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9B" w:rsidRPr="00F95228" w:rsidRDefault="00A0089B">
      <w:pPr>
        <w:spacing w:before="312" w:after="156" w:line="500" w:lineRule="exact"/>
        <w:ind w:firstLine="420"/>
      </w:pPr>
    </w:p>
    <w:p w:rsidR="006A0F62" w:rsidRPr="004E572D" w:rsidRDefault="006A0F62" w:rsidP="006A0F62">
      <w:pPr>
        <w:spacing w:before="312" w:after="156" w:line="500" w:lineRule="exact"/>
        <w:ind w:firstLine="420"/>
        <w:rPr>
          <w:rFonts w:ascii="Times New Roman" w:hAnsi="Times New Roman"/>
        </w:rPr>
      </w:pPr>
    </w:p>
    <w:p w:rsidR="006A0F62" w:rsidRPr="004E572D" w:rsidRDefault="006A0F62" w:rsidP="006A0F62">
      <w:pPr>
        <w:spacing w:before="312" w:after="156" w:line="500" w:lineRule="exact"/>
        <w:ind w:firstLine="420"/>
        <w:rPr>
          <w:rFonts w:ascii="Times New Roman" w:hAnsi="Times New Roman"/>
        </w:rPr>
      </w:pPr>
    </w:p>
    <w:p w:rsidR="006A0F62" w:rsidRPr="006D2818" w:rsidRDefault="006A0F62" w:rsidP="00B76621">
      <w:pPr>
        <w:spacing w:before="312" w:afterLines="100" w:line="480" w:lineRule="auto"/>
        <w:ind w:firstLine="880"/>
        <w:jc w:val="center"/>
        <w:outlineLvl w:val="0"/>
        <w:rPr>
          <w:rFonts w:ascii="黑体" w:eastAsia="黑体"/>
          <w:bCs/>
          <w:sz w:val="44"/>
          <w:szCs w:val="44"/>
        </w:rPr>
      </w:pPr>
      <w:r w:rsidRPr="00417221">
        <w:rPr>
          <w:rFonts w:ascii="黑体" w:eastAsia="黑体" w:hint="eastAsia"/>
          <w:bCs/>
          <w:sz w:val="44"/>
          <w:szCs w:val="44"/>
        </w:rPr>
        <w:t>《</w:t>
      </w:r>
      <w:r w:rsidRPr="006A0F62">
        <w:rPr>
          <w:rFonts w:ascii="黑体" w:eastAsia="黑体" w:hint="eastAsia"/>
          <w:bCs/>
          <w:sz w:val="44"/>
          <w:szCs w:val="44"/>
        </w:rPr>
        <w:t>信用信息征集规范  第2部分：内容</w:t>
      </w:r>
      <w:r w:rsidRPr="00417221">
        <w:rPr>
          <w:rFonts w:ascii="黑体" w:eastAsia="黑体" w:hint="eastAsia"/>
          <w:bCs/>
          <w:sz w:val="44"/>
          <w:szCs w:val="44"/>
        </w:rPr>
        <w:t>》</w:t>
      </w:r>
    </w:p>
    <w:p w:rsidR="006A0F62" w:rsidRPr="006D2818" w:rsidRDefault="006A0F62" w:rsidP="00B76621">
      <w:pPr>
        <w:spacing w:before="312" w:afterLines="100" w:line="480" w:lineRule="auto"/>
        <w:ind w:firstLine="880"/>
        <w:jc w:val="center"/>
        <w:outlineLvl w:val="0"/>
        <w:rPr>
          <w:rFonts w:ascii="黑体" w:eastAsia="黑体"/>
          <w:bCs/>
          <w:sz w:val="44"/>
          <w:szCs w:val="44"/>
        </w:rPr>
      </w:pPr>
      <w:r w:rsidRPr="006D2818">
        <w:rPr>
          <w:rFonts w:ascii="黑体" w:eastAsia="黑体" w:hint="eastAsia"/>
          <w:bCs/>
          <w:sz w:val="44"/>
          <w:szCs w:val="44"/>
        </w:rPr>
        <w:t>国家标准</w:t>
      </w:r>
      <w:r>
        <w:rPr>
          <w:rFonts w:ascii="黑体" w:eastAsia="黑体" w:hint="eastAsia"/>
          <w:bCs/>
          <w:sz w:val="44"/>
          <w:szCs w:val="44"/>
        </w:rPr>
        <w:t>（征求意见</w:t>
      </w:r>
      <w:r w:rsidRPr="006D2818">
        <w:rPr>
          <w:rFonts w:ascii="黑体" w:eastAsia="黑体" w:hint="eastAsia"/>
          <w:bCs/>
          <w:sz w:val="44"/>
          <w:szCs w:val="44"/>
        </w:rPr>
        <w:t>稿</w:t>
      </w:r>
      <w:r>
        <w:rPr>
          <w:rFonts w:ascii="黑体" w:eastAsia="黑体" w:hint="eastAsia"/>
          <w:bCs/>
          <w:sz w:val="44"/>
          <w:szCs w:val="44"/>
        </w:rPr>
        <w:t>）</w:t>
      </w:r>
    </w:p>
    <w:p w:rsidR="006A0F62" w:rsidRPr="006D2818" w:rsidRDefault="006A0F62" w:rsidP="00B76621">
      <w:pPr>
        <w:spacing w:before="312" w:afterLines="100" w:line="480" w:lineRule="auto"/>
        <w:ind w:firstLine="880"/>
        <w:jc w:val="center"/>
        <w:outlineLvl w:val="0"/>
        <w:rPr>
          <w:rFonts w:ascii="黑体" w:eastAsia="黑体"/>
          <w:bCs/>
          <w:sz w:val="44"/>
          <w:szCs w:val="44"/>
        </w:rPr>
      </w:pPr>
      <w:r w:rsidRPr="006D2818">
        <w:rPr>
          <w:rFonts w:ascii="黑体" w:eastAsia="黑体" w:hint="eastAsia"/>
          <w:bCs/>
          <w:sz w:val="44"/>
          <w:szCs w:val="44"/>
        </w:rPr>
        <w:t>编制说明</w:t>
      </w:r>
    </w:p>
    <w:p w:rsidR="006A0F62" w:rsidRPr="004E572D" w:rsidRDefault="006A0F62" w:rsidP="006A0F62">
      <w:pPr>
        <w:spacing w:before="312" w:after="156" w:line="480" w:lineRule="auto"/>
        <w:ind w:right="-512" w:firstLine="1044"/>
        <w:jc w:val="center"/>
        <w:rPr>
          <w:rFonts w:ascii="Times New Roman" w:hAnsi="Times New Roman"/>
          <w:b/>
          <w:sz w:val="52"/>
        </w:rPr>
      </w:pPr>
    </w:p>
    <w:p w:rsidR="00A0089B" w:rsidRPr="00F95228" w:rsidRDefault="00A0089B">
      <w:pPr>
        <w:spacing w:before="312" w:after="156" w:line="480" w:lineRule="auto"/>
        <w:ind w:leftChars="-203" w:left="75" w:right="-512" w:hangingChars="96" w:hanging="501"/>
        <w:jc w:val="center"/>
        <w:rPr>
          <w:b/>
          <w:sz w:val="52"/>
          <w:szCs w:val="52"/>
        </w:rPr>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6A0F62" w:rsidRDefault="00930F4F" w:rsidP="006A0F62">
      <w:pPr>
        <w:spacing w:before="312" w:after="156" w:line="480" w:lineRule="exact"/>
        <w:ind w:firstLine="560"/>
        <w:jc w:val="center"/>
        <w:rPr>
          <w:rFonts w:ascii="华文中宋" w:eastAsia="华文中宋" w:hAnsi="华文中宋"/>
          <w:sz w:val="28"/>
          <w:szCs w:val="32"/>
        </w:rPr>
      </w:pPr>
      <w:r w:rsidRPr="006A0F62">
        <w:rPr>
          <w:rFonts w:ascii="华文中宋" w:eastAsia="华文中宋" w:hAnsi="华文中宋" w:hint="eastAsia"/>
          <w:sz w:val="28"/>
          <w:szCs w:val="32"/>
        </w:rPr>
        <w:t>《</w:t>
      </w:r>
      <w:r w:rsidR="00EC0F6C" w:rsidRPr="006A0F62">
        <w:rPr>
          <w:rFonts w:ascii="华文中宋" w:eastAsia="华文中宋" w:hAnsi="华文中宋" w:hint="eastAsia"/>
          <w:sz w:val="28"/>
          <w:szCs w:val="32"/>
        </w:rPr>
        <w:t>信用信息征集规范  第</w:t>
      </w:r>
      <w:r w:rsidR="006A0F62" w:rsidRPr="006A0F62">
        <w:rPr>
          <w:rFonts w:ascii="华文中宋" w:eastAsia="华文中宋" w:hAnsi="华文中宋" w:hint="eastAsia"/>
          <w:sz w:val="28"/>
          <w:szCs w:val="32"/>
        </w:rPr>
        <w:t>2</w:t>
      </w:r>
      <w:r w:rsidR="00EC0F6C" w:rsidRPr="006A0F62">
        <w:rPr>
          <w:rFonts w:ascii="华文中宋" w:eastAsia="华文中宋" w:hAnsi="华文中宋" w:hint="eastAsia"/>
          <w:sz w:val="28"/>
          <w:szCs w:val="32"/>
        </w:rPr>
        <w:t>部分：</w:t>
      </w:r>
      <w:r w:rsidR="006A0F62" w:rsidRPr="006A0F62">
        <w:rPr>
          <w:rFonts w:ascii="华文中宋" w:eastAsia="华文中宋" w:hAnsi="华文中宋" w:hint="eastAsia"/>
          <w:sz w:val="28"/>
          <w:szCs w:val="32"/>
        </w:rPr>
        <w:t>内容</w:t>
      </w:r>
      <w:r w:rsidRPr="006A0F62">
        <w:rPr>
          <w:rFonts w:ascii="华文中宋" w:eastAsia="华文中宋" w:hAnsi="华文中宋" w:hint="eastAsia"/>
          <w:sz w:val="28"/>
          <w:szCs w:val="32"/>
        </w:rPr>
        <w:t>》</w:t>
      </w:r>
      <w:r w:rsidR="00564968" w:rsidRPr="006A0F62">
        <w:rPr>
          <w:rFonts w:ascii="华文中宋" w:eastAsia="华文中宋" w:hAnsi="华文中宋" w:hint="eastAsia"/>
          <w:sz w:val="28"/>
          <w:szCs w:val="32"/>
        </w:rPr>
        <w:t>国家标准起草组</w:t>
      </w:r>
    </w:p>
    <w:p w:rsidR="00A0089B" w:rsidRPr="006A0F62" w:rsidRDefault="006A0F62" w:rsidP="006A0F62">
      <w:pPr>
        <w:spacing w:before="312" w:after="156" w:line="480" w:lineRule="exact"/>
        <w:ind w:firstLine="560"/>
        <w:jc w:val="center"/>
        <w:rPr>
          <w:rFonts w:ascii="华文中宋" w:eastAsia="华文中宋" w:hAnsi="华文中宋"/>
          <w:sz w:val="28"/>
          <w:szCs w:val="32"/>
        </w:rPr>
      </w:pPr>
      <w:r w:rsidRPr="006A0F62">
        <w:rPr>
          <w:rFonts w:ascii="华文中宋" w:eastAsia="华文中宋" w:hAnsi="华文中宋" w:hint="eastAsia"/>
          <w:sz w:val="28"/>
          <w:szCs w:val="32"/>
        </w:rPr>
        <w:t>二〇二〇</w:t>
      </w:r>
      <w:r w:rsidR="00564968" w:rsidRPr="006A0F62">
        <w:rPr>
          <w:rFonts w:ascii="华文中宋" w:eastAsia="华文中宋" w:hAnsi="华文中宋" w:hint="eastAsia"/>
          <w:sz w:val="28"/>
          <w:szCs w:val="32"/>
        </w:rPr>
        <w:t>年</w:t>
      </w:r>
      <w:r w:rsidRPr="006A0F62">
        <w:rPr>
          <w:rFonts w:ascii="华文中宋" w:eastAsia="华文中宋" w:hAnsi="华文中宋" w:hint="eastAsia"/>
          <w:sz w:val="28"/>
          <w:szCs w:val="32"/>
        </w:rPr>
        <w:t>五</w:t>
      </w:r>
      <w:r w:rsidR="00564968" w:rsidRPr="006A0F62">
        <w:rPr>
          <w:rFonts w:ascii="华文中宋" w:eastAsia="华文中宋" w:hAnsi="华文中宋" w:hint="eastAsia"/>
          <w:sz w:val="28"/>
          <w:szCs w:val="32"/>
        </w:rPr>
        <w:t>月</w:t>
      </w:r>
    </w:p>
    <w:p w:rsidR="00A0089B" w:rsidRPr="006A0F62" w:rsidRDefault="00A0089B" w:rsidP="00B76621">
      <w:pPr>
        <w:spacing w:beforeLines="50" w:afterLines="150" w:line="240" w:lineRule="auto"/>
        <w:ind w:firstLineChars="0" w:firstLine="0"/>
        <w:jc w:val="center"/>
        <w:rPr>
          <w:rFonts w:ascii="华文中宋" w:eastAsia="华文中宋" w:hAnsi="华文中宋"/>
          <w:sz w:val="28"/>
          <w:szCs w:val="32"/>
        </w:rPr>
        <w:sectPr w:rsidR="00A0089B" w:rsidRPr="006A0F62">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docGrid w:type="lines" w:linePitch="312"/>
        </w:sectPr>
      </w:pPr>
    </w:p>
    <w:p w:rsidR="006A0F62" w:rsidRPr="006A0F62" w:rsidRDefault="00930F4F" w:rsidP="006A0F62">
      <w:pPr>
        <w:pStyle w:val="ad"/>
        <w:spacing w:before="312" w:after="156" w:line="480" w:lineRule="auto"/>
        <w:ind w:firstLine="720"/>
        <w:rPr>
          <w:bCs/>
          <w:sz w:val="44"/>
          <w:szCs w:val="44"/>
        </w:rPr>
      </w:pPr>
      <w:r w:rsidRPr="006A0F62">
        <w:rPr>
          <w:rFonts w:hint="eastAsia"/>
          <w:bCs/>
          <w:sz w:val="44"/>
          <w:szCs w:val="44"/>
        </w:rPr>
        <w:lastRenderedPageBreak/>
        <w:t>《</w:t>
      </w:r>
      <w:r w:rsidR="00EC0F6C" w:rsidRPr="006A0F62">
        <w:rPr>
          <w:rFonts w:hint="eastAsia"/>
          <w:bCs/>
          <w:sz w:val="44"/>
          <w:szCs w:val="44"/>
        </w:rPr>
        <w:t>信用信息征集规范  第</w:t>
      </w:r>
      <w:r w:rsidR="006A0F62" w:rsidRPr="006A0F62">
        <w:rPr>
          <w:rFonts w:hint="eastAsia"/>
          <w:bCs/>
          <w:sz w:val="44"/>
          <w:szCs w:val="44"/>
        </w:rPr>
        <w:t>2</w:t>
      </w:r>
      <w:r w:rsidR="00EC0F6C" w:rsidRPr="006A0F62">
        <w:rPr>
          <w:rFonts w:hint="eastAsia"/>
          <w:bCs/>
          <w:sz w:val="44"/>
          <w:szCs w:val="44"/>
        </w:rPr>
        <w:t>部分：</w:t>
      </w:r>
      <w:r w:rsidR="006A0F62" w:rsidRPr="006A0F62">
        <w:rPr>
          <w:rFonts w:hint="eastAsia"/>
          <w:bCs/>
          <w:sz w:val="44"/>
          <w:szCs w:val="44"/>
        </w:rPr>
        <w:t>内容</w:t>
      </w:r>
      <w:r w:rsidRPr="006A0F62">
        <w:rPr>
          <w:rFonts w:hint="eastAsia"/>
          <w:bCs/>
          <w:sz w:val="44"/>
          <w:szCs w:val="44"/>
        </w:rPr>
        <w:t>》</w:t>
      </w:r>
      <w:r w:rsidR="006A0F62" w:rsidRPr="006A0F62">
        <w:rPr>
          <w:rFonts w:hint="eastAsia"/>
          <w:bCs/>
          <w:sz w:val="44"/>
          <w:szCs w:val="44"/>
        </w:rPr>
        <w:t>国家标准</w:t>
      </w:r>
    </w:p>
    <w:p w:rsidR="00A0089B" w:rsidRPr="006A0F62" w:rsidRDefault="006A0F62" w:rsidP="006A0F62">
      <w:pPr>
        <w:pStyle w:val="ad"/>
        <w:spacing w:before="312" w:after="156" w:line="480" w:lineRule="auto"/>
        <w:ind w:firstLine="720"/>
        <w:rPr>
          <w:bCs/>
          <w:sz w:val="36"/>
          <w:szCs w:val="44"/>
        </w:rPr>
      </w:pPr>
      <w:r w:rsidRPr="006A0F62">
        <w:rPr>
          <w:rFonts w:hint="eastAsia"/>
          <w:bCs/>
          <w:sz w:val="36"/>
          <w:szCs w:val="44"/>
        </w:rPr>
        <w:t>（征求意见稿）编制说明</w:t>
      </w:r>
    </w:p>
    <w:p w:rsidR="00A0089B" w:rsidRPr="006A0F62" w:rsidRDefault="00564968" w:rsidP="006A0F62">
      <w:pPr>
        <w:spacing w:before="312" w:beforeAutospacing="1" w:after="156" w:afterAutospacing="1"/>
        <w:ind w:firstLineChars="0" w:firstLine="0"/>
        <w:outlineLvl w:val="1"/>
        <w:rPr>
          <w:rFonts w:ascii="Times New Roman" w:eastAsia="黑体" w:hAnsi="Times New Roman"/>
          <w:b/>
          <w:sz w:val="28"/>
          <w:szCs w:val="28"/>
        </w:rPr>
      </w:pPr>
      <w:r w:rsidRPr="006A0F62">
        <w:rPr>
          <w:rFonts w:ascii="Times New Roman" w:eastAsia="黑体" w:hAnsi="Times New Roman" w:hint="eastAsia"/>
          <w:b/>
          <w:sz w:val="28"/>
          <w:szCs w:val="28"/>
        </w:rPr>
        <w:t>一、任务来源</w:t>
      </w:r>
    </w:p>
    <w:p w:rsidR="00D60F34" w:rsidRPr="006A0F62" w:rsidRDefault="006A0F62" w:rsidP="006A0F62">
      <w:pPr>
        <w:widowControl/>
        <w:spacing w:before="312" w:after="156"/>
        <w:ind w:firstLine="480"/>
        <w:rPr>
          <w:rFonts w:ascii="宋体" w:hAnsi="宋体"/>
          <w:sz w:val="24"/>
          <w:szCs w:val="24"/>
          <w:lang w:bidi="en-US"/>
        </w:rPr>
      </w:pPr>
      <w:r w:rsidRPr="006A0F62">
        <w:rPr>
          <w:rFonts w:ascii="宋体" w:hAnsi="宋体" w:hint="eastAsia"/>
          <w:sz w:val="24"/>
          <w:szCs w:val="24"/>
          <w:lang w:bidi="en-US"/>
        </w:rPr>
        <w:t>根据国家标准化管理委员会2019年国家标准制、修订计划的工作安排，由中国标准化研究院负责组织起草国家标准《信用信息征集规范 第2部分：内容》，项目编号为：</w:t>
      </w:r>
      <w:r w:rsidRPr="006A0F62">
        <w:rPr>
          <w:rFonts w:ascii="宋体" w:hAnsi="宋体"/>
          <w:sz w:val="24"/>
          <w:szCs w:val="24"/>
          <w:lang w:bidi="en-US"/>
        </w:rPr>
        <w:t>201</w:t>
      </w:r>
      <w:r w:rsidRPr="006A0F62">
        <w:rPr>
          <w:rFonts w:ascii="宋体" w:hAnsi="宋体" w:hint="eastAsia"/>
          <w:sz w:val="24"/>
          <w:szCs w:val="24"/>
          <w:lang w:bidi="en-US"/>
        </w:rPr>
        <w:t>94118</w:t>
      </w:r>
      <w:r w:rsidRPr="006A0F62">
        <w:rPr>
          <w:rFonts w:ascii="宋体" w:hAnsi="宋体"/>
          <w:sz w:val="24"/>
          <w:szCs w:val="24"/>
          <w:lang w:bidi="en-US"/>
        </w:rPr>
        <w:t>-T-469</w:t>
      </w:r>
      <w:r w:rsidR="006F2714" w:rsidRPr="006A0F62">
        <w:rPr>
          <w:rFonts w:ascii="宋体" w:hAnsi="宋体" w:hint="eastAsia"/>
          <w:sz w:val="24"/>
          <w:szCs w:val="24"/>
          <w:lang w:bidi="en-US"/>
        </w:rPr>
        <w:t>，</w:t>
      </w:r>
      <w:r w:rsidRPr="006A0F62">
        <w:rPr>
          <w:rFonts w:ascii="宋体" w:hAnsi="宋体" w:hint="eastAsia"/>
          <w:sz w:val="24"/>
          <w:szCs w:val="24"/>
          <w:lang w:bidi="en-US"/>
        </w:rPr>
        <w:t>按照当前社会信用体系建设工作安排，计划定于2020年完成。</w:t>
      </w:r>
    </w:p>
    <w:p w:rsidR="006A0F62" w:rsidRPr="006A0F62" w:rsidRDefault="006A0F62" w:rsidP="006A0F62">
      <w:pPr>
        <w:widowControl/>
        <w:spacing w:before="312" w:after="156"/>
        <w:ind w:firstLine="480"/>
        <w:rPr>
          <w:rFonts w:ascii="宋体" w:hAnsi="宋体"/>
          <w:sz w:val="24"/>
          <w:szCs w:val="24"/>
          <w:lang w:bidi="en-US"/>
        </w:rPr>
      </w:pPr>
      <w:r w:rsidRPr="006A0F62">
        <w:rPr>
          <w:rFonts w:ascii="宋体" w:hAnsi="宋体" w:hint="eastAsia"/>
          <w:sz w:val="24"/>
          <w:szCs w:val="24"/>
          <w:lang w:bidi="en-US"/>
        </w:rPr>
        <w:t>本标准由全国社会信用标准化技术委员会提出并归口。</w:t>
      </w:r>
    </w:p>
    <w:p w:rsidR="00A0089B" w:rsidRPr="006A0F62" w:rsidRDefault="00564968" w:rsidP="006A0F62">
      <w:pPr>
        <w:spacing w:before="312" w:beforeAutospacing="1" w:after="156" w:afterAutospacing="1"/>
        <w:ind w:firstLineChars="0" w:firstLine="0"/>
        <w:outlineLvl w:val="1"/>
        <w:rPr>
          <w:rFonts w:ascii="Times New Roman" w:eastAsia="黑体" w:hAnsi="Times New Roman"/>
          <w:b/>
          <w:sz w:val="28"/>
          <w:szCs w:val="28"/>
        </w:rPr>
      </w:pPr>
      <w:r w:rsidRPr="006A0F62">
        <w:rPr>
          <w:rFonts w:ascii="Times New Roman" w:eastAsia="黑体" w:hAnsi="Times New Roman" w:hint="eastAsia"/>
          <w:b/>
          <w:sz w:val="28"/>
          <w:szCs w:val="28"/>
        </w:rPr>
        <w:t>二、目的和意义</w:t>
      </w:r>
    </w:p>
    <w:p w:rsidR="00417006" w:rsidRPr="006A0F62" w:rsidRDefault="00731DE1" w:rsidP="006A0F62">
      <w:pPr>
        <w:widowControl/>
        <w:spacing w:before="312" w:after="156"/>
        <w:ind w:firstLine="480"/>
        <w:rPr>
          <w:rFonts w:ascii="宋体" w:hAnsi="宋体"/>
          <w:sz w:val="24"/>
          <w:szCs w:val="24"/>
          <w:lang w:bidi="en-US"/>
        </w:rPr>
      </w:pPr>
      <w:r w:rsidRPr="006A0F62">
        <w:rPr>
          <w:rFonts w:ascii="宋体" w:hAnsi="宋体" w:hint="eastAsia"/>
          <w:sz w:val="24"/>
          <w:szCs w:val="24"/>
          <w:lang w:bidi="en-US"/>
        </w:rPr>
        <w:t>信用信息是反映或描述个人或组织机构信用主体状况的数据和资料等与其信用状况密切相关的信息。信用信息征集是征信体系建设的首要环节。征集信用信息的最终目的是为了全面地对个人或组织机构进行信用分析，科学准确地预测、防范和控制个人或组织机构信用风险。</w:t>
      </w:r>
    </w:p>
    <w:p w:rsidR="00731DE1" w:rsidRPr="006A0F62" w:rsidRDefault="00731DE1" w:rsidP="006A0F62">
      <w:pPr>
        <w:widowControl/>
        <w:spacing w:before="312" w:after="156"/>
        <w:ind w:firstLine="480"/>
        <w:rPr>
          <w:rFonts w:ascii="宋体" w:hAnsi="宋体"/>
          <w:sz w:val="24"/>
          <w:szCs w:val="24"/>
          <w:lang w:bidi="en-US"/>
        </w:rPr>
      </w:pPr>
      <w:r w:rsidRPr="006A0F62">
        <w:rPr>
          <w:rFonts w:ascii="宋体" w:hAnsi="宋体" w:hint="eastAsia"/>
          <w:sz w:val="24"/>
          <w:szCs w:val="24"/>
          <w:lang w:bidi="en-US"/>
        </w:rPr>
        <w:t>概括起来，西方国家社会信用体系建设模式主要有三种：一是以美国为代表、以私营征信服务为特征的企业经营模式；二是以德国等欧洲国家为代表、以公共征信服务为特征的政府主导模式；三是以日本为代表、以协会征信服务为特征的行业协会模式。在不同模式下，不同国家对不同类型的征信机构信用信息征集的规定也有所不同，信用信息的征集程序也有很大的差别，信用信息征集范围存在较大差异，尤其是涉及个人信用信息征集这部分。信用信息采集范围与各个国家征信制度模式有关。市场化程度越高，信息采集的范围相对就越广。</w:t>
      </w:r>
    </w:p>
    <w:p w:rsidR="00A0089B" w:rsidRPr="006A0F62" w:rsidRDefault="00731DE1" w:rsidP="006A0F62">
      <w:pPr>
        <w:widowControl/>
        <w:spacing w:before="312" w:after="156"/>
        <w:ind w:firstLine="480"/>
        <w:rPr>
          <w:rFonts w:ascii="宋体" w:hAnsi="宋体"/>
          <w:sz w:val="24"/>
          <w:szCs w:val="24"/>
          <w:lang w:bidi="en-US"/>
        </w:rPr>
      </w:pPr>
      <w:r w:rsidRPr="006A0F62">
        <w:rPr>
          <w:rFonts w:ascii="宋体" w:hAnsi="宋体" w:hint="eastAsia"/>
          <w:sz w:val="24"/>
          <w:szCs w:val="24"/>
          <w:lang w:bidi="en-US"/>
        </w:rPr>
        <w:lastRenderedPageBreak/>
        <w:t>我国自20世纪90年代末以来，国家有关部门和地区相继开展了多种形式的社会信用体系建设试点工作。人民银行建立了企业和个人信贷征信系统；国家发展改革委员会组织实施了“社会征信服务体系联合建设示范工程”；商务、工商、税务、质检等有关部门也开展了本行业的信用管理工作，整顿和规范市场经济秩序。同时，全国有27个省（市、区）积极开展了本地区社会信用体系建设的探索。在信用信息征集和目录建设方面开展了东营信用网络、宁波市自然人公共信用信息征集目录、辽宁省企业信用信息征集发布使用办法、温州市个人信用信息系统数据报送目录、《辽宁省企业信用信息公开查询目录》等建设项目。这些项目的启动和实施主要是基于政府部门行政监管过程中采集和整理的信息，可简单分为四类，即企业的基本信息、许可资质信息、不良记录（如行政处罚信息、社会法人严重失信黑名单信息）和良好记录（如表彰荣誉信息、履行社会责任信息）等信息。缺少掌握在银行、第三方征信机构或者大数据公司手里的企业经营管理、财务等方面的信息、信用评价信息和企业或个人行为分析信息，因此不能支撑开展全面、客观的综合信用评价。本标准的研制就是为了借鉴国际经验，在国内提出一套统一和规范的信用信息征集</w:t>
      </w:r>
      <w:r w:rsidR="00BD64B2">
        <w:rPr>
          <w:rFonts w:ascii="宋体" w:hAnsi="宋体" w:hint="eastAsia"/>
          <w:sz w:val="24"/>
          <w:szCs w:val="24"/>
          <w:lang w:bidi="en-US"/>
        </w:rPr>
        <w:t>内容</w:t>
      </w:r>
      <w:r w:rsidR="0056784F" w:rsidRPr="006A0F62">
        <w:rPr>
          <w:rFonts w:ascii="宋体" w:hAnsi="宋体" w:hint="eastAsia"/>
          <w:sz w:val="24"/>
          <w:szCs w:val="24"/>
          <w:lang w:bidi="en-US"/>
        </w:rPr>
        <w:t>规范，</w:t>
      </w:r>
      <w:r w:rsidR="00BD64B2">
        <w:rPr>
          <w:rFonts w:ascii="宋体" w:hAnsi="宋体" w:hint="eastAsia"/>
          <w:sz w:val="24"/>
          <w:szCs w:val="24"/>
          <w:lang w:bidi="en-US"/>
        </w:rPr>
        <w:t>为各级信用信息主管部门总结提出</w:t>
      </w:r>
      <w:r w:rsidR="0056784F" w:rsidRPr="006A0F62">
        <w:rPr>
          <w:rFonts w:ascii="宋体" w:hAnsi="宋体" w:hint="eastAsia"/>
          <w:sz w:val="24"/>
          <w:szCs w:val="24"/>
          <w:lang w:bidi="en-US"/>
        </w:rPr>
        <w:t>信用信息征集</w:t>
      </w:r>
      <w:r w:rsidRPr="006A0F62">
        <w:rPr>
          <w:rFonts w:ascii="宋体" w:hAnsi="宋体" w:hint="eastAsia"/>
          <w:sz w:val="24"/>
          <w:szCs w:val="24"/>
          <w:lang w:bidi="en-US"/>
        </w:rPr>
        <w:t>目录</w:t>
      </w:r>
      <w:r w:rsidR="00BD64B2">
        <w:rPr>
          <w:rFonts w:ascii="宋体" w:hAnsi="宋体" w:hint="eastAsia"/>
          <w:sz w:val="24"/>
          <w:szCs w:val="24"/>
          <w:lang w:bidi="en-US"/>
        </w:rPr>
        <w:t>提供参考</w:t>
      </w:r>
      <w:r w:rsidRPr="006A0F62">
        <w:rPr>
          <w:rFonts w:ascii="宋体" w:hAnsi="宋体" w:hint="eastAsia"/>
          <w:sz w:val="24"/>
          <w:szCs w:val="24"/>
          <w:lang w:bidi="en-US"/>
        </w:rPr>
        <w:t>，推动信用信息在全社会范围内的共享、公开和使用。</w:t>
      </w:r>
    </w:p>
    <w:p w:rsidR="00731DE1" w:rsidRPr="006A0F62" w:rsidRDefault="00592238" w:rsidP="006A0F62">
      <w:pPr>
        <w:widowControl/>
        <w:spacing w:before="312" w:after="156"/>
        <w:ind w:firstLine="480"/>
        <w:rPr>
          <w:rFonts w:ascii="宋体" w:hAnsi="宋体"/>
          <w:sz w:val="24"/>
          <w:szCs w:val="24"/>
          <w:lang w:bidi="en-US"/>
        </w:rPr>
      </w:pPr>
      <w:r w:rsidRPr="006A0F62">
        <w:rPr>
          <w:rFonts w:ascii="宋体" w:hAnsi="宋体" w:hint="eastAsia"/>
          <w:sz w:val="24"/>
          <w:szCs w:val="24"/>
          <w:lang w:bidi="en-US"/>
        </w:rPr>
        <w:t>本标准的制定能够明确</w:t>
      </w:r>
      <w:r w:rsidR="00F54B1E" w:rsidRPr="006A0F62">
        <w:rPr>
          <w:rFonts w:ascii="宋体" w:hAnsi="宋体" w:hint="eastAsia"/>
          <w:sz w:val="24"/>
          <w:szCs w:val="24"/>
          <w:lang w:bidi="en-US"/>
        </w:rPr>
        <w:t>在对自然人</w:t>
      </w:r>
      <w:r w:rsidR="00BD64B2">
        <w:rPr>
          <w:rFonts w:ascii="宋体" w:hAnsi="宋体" w:hint="eastAsia"/>
          <w:sz w:val="24"/>
          <w:szCs w:val="24"/>
          <w:lang w:bidi="en-US"/>
        </w:rPr>
        <w:t>、法人和其他</w:t>
      </w:r>
      <w:r w:rsidR="00F54B1E" w:rsidRPr="006A0F62">
        <w:rPr>
          <w:rFonts w:ascii="宋体" w:hAnsi="宋体" w:hint="eastAsia"/>
          <w:sz w:val="24"/>
          <w:szCs w:val="24"/>
          <w:lang w:bidi="en-US"/>
        </w:rPr>
        <w:t>组织</w:t>
      </w:r>
      <w:r w:rsidR="00BD64B2">
        <w:rPr>
          <w:rFonts w:ascii="宋体" w:hAnsi="宋体" w:hint="eastAsia"/>
          <w:sz w:val="24"/>
          <w:szCs w:val="24"/>
          <w:lang w:bidi="en-US"/>
        </w:rPr>
        <w:t>的</w:t>
      </w:r>
      <w:r w:rsidR="00F54B1E" w:rsidRPr="006A0F62">
        <w:rPr>
          <w:rFonts w:ascii="宋体" w:hAnsi="宋体" w:hint="eastAsia"/>
          <w:sz w:val="24"/>
          <w:szCs w:val="24"/>
          <w:lang w:bidi="en-US"/>
        </w:rPr>
        <w:t>信用信息进行</w:t>
      </w:r>
      <w:r w:rsidRPr="006A0F62">
        <w:rPr>
          <w:rFonts w:ascii="宋体" w:hAnsi="宋体" w:hint="eastAsia"/>
          <w:sz w:val="24"/>
          <w:szCs w:val="24"/>
          <w:lang w:bidi="en-US"/>
        </w:rPr>
        <w:t>征集</w:t>
      </w:r>
      <w:r w:rsidR="00F54B1E" w:rsidRPr="006A0F62">
        <w:rPr>
          <w:rFonts w:ascii="宋体" w:hAnsi="宋体" w:hint="eastAsia"/>
          <w:sz w:val="24"/>
          <w:szCs w:val="24"/>
          <w:lang w:bidi="en-US"/>
        </w:rPr>
        <w:t>时应</w:t>
      </w:r>
      <w:r w:rsidR="00BD64B2">
        <w:rPr>
          <w:rFonts w:ascii="宋体" w:hAnsi="宋体" w:hint="eastAsia"/>
          <w:sz w:val="24"/>
          <w:szCs w:val="24"/>
          <w:lang w:bidi="en-US"/>
        </w:rPr>
        <w:t>关注的重点内容</w:t>
      </w:r>
      <w:r w:rsidR="00F54B1E" w:rsidRPr="006A0F62">
        <w:rPr>
          <w:rFonts w:ascii="宋体" w:hAnsi="宋体" w:hint="eastAsia"/>
          <w:sz w:val="24"/>
          <w:szCs w:val="24"/>
          <w:lang w:bidi="en-US"/>
        </w:rPr>
        <w:t>，为后续研制提出信用信息征集</w:t>
      </w:r>
      <w:r w:rsidR="00BD64B2">
        <w:rPr>
          <w:rFonts w:ascii="宋体" w:hAnsi="宋体" w:hint="eastAsia"/>
          <w:sz w:val="24"/>
          <w:szCs w:val="24"/>
          <w:lang w:bidi="en-US"/>
        </w:rPr>
        <w:t>的</w:t>
      </w:r>
      <w:r w:rsidRPr="006A0F62">
        <w:rPr>
          <w:rFonts w:ascii="宋体" w:hAnsi="宋体" w:hint="eastAsia"/>
          <w:sz w:val="24"/>
          <w:szCs w:val="24"/>
          <w:lang w:bidi="en-US"/>
        </w:rPr>
        <w:t>范围和数据项名称</w:t>
      </w:r>
      <w:r w:rsidR="00BD64B2">
        <w:rPr>
          <w:rFonts w:ascii="宋体" w:hAnsi="宋体" w:hint="eastAsia"/>
          <w:sz w:val="24"/>
          <w:szCs w:val="24"/>
          <w:lang w:bidi="en-US"/>
        </w:rPr>
        <w:t>及定义</w:t>
      </w:r>
      <w:r w:rsidRPr="006A0F62">
        <w:rPr>
          <w:rFonts w:ascii="宋体" w:hAnsi="宋体" w:hint="eastAsia"/>
          <w:sz w:val="24"/>
          <w:szCs w:val="24"/>
          <w:lang w:bidi="en-US"/>
        </w:rPr>
        <w:t>等内容</w:t>
      </w:r>
      <w:r w:rsidR="00F54B1E" w:rsidRPr="006A0F62">
        <w:rPr>
          <w:rFonts w:ascii="宋体" w:hAnsi="宋体" w:hint="eastAsia"/>
          <w:sz w:val="24"/>
          <w:szCs w:val="24"/>
          <w:lang w:bidi="en-US"/>
        </w:rPr>
        <w:t>做好铺垫。本标准的制定能够</w:t>
      </w:r>
      <w:r w:rsidRPr="006A0F62">
        <w:rPr>
          <w:rFonts w:ascii="宋体" w:hAnsi="宋体" w:hint="eastAsia"/>
          <w:sz w:val="24"/>
          <w:szCs w:val="24"/>
          <w:lang w:bidi="en-US"/>
        </w:rPr>
        <w:t>进一步加强和规范</w:t>
      </w:r>
      <w:r w:rsidR="00BD64B2" w:rsidRPr="006A0F62">
        <w:rPr>
          <w:rFonts w:ascii="宋体" w:hAnsi="宋体" w:hint="eastAsia"/>
          <w:sz w:val="24"/>
          <w:szCs w:val="24"/>
          <w:lang w:bidi="en-US"/>
        </w:rPr>
        <w:t>自然人</w:t>
      </w:r>
      <w:r w:rsidR="00BD64B2">
        <w:rPr>
          <w:rFonts w:ascii="宋体" w:hAnsi="宋体" w:hint="eastAsia"/>
          <w:sz w:val="24"/>
          <w:szCs w:val="24"/>
          <w:lang w:bidi="en-US"/>
        </w:rPr>
        <w:t>、法人和其他</w:t>
      </w:r>
      <w:r w:rsidR="00BD64B2" w:rsidRPr="006A0F62">
        <w:rPr>
          <w:rFonts w:ascii="宋体" w:hAnsi="宋体" w:hint="eastAsia"/>
          <w:sz w:val="24"/>
          <w:szCs w:val="24"/>
          <w:lang w:bidi="en-US"/>
        </w:rPr>
        <w:t>组织</w:t>
      </w:r>
      <w:r w:rsidRPr="006A0F62">
        <w:rPr>
          <w:rFonts w:ascii="宋体" w:hAnsi="宋体" w:hint="eastAsia"/>
          <w:sz w:val="24"/>
          <w:szCs w:val="24"/>
          <w:lang w:bidi="en-US"/>
        </w:rPr>
        <w:t>信用信息征集工作，促进信用信息的推广应用，提高信用信息共享程度，规范信用信息管理，增强个人或组织机构信用意识，为后续建立信用评价指标体系和评价数学模型、开发评价系统软件和系列信用产品奠定基础。</w:t>
      </w:r>
    </w:p>
    <w:p w:rsidR="006A0F62" w:rsidRPr="004E572D" w:rsidRDefault="006A0F62" w:rsidP="006A0F62">
      <w:pPr>
        <w:spacing w:before="312" w:beforeAutospacing="1" w:after="156" w:afterAutospacing="1"/>
        <w:ind w:firstLineChars="0" w:firstLine="0"/>
        <w:outlineLvl w:val="1"/>
        <w:rPr>
          <w:rFonts w:ascii="Times New Roman" w:eastAsia="黑体" w:hAnsi="Times New Roman"/>
          <w:b/>
          <w:sz w:val="28"/>
          <w:szCs w:val="28"/>
        </w:rPr>
      </w:pPr>
      <w:r>
        <w:rPr>
          <w:rFonts w:ascii="Times New Roman" w:eastAsia="黑体" w:hAnsi="Times New Roman" w:hint="eastAsia"/>
          <w:b/>
          <w:sz w:val="28"/>
          <w:szCs w:val="28"/>
        </w:rPr>
        <w:t>三</w:t>
      </w:r>
      <w:r w:rsidRPr="004E572D">
        <w:rPr>
          <w:rFonts w:ascii="Times New Roman" w:eastAsia="黑体" w:hAnsi="Times New Roman" w:hint="eastAsia"/>
          <w:b/>
          <w:sz w:val="28"/>
          <w:szCs w:val="28"/>
        </w:rPr>
        <w:t>、原则和依据</w:t>
      </w:r>
    </w:p>
    <w:p w:rsidR="006A0F62" w:rsidRPr="00E93DCC" w:rsidRDefault="00BD64B2" w:rsidP="006A0F62">
      <w:pPr>
        <w:widowControl/>
        <w:spacing w:before="312" w:after="156"/>
        <w:ind w:firstLine="480"/>
        <w:rPr>
          <w:rFonts w:ascii="宋体" w:hAnsi="宋体"/>
          <w:sz w:val="24"/>
          <w:szCs w:val="24"/>
          <w:lang w:bidi="en-US"/>
        </w:rPr>
      </w:pPr>
      <w:r>
        <w:rPr>
          <w:rFonts w:ascii="宋体" w:hAnsi="宋体" w:hint="eastAsia"/>
          <w:sz w:val="24"/>
          <w:szCs w:val="24"/>
          <w:lang w:bidi="en-US"/>
        </w:rPr>
        <w:t>本标准</w:t>
      </w:r>
      <w:r w:rsidR="006A0F62" w:rsidRPr="006A0F62">
        <w:rPr>
          <w:rFonts w:ascii="宋体" w:hAnsi="宋体" w:hint="eastAsia"/>
          <w:sz w:val="24"/>
          <w:szCs w:val="24"/>
          <w:lang w:bidi="en-US"/>
        </w:rPr>
        <w:t>适用于行政机关依法履行监管和服务职能时归集、共享个人或各类组织机构信用信息以及建设个人或各类组织机构信用信息系统等工作，也可供信用中介机构依法开展个人或各类组织机构信用服务时参考。</w:t>
      </w:r>
    </w:p>
    <w:p w:rsidR="006A0F62" w:rsidRDefault="00BD64B2" w:rsidP="00BD64B2">
      <w:pPr>
        <w:widowControl/>
        <w:spacing w:before="312" w:after="156"/>
        <w:ind w:firstLine="480"/>
        <w:rPr>
          <w:rFonts w:ascii="宋体" w:hAnsi="宋体"/>
          <w:sz w:val="24"/>
          <w:szCs w:val="24"/>
          <w:lang w:bidi="en-US"/>
        </w:rPr>
      </w:pPr>
      <w:r w:rsidRPr="00BD64B2">
        <w:rPr>
          <w:rFonts w:ascii="宋体" w:hAnsi="宋体" w:hint="eastAsia"/>
          <w:sz w:val="24"/>
          <w:szCs w:val="24"/>
          <w:lang w:bidi="en-US"/>
        </w:rPr>
        <w:lastRenderedPageBreak/>
        <w:t>本标准</w:t>
      </w:r>
      <w:r w:rsidRPr="00E93DCC">
        <w:rPr>
          <w:rFonts w:ascii="宋体" w:hAnsi="宋体" w:hint="eastAsia"/>
          <w:sz w:val="24"/>
          <w:szCs w:val="24"/>
          <w:lang w:bidi="en-US"/>
        </w:rPr>
        <w:t>依据</w:t>
      </w:r>
      <w:r>
        <w:rPr>
          <w:rFonts w:ascii="宋体" w:hAnsi="宋体" w:hint="eastAsia"/>
          <w:sz w:val="24"/>
          <w:szCs w:val="24"/>
          <w:lang w:bidi="en-US"/>
        </w:rPr>
        <w:t>国家信用主管</w:t>
      </w:r>
      <w:r w:rsidRPr="00E93DCC">
        <w:rPr>
          <w:rFonts w:ascii="宋体" w:hAnsi="宋体" w:hint="eastAsia"/>
          <w:sz w:val="24"/>
          <w:szCs w:val="24"/>
          <w:lang w:bidi="en-US"/>
        </w:rPr>
        <w:t>部门关于对自然人、法人和其他组织信用信息归集有关工作要求</w:t>
      </w:r>
      <w:r>
        <w:rPr>
          <w:rFonts w:ascii="宋体" w:hAnsi="宋体" w:hint="eastAsia"/>
          <w:sz w:val="24"/>
          <w:szCs w:val="24"/>
          <w:lang w:bidi="en-US"/>
        </w:rPr>
        <w:t>，</w:t>
      </w:r>
      <w:r w:rsidRPr="00BD64B2">
        <w:rPr>
          <w:rFonts w:ascii="宋体" w:hAnsi="宋体" w:hint="eastAsia"/>
          <w:sz w:val="24"/>
          <w:szCs w:val="24"/>
          <w:lang w:bidi="en-US"/>
        </w:rPr>
        <w:t>基于GB/T 37914中的信息类别对信用信息征集的内容进行细化，</w:t>
      </w:r>
      <w:r>
        <w:rPr>
          <w:rFonts w:ascii="宋体" w:hAnsi="宋体" w:hint="eastAsia"/>
          <w:sz w:val="24"/>
          <w:szCs w:val="24"/>
          <w:lang w:bidi="en-US"/>
        </w:rPr>
        <w:t>并经反复调研、比对、征求意见，形成本标准的信用信息征集内容规范</w:t>
      </w:r>
      <w:r w:rsidR="006A0F62" w:rsidRPr="00E93DCC">
        <w:rPr>
          <w:rFonts w:ascii="宋体" w:hAnsi="宋体" w:hint="eastAsia"/>
          <w:sz w:val="24"/>
          <w:szCs w:val="24"/>
          <w:lang w:bidi="en-US"/>
        </w:rPr>
        <w:t>。</w:t>
      </w:r>
      <w:r w:rsidRPr="00BD64B2">
        <w:rPr>
          <w:rFonts w:ascii="宋体" w:hAnsi="宋体" w:hint="eastAsia"/>
          <w:sz w:val="24"/>
          <w:szCs w:val="24"/>
          <w:lang w:bidi="en-US"/>
        </w:rPr>
        <w:t>相关部门在基于本标准对本部门的信用信息数据进行收集和整理时，可根据自身业务领域特点和需求，合理设置或细化扩展信息征集的内容。</w:t>
      </w:r>
    </w:p>
    <w:p w:rsidR="006A0F62" w:rsidRPr="002F0DC1" w:rsidRDefault="006A0F62" w:rsidP="006A0F62">
      <w:pPr>
        <w:widowControl/>
        <w:spacing w:before="312" w:after="156"/>
        <w:ind w:firstLine="480"/>
        <w:rPr>
          <w:rFonts w:ascii="宋体" w:hAnsi="宋体"/>
          <w:sz w:val="24"/>
          <w:szCs w:val="24"/>
          <w:lang w:bidi="en-US"/>
        </w:rPr>
      </w:pPr>
      <w:r w:rsidRPr="002F0DC1">
        <w:rPr>
          <w:rFonts w:ascii="宋体" w:hAnsi="宋体" w:hint="eastAsia"/>
          <w:sz w:val="24"/>
          <w:szCs w:val="24"/>
          <w:lang w:bidi="en-US"/>
        </w:rPr>
        <w:t>制定《</w:t>
      </w:r>
      <w:r w:rsidR="00BD64B2" w:rsidRPr="006A0F62">
        <w:rPr>
          <w:rFonts w:ascii="宋体" w:hAnsi="宋体" w:hint="eastAsia"/>
          <w:sz w:val="24"/>
          <w:szCs w:val="24"/>
          <w:lang w:bidi="en-US"/>
        </w:rPr>
        <w:t>信用信息征集规范 第2部分：内容</w:t>
      </w:r>
      <w:r w:rsidRPr="002F0DC1">
        <w:rPr>
          <w:rFonts w:ascii="宋体" w:hAnsi="宋体" w:hint="eastAsia"/>
          <w:sz w:val="24"/>
          <w:szCs w:val="24"/>
          <w:lang w:bidi="en-US"/>
        </w:rPr>
        <w:t>》国家标准主要遵循以下原则和依据：</w:t>
      </w:r>
    </w:p>
    <w:p w:rsidR="006A0F62" w:rsidRPr="002F0DC1" w:rsidRDefault="006A0F62" w:rsidP="006A0F62">
      <w:pPr>
        <w:widowControl/>
        <w:spacing w:before="312" w:after="156"/>
        <w:ind w:firstLine="480"/>
        <w:rPr>
          <w:rFonts w:ascii="宋体" w:hAnsi="宋体"/>
          <w:sz w:val="24"/>
          <w:szCs w:val="24"/>
          <w:lang w:bidi="en-US"/>
        </w:rPr>
      </w:pPr>
      <w:r w:rsidRPr="002F0DC1">
        <w:rPr>
          <w:rFonts w:ascii="宋体" w:hAnsi="宋体" w:hint="eastAsia"/>
          <w:sz w:val="24"/>
          <w:szCs w:val="24"/>
          <w:lang w:bidi="en-US"/>
        </w:rPr>
        <w:t>1、科学性原则</w:t>
      </w:r>
    </w:p>
    <w:p w:rsidR="006A0F62" w:rsidRPr="002F0DC1" w:rsidRDefault="006A0F62" w:rsidP="006A0F62">
      <w:pPr>
        <w:widowControl/>
        <w:spacing w:before="312" w:after="156"/>
        <w:ind w:firstLine="480"/>
        <w:rPr>
          <w:rFonts w:ascii="宋体" w:hAnsi="宋体"/>
          <w:sz w:val="24"/>
          <w:szCs w:val="24"/>
          <w:lang w:bidi="en-US"/>
        </w:rPr>
      </w:pPr>
      <w:r w:rsidRPr="002F0DC1">
        <w:rPr>
          <w:rFonts w:ascii="宋体" w:hAnsi="宋体" w:hint="eastAsia"/>
          <w:sz w:val="24"/>
          <w:szCs w:val="24"/>
          <w:lang w:bidi="en-US"/>
        </w:rPr>
        <w:t>按照GB/T 1.1《标准化工作导则第1部分：标准的结构和编写》的要求和规定编写本标准内容。同时，参考GB/T 20000.1《标准化工作指南》以及《服务标准化工作指南》等相关标准化文件资料，力求使信用标准化工</w:t>
      </w:r>
      <w:proofErr w:type="gramStart"/>
      <w:r w:rsidRPr="002F0DC1">
        <w:rPr>
          <w:rFonts w:ascii="宋体" w:hAnsi="宋体" w:hint="eastAsia"/>
          <w:sz w:val="24"/>
          <w:szCs w:val="24"/>
          <w:lang w:bidi="en-US"/>
        </w:rPr>
        <w:t>作符合</w:t>
      </w:r>
      <w:proofErr w:type="gramEnd"/>
      <w:r w:rsidRPr="002F0DC1">
        <w:rPr>
          <w:rFonts w:ascii="宋体" w:hAnsi="宋体" w:hint="eastAsia"/>
          <w:sz w:val="24"/>
          <w:szCs w:val="24"/>
          <w:lang w:bidi="en-US"/>
        </w:rPr>
        <w:t>客观规律，遵循科学性原则。</w:t>
      </w:r>
    </w:p>
    <w:p w:rsidR="006A0F62" w:rsidRPr="002F0DC1" w:rsidRDefault="006A0F62" w:rsidP="006A0F62">
      <w:pPr>
        <w:widowControl/>
        <w:spacing w:before="312" w:after="156"/>
        <w:ind w:firstLine="480"/>
        <w:rPr>
          <w:rFonts w:ascii="宋体" w:hAnsi="宋体"/>
          <w:sz w:val="24"/>
          <w:szCs w:val="24"/>
          <w:lang w:bidi="en-US"/>
        </w:rPr>
      </w:pPr>
      <w:r w:rsidRPr="002F0DC1">
        <w:rPr>
          <w:rFonts w:ascii="宋体" w:hAnsi="宋体" w:hint="eastAsia"/>
          <w:sz w:val="24"/>
          <w:szCs w:val="24"/>
          <w:lang w:bidi="en-US"/>
        </w:rPr>
        <w:t>2、系统性原则</w:t>
      </w:r>
    </w:p>
    <w:p w:rsidR="006A0F62" w:rsidRPr="002F0DC1" w:rsidRDefault="006A0F62" w:rsidP="006A0F62">
      <w:pPr>
        <w:widowControl/>
        <w:spacing w:before="312" w:after="156"/>
        <w:ind w:firstLine="480"/>
        <w:rPr>
          <w:rFonts w:ascii="宋体" w:hAnsi="宋体"/>
          <w:sz w:val="24"/>
          <w:szCs w:val="24"/>
          <w:lang w:bidi="en-US"/>
        </w:rPr>
      </w:pPr>
      <w:r w:rsidRPr="002F0DC1">
        <w:rPr>
          <w:rFonts w:ascii="宋体" w:hAnsi="宋体" w:hint="eastAsia"/>
          <w:sz w:val="24"/>
          <w:szCs w:val="24"/>
          <w:lang w:bidi="en-US"/>
        </w:rPr>
        <w:t>本标准遵循体系化的原则，按照</w:t>
      </w:r>
      <w:r w:rsidR="00BD64B2" w:rsidRPr="00BD64B2">
        <w:rPr>
          <w:rFonts w:ascii="宋体" w:hAnsi="宋体" w:hint="eastAsia"/>
          <w:sz w:val="24"/>
          <w:szCs w:val="24"/>
          <w:lang w:bidi="en-US"/>
        </w:rPr>
        <w:t>GB/T 37914</w:t>
      </w:r>
      <w:r w:rsidR="00BD64B2">
        <w:rPr>
          <w:rFonts w:ascii="宋体" w:hAnsi="宋体" w:hint="eastAsia"/>
          <w:sz w:val="24"/>
          <w:szCs w:val="24"/>
          <w:lang w:bidi="en-US"/>
        </w:rPr>
        <w:t>《</w:t>
      </w:r>
      <w:r w:rsidR="00BD64B2" w:rsidRPr="00BD64B2">
        <w:rPr>
          <w:rFonts w:ascii="宋体" w:hAnsi="宋体" w:hint="eastAsia"/>
          <w:sz w:val="24"/>
          <w:szCs w:val="24"/>
          <w:lang w:bidi="en-US"/>
        </w:rPr>
        <w:t>信用信息分类与编码规范</w:t>
      </w:r>
      <w:r w:rsidRPr="002F0DC1">
        <w:rPr>
          <w:rFonts w:ascii="宋体" w:hAnsi="宋体" w:hint="eastAsia"/>
          <w:sz w:val="24"/>
          <w:szCs w:val="24"/>
          <w:lang w:bidi="en-US"/>
        </w:rPr>
        <w:t>》确定的</w:t>
      </w:r>
      <w:r w:rsidR="00BD64B2">
        <w:rPr>
          <w:rFonts w:ascii="宋体" w:hAnsi="宋体" w:hint="eastAsia"/>
          <w:sz w:val="24"/>
          <w:szCs w:val="24"/>
          <w:lang w:bidi="en-US"/>
        </w:rPr>
        <w:t>信用信息分类</w:t>
      </w:r>
      <w:r w:rsidRPr="002F0DC1">
        <w:rPr>
          <w:rFonts w:ascii="宋体" w:hAnsi="宋体" w:hint="eastAsia"/>
          <w:sz w:val="24"/>
          <w:szCs w:val="24"/>
          <w:lang w:bidi="en-US"/>
        </w:rPr>
        <w:t>框架基础，与同期制定的《公共信用信息分</w:t>
      </w:r>
      <w:r>
        <w:rPr>
          <w:rFonts w:ascii="宋体" w:hAnsi="宋体" w:hint="eastAsia"/>
          <w:sz w:val="24"/>
          <w:szCs w:val="24"/>
          <w:lang w:bidi="en-US"/>
        </w:rPr>
        <w:t>类与编码</w:t>
      </w:r>
      <w:r w:rsidRPr="002F0DC1">
        <w:rPr>
          <w:rFonts w:ascii="宋体" w:hAnsi="宋体" w:hint="eastAsia"/>
          <w:sz w:val="24"/>
          <w:szCs w:val="24"/>
          <w:lang w:bidi="en-US"/>
        </w:rPr>
        <w:t>》、《公共信用信息</w:t>
      </w:r>
      <w:r w:rsidR="00BD64B2">
        <w:rPr>
          <w:rFonts w:ascii="宋体" w:hAnsi="宋体" w:hint="eastAsia"/>
          <w:sz w:val="24"/>
          <w:szCs w:val="24"/>
          <w:lang w:bidi="en-US"/>
        </w:rPr>
        <w:t>基础数据项</w:t>
      </w:r>
      <w:r w:rsidRPr="002F0DC1">
        <w:rPr>
          <w:rFonts w:ascii="宋体" w:hAnsi="宋体" w:hint="eastAsia"/>
          <w:sz w:val="24"/>
          <w:szCs w:val="24"/>
          <w:lang w:bidi="en-US"/>
        </w:rPr>
        <w:t>规范》、</w:t>
      </w:r>
      <w:r w:rsidR="00BD64B2" w:rsidRPr="002F0DC1">
        <w:rPr>
          <w:rFonts w:ascii="宋体" w:hAnsi="宋体" w:hint="eastAsia"/>
          <w:sz w:val="24"/>
          <w:szCs w:val="24"/>
          <w:lang w:bidi="en-US"/>
        </w:rPr>
        <w:t>《公共信用信息</w:t>
      </w:r>
      <w:r w:rsidR="00BD64B2">
        <w:rPr>
          <w:rFonts w:ascii="宋体" w:hAnsi="宋体" w:hint="eastAsia"/>
          <w:sz w:val="24"/>
          <w:szCs w:val="24"/>
          <w:lang w:bidi="en-US"/>
        </w:rPr>
        <w:t>公示</w:t>
      </w:r>
      <w:r w:rsidR="00BD64B2" w:rsidRPr="002F0DC1">
        <w:rPr>
          <w:rFonts w:ascii="宋体" w:hAnsi="宋体" w:hint="eastAsia"/>
          <w:sz w:val="24"/>
          <w:szCs w:val="24"/>
          <w:lang w:bidi="en-US"/>
        </w:rPr>
        <w:t>规范》、</w:t>
      </w:r>
      <w:r w:rsidRPr="002F0DC1">
        <w:rPr>
          <w:rFonts w:ascii="宋体" w:hAnsi="宋体" w:hint="eastAsia"/>
          <w:sz w:val="24"/>
          <w:szCs w:val="24"/>
          <w:lang w:bidi="en-US"/>
        </w:rPr>
        <w:t>《公共信用信息资源目录编制指南》等</w:t>
      </w:r>
      <w:r>
        <w:rPr>
          <w:rFonts w:ascii="宋体" w:hAnsi="宋体" w:hint="eastAsia"/>
          <w:sz w:val="24"/>
          <w:szCs w:val="24"/>
          <w:lang w:bidi="en-US"/>
        </w:rPr>
        <w:t>多</w:t>
      </w:r>
      <w:r w:rsidRPr="002F0DC1">
        <w:rPr>
          <w:rFonts w:ascii="宋体" w:hAnsi="宋体" w:hint="eastAsia"/>
          <w:sz w:val="24"/>
          <w:szCs w:val="24"/>
          <w:lang w:bidi="en-US"/>
        </w:rPr>
        <w:t>项标准</w:t>
      </w:r>
      <w:r>
        <w:rPr>
          <w:rFonts w:ascii="宋体" w:hAnsi="宋体" w:hint="eastAsia"/>
          <w:sz w:val="24"/>
          <w:szCs w:val="24"/>
          <w:lang w:bidi="en-US"/>
        </w:rPr>
        <w:t>在</w:t>
      </w:r>
      <w:r w:rsidRPr="002F0DC1">
        <w:rPr>
          <w:rFonts w:ascii="宋体" w:hAnsi="宋体" w:hint="eastAsia"/>
          <w:sz w:val="24"/>
          <w:szCs w:val="24"/>
          <w:lang w:bidi="en-US"/>
        </w:rPr>
        <w:t>内容</w:t>
      </w:r>
      <w:r>
        <w:rPr>
          <w:rFonts w:ascii="宋体" w:hAnsi="宋体" w:hint="eastAsia"/>
          <w:sz w:val="24"/>
          <w:szCs w:val="24"/>
          <w:lang w:bidi="en-US"/>
        </w:rPr>
        <w:t>上</w:t>
      </w:r>
      <w:r w:rsidRPr="002F0DC1">
        <w:rPr>
          <w:rFonts w:ascii="宋体" w:hAnsi="宋体" w:hint="eastAsia"/>
          <w:sz w:val="24"/>
          <w:szCs w:val="24"/>
          <w:lang w:bidi="en-US"/>
        </w:rPr>
        <w:t>相互协调一致，系统、全面</w:t>
      </w:r>
      <w:r>
        <w:rPr>
          <w:rFonts w:ascii="宋体" w:hAnsi="宋体" w:hint="eastAsia"/>
          <w:sz w:val="24"/>
          <w:szCs w:val="24"/>
          <w:lang w:bidi="en-US"/>
        </w:rPr>
        <w:t>地</w:t>
      </w:r>
      <w:r w:rsidR="00BD64B2">
        <w:rPr>
          <w:rFonts w:ascii="宋体" w:hAnsi="宋体" w:hint="eastAsia"/>
          <w:sz w:val="24"/>
          <w:szCs w:val="24"/>
          <w:lang w:bidi="en-US"/>
        </w:rPr>
        <w:t>对</w:t>
      </w:r>
      <w:r w:rsidRPr="002F0DC1">
        <w:rPr>
          <w:rFonts w:ascii="宋体" w:hAnsi="宋体" w:hint="eastAsia"/>
          <w:sz w:val="24"/>
          <w:szCs w:val="24"/>
          <w:lang w:bidi="en-US"/>
        </w:rPr>
        <w:t>信用信息</w:t>
      </w:r>
      <w:r w:rsidR="00BD64B2">
        <w:rPr>
          <w:rFonts w:ascii="宋体" w:hAnsi="宋体" w:hint="eastAsia"/>
          <w:sz w:val="24"/>
          <w:szCs w:val="24"/>
          <w:lang w:bidi="en-US"/>
        </w:rPr>
        <w:t>征集的内容</w:t>
      </w:r>
      <w:r w:rsidRPr="002F0DC1">
        <w:rPr>
          <w:rFonts w:ascii="宋体" w:hAnsi="宋体" w:hint="eastAsia"/>
          <w:sz w:val="24"/>
          <w:szCs w:val="24"/>
          <w:lang w:bidi="en-US"/>
        </w:rPr>
        <w:t>做了</w:t>
      </w:r>
      <w:r>
        <w:rPr>
          <w:rFonts w:ascii="宋体" w:hAnsi="宋体" w:hint="eastAsia"/>
          <w:sz w:val="24"/>
          <w:szCs w:val="24"/>
          <w:lang w:bidi="en-US"/>
        </w:rPr>
        <w:t>细化</w:t>
      </w:r>
      <w:r w:rsidRPr="002F0DC1">
        <w:rPr>
          <w:rFonts w:ascii="宋体" w:hAnsi="宋体" w:hint="eastAsia"/>
          <w:sz w:val="24"/>
          <w:szCs w:val="24"/>
          <w:lang w:bidi="en-US"/>
        </w:rPr>
        <w:t>。</w:t>
      </w:r>
    </w:p>
    <w:p w:rsidR="006A0F62" w:rsidRPr="002F0DC1" w:rsidRDefault="006A0F62" w:rsidP="006A0F62">
      <w:pPr>
        <w:widowControl/>
        <w:spacing w:before="312" w:after="156"/>
        <w:ind w:firstLine="480"/>
        <w:rPr>
          <w:rFonts w:ascii="宋体" w:hAnsi="宋体"/>
          <w:sz w:val="24"/>
          <w:szCs w:val="24"/>
          <w:lang w:bidi="en-US"/>
        </w:rPr>
      </w:pPr>
      <w:r w:rsidRPr="002F0DC1">
        <w:rPr>
          <w:rFonts w:ascii="宋体" w:hAnsi="宋体" w:hint="eastAsia"/>
          <w:sz w:val="24"/>
          <w:szCs w:val="24"/>
          <w:lang w:bidi="en-US"/>
        </w:rPr>
        <w:t>3、适用性原则</w:t>
      </w:r>
    </w:p>
    <w:p w:rsidR="006A0F62" w:rsidRPr="006A0F62" w:rsidRDefault="006A0F62" w:rsidP="006A0F62">
      <w:pPr>
        <w:widowControl/>
        <w:spacing w:before="312" w:after="156"/>
        <w:ind w:firstLine="480"/>
        <w:rPr>
          <w:rFonts w:ascii="宋体" w:hAnsi="宋体"/>
          <w:sz w:val="24"/>
          <w:szCs w:val="24"/>
          <w:lang w:bidi="en-US"/>
        </w:rPr>
      </w:pPr>
      <w:r>
        <w:rPr>
          <w:rFonts w:ascii="宋体" w:hAnsi="宋体" w:hint="eastAsia"/>
          <w:sz w:val="24"/>
          <w:szCs w:val="24"/>
          <w:lang w:bidi="en-US"/>
        </w:rPr>
        <w:t>本</w:t>
      </w:r>
      <w:r w:rsidRPr="002F0DC1">
        <w:rPr>
          <w:rFonts w:ascii="宋体" w:hAnsi="宋体" w:hint="eastAsia"/>
          <w:sz w:val="24"/>
          <w:szCs w:val="24"/>
          <w:lang w:bidi="en-US"/>
        </w:rPr>
        <w:t>标准的制定，按照国家标准的制定程序和要</w:t>
      </w:r>
      <w:r w:rsidR="00BD64B2">
        <w:rPr>
          <w:rFonts w:ascii="宋体" w:hAnsi="宋体" w:hint="eastAsia"/>
          <w:sz w:val="24"/>
          <w:szCs w:val="24"/>
          <w:lang w:bidi="en-US"/>
        </w:rPr>
        <w:t>求，力求使信用标准化工作适合工作实际和业务需求，也充分考虑了信用服务机构和</w:t>
      </w:r>
      <w:r w:rsidRPr="002F0DC1">
        <w:rPr>
          <w:rFonts w:ascii="宋体" w:hAnsi="宋体" w:hint="eastAsia"/>
          <w:sz w:val="24"/>
          <w:szCs w:val="24"/>
          <w:lang w:bidi="en-US"/>
        </w:rPr>
        <w:t>信用信息</w:t>
      </w:r>
      <w:r>
        <w:rPr>
          <w:rFonts w:ascii="宋体" w:hAnsi="宋体" w:hint="eastAsia"/>
          <w:sz w:val="24"/>
          <w:szCs w:val="24"/>
          <w:lang w:bidi="en-US"/>
        </w:rPr>
        <w:t>平台建设</w:t>
      </w:r>
      <w:r w:rsidRPr="002F0DC1">
        <w:rPr>
          <w:rFonts w:ascii="宋体" w:hAnsi="宋体" w:hint="eastAsia"/>
          <w:sz w:val="24"/>
          <w:szCs w:val="24"/>
          <w:lang w:bidi="en-US"/>
        </w:rPr>
        <w:t>相关方的需求以及建议，确保了标准的价值以及实用性。</w:t>
      </w:r>
    </w:p>
    <w:p w:rsidR="00A0089B" w:rsidRPr="000E66B7" w:rsidRDefault="00564968" w:rsidP="000E66B7">
      <w:pPr>
        <w:spacing w:before="312" w:beforeAutospacing="1" w:after="156" w:afterAutospacing="1"/>
        <w:ind w:firstLineChars="0" w:firstLine="0"/>
        <w:outlineLvl w:val="1"/>
        <w:rPr>
          <w:rFonts w:ascii="Times New Roman" w:eastAsia="黑体" w:hAnsi="Times New Roman"/>
          <w:b/>
          <w:sz w:val="28"/>
          <w:szCs w:val="28"/>
        </w:rPr>
      </w:pPr>
      <w:r w:rsidRPr="000E66B7">
        <w:rPr>
          <w:rFonts w:ascii="Times New Roman" w:eastAsia="黑体" w:hAnsi="Times New Roman" w:hint="eastAsia"/>
          <w:b/>
          <w:sz w:val="28"/>
          <w:szCs w:val="28"/>
        </w:rPr>
        <w:t>四、</w:t>
      </w:r>
      <w:r w:rsidR="006A0F62" w:rsidRPr="000E66B7">
        <w:rPr>
          <w:rFonts w:ascii="Times New Roman" w:eastAsia="黑体" w:hAnsi="Times New Roman" w:hint="eastAsia"/>
          <w:b/>
          <w:sz w:val="28"/>
          <w:szCs w:val="28"/>
        </w:rPr>
        <w:t>起草</w:t>
      </w:r>
      <w:r w:rsidRPr="000E66B7">
        <w:rPr>
          <w:rFonts w:ascii="Times New Roman" w:eastAsia="黑体" w:hAnsi="Times New Roman" w:hint="eastAsia"/>
          <w:b/>
          <w:sz w:val="28"/>
          <w:szCs w:val="28"/>
        </w:rPr>
        <w:t>过程</w:t>
      </w:r>
    </w:p>
    <w:p w:rsidR="000E66B7" w:rsidRPr="00711708" w:rsidRDefault="000E66B7" w:rsidP="000E66B7">
      <w:pPr>
        <w:widowControl/>
        <w:spacing w:before="312" w:after="156"/>
        <w:ind w:firstLine="480"/>
        <w:rPr>
          <w:rFonts w:ascii="Times New Roman" w:hAnsi="Times New Roman"/>
          <w:sz w:val="24"/>
          <w:szCs w:val="24"/>
        </w:rPr>
      </w:pPr>
      <w:r w:rsidRPr="00711708">
        <w:rPr>
          <w:rFonts w:ascii="Times New Roman" w:hAnsi="Times New Roman" w:hint="eastAsia"/>
          <w:sz w:val="24"/>
          <w:szCs w:val="24"/>
        </w:rPr>
        <w:lastRenderedPageBreak/>
        <w:t>本标准草案在起草过程中召开了多次研讨会，投入了大量的人力物力，参与标准研讨的专家多来自</w:t>
      </w:r>
      <w:r>
        <w:rPr>
          <w:rFonts w:ascii="Times New Roman" w:hAnsi="Times New Roman" w:hint="eastAsia"/>
          <w:sz w:val="24"/>
          <w:szCs w:val="24"/>
        </w:rPr>
        <w:t>信息管理、公共信用、市场监管等</w:t>
      </w:r>
      <w:r w:rsidRPr="00711708">
        <w:rPr>
          <w:rFonts w:ascii="Times New Roman" w:hAnsi="Times New Roman" w:hint="eastAsia"/>
          <w:sz w:val="24"/>
          <w:szCs w:val="24"/>
        </w:rPr>
        <w:t>研究领域，还包括来自企业、政府、评价机构的</w:t>
      </w:r>
      <w:r>
        <w:rPr>
          <w:rFonts w:ascii="Times New Roman" w:hAnsi="Times New Roman" w:hint="eastAsia"/>
          <w:sz w:val="24"/>
          <w:szCs w:val="24"/>
        </w:rPr>
        <w:t>代表</w:t>
      </w:r>
      <w:r w:rsidRPr="00711708">
        <w:rPr>
          <w:rFonts w:ascii="Times New Roman" w:hAnsi="Times New Roman" w:hint="eastAsia"/>
          <w:sz w:val="24"/>
          <w:szCs w:val="24"/>
        </w:rPr>
        <w:t>，通过对标准内容的反复修改和完善，形成了</w:t>
      </w:r>
      <w:r w:rsidRPr="00B54104">
        <w:rPr>
          <w:rFonts w:ascii="Times New Roman" w:hAnsi="Times New Roman" w:hint="eastAsia"/>
          <w:sz w:val="24"/>
          <w:szCs w:val="24"/>
        </w:rPr>
        <w:t>目前的国家标准</w:t>
      </w:r>
      <w:r>
        <w:rPr>
          <w:rFonts w:ascii="Times New Roman" w:hAnsi="Times New Roman" w:hint="eastAsia"/>
          <w:sz w:val="24"/>
          <w:szCs w:val="24"/>
        </w:rPr>
        <w:t>文本</w:t>
      </w:r>
      <w:r w:rsidRPr="00711708">
        <w:rPr>
          <w:rFonts w:ascii="Times New Roman" w:hAnsi="Times New Roman" w:hint="eastAsia"/>
          <w:sz w:val="24"/>
          <w:szCs w:val="24"/>
        </w:rPr>
        <w:t>。主要起草过程包括以下几个阶段：</w:t>
      </w:r>
    </w:p>
    <w:p w:rsidR="000E66B7" w:rsidRPr="00B54104" w:rsidRDefault="000E66B7" w:rsidP="000E66B7">
      <w:pPr>
        <w:widowControl/>
        <w:spacing w:before="312" w:after="156"/>
        <w:ind w:firstLine="480"/>
        <w:rPr>
          <w:rFonts w:ascii="Times New Roman" w:hAnsi="Times New Roman"/>
          <w:sz w:val="24"/>
          <w:szCs w:val="24"/>
        </w:rPr>
      </w:pPr>
      <w:r w:rsidRPr="00B54104">
        <w:rPr>
          <w:rFonts w:ascii="Times New Roman" w:hAnsi="Times New Roman" w:hint="eastAsia"/>
          <w:sz w:val="24"/>
          <w:szCs w:val="24"/>
        </w:rPr>
        <w:t>1</w:t>
      </w:r>
      <w:r w:rsidRPr="00B54104">
        <w:rPr>
          <w:rFonts w:ascii="Times New Roman" w:hAnsi="Times New Roman" w:hint="eastAsia"/>
          <w:sz w:val="24"/>
          <w:szCs w:val="24"/>
        </w:rPr>
        <w:t>．成立起草组</w:t>
      </w:r>
      <w:r>
        <w:rPr>
          <w:rFonts w:ascii="Times New Roman" w:hAnsi="Times New Roman" w:hint="eastAsia"/>
          <w:sz w:val="24"/>
          <w:szCs w:val="24"/>
        </w:rPr>
        <w:t>。</w:t>
      </w:r>
      <w:r w:rsidRPr="00B54104">
        <w:rPr>
          <w:rFonts w:ascii="Times New Roman" w:hAnsi="Times New Roman" w:hint="eastAsia"/>
          <w:sz w:val="24"/>
          <w:szCs w:val="24"/>
        </w:rPr>
        <w:t>本标准的起草</w:t>
      </w:r>
      <w:r>
        <w:rPr>
          <w:rFonts w:ascii="Times New Roman" w:hAnsi="Times New Roman" w:hint="eastAsia"/>
          <w:sz w:val="24"/>
          <w:szCs w:val="24"/>
        </w:rPr>
        <w:t>受到</w:t>
      </w:r>
      <w:r w:rsidRPr="00B54104">
        <w:rPr>
          <w:rFonts w:ascii="Times New Roman" w:hAnsi="Times New Roman" w:hint="eastAsia"/>
          <w:sz w:val="24"/>
          <w:szCs w:val="24"/>
        </w:rPr>
        <w:t>社会</w:t>
      </w:r>
      <w:r>
        <w:rPr>
          <w:rFonts w:ascii="Times New Roman" w:hAnsi="Times New Roman" w:hint="eastAsia"/>
          <w:sz w:val="24"/>
          <w:szCs w:val="24"/>
        </w:rPr>
        <w:t>各方的</w:t>
      </w:r>
      <w:r w:rsidRPr="00B54104">
        <w:rPr>
          <w:rFonts w:ascii="Times New Roman" w:hAnsi="Times New Roman" w:hint="eastAsia"/>
          <w:sz w:val="24"/>
          <w:szCs w:val="24"/>
        </w:rPr>
        <w:t>广泛关注，</w:t>
      </w:r>
      <w:r>
        <w:rPr>
          <w:rFonts w:ascii="Times New Roman" w:hAnsi="Times New Roman" w:hint="eastAsia"/>
          <w:sz w:val="24"/>
          <w:szCs w:val="24"/>
        </w:rPr>
        <w:t>接到本标准研制任务后，起草单位</w:t>
      </w:r>
      <w:r w:rsidRPr="00B54104">
        <w:rPr>
          <w:rFonts w:ascii="Times New Roman" w:hAnsi="Times New Roman" w:hint="eastAsia"/>
          <w:sz w:val="24"/>
          <w:szCs w:val="24"/>
        </w:rPr>
        <w:t>充分吸收</w:t>
      </w:r>
      <w:r>
        <w:rPr>
          <w:rFonts w:ascii="Times New Roman" w:hAnsi="Times New Roman" w:hint="eastAsia"/>
          <w:sz w:val="24"/>
          <w:szCs w:val="24"/>
        </w:rPr>
        <w:t>了来自信用管理、信息管理、公共信用、市场监管等</w:t>
      </w:r>
      <w:r w:rsidRPr="00913BFA">
        <w:rPr>
          <w:rFonts w:ascii="Times New Roman" w:hAnsi="Times New Roman" w:hint="eastAsia"/>
          <w:sz w:val="24"/>
          <w:szCs w:val="24"/>
        </w:rPr>
        <w:t>不同</w:t>
      </w:r>
      <w:r>
        <w:rPr>
          <w:rFonts w:ascii="Times New Roman" w:hAnsi="Times New Roman" w:hint="eastAsia"/>
          <w:sz w:val="24"/>
          <w:szCs w:val="24"/>
        </w:rPr>
        <w:t>专业</w:t>
      </w:r>
      <w:r w:rsidRPr="00B54104">
        <w:rPr>
          <w:rFonts w:ascii="Times New Roman" w:hAnsi="Times New Roman" w:hint="eastAsia"/>
          <w:sz w:val="24"/>
          <w:szCs w:val="24"/>
        </w:rPr>
        <w:t>领域</w:t>
      </w:r>
      <w:r w:rsidRPr="00913BFA">
        <w:rPr>
          <w:rFonts w:ascii="Times New Roman" w:hAnsi="Times New Roman" w:hint="eastAsia"/>
          <w:sz w:val="24"/>
          <w:szCs w:val="24"/>
        </w:rPr>
        <w:t>有能力、经验和</w:t>
      </w:r>
      <w:r>
        <w:rPr>
          <w:rFonts w:ascii="Times New Roman" w:hAnsi="Times New Roman" w:hint="eastAsia"/>
          <w:sz w:val="24"/>
          <w:szCs w:val="24"/>
        </w:rPr>
        <w:t>研究工作</w:t>
      </w:r>
      <w:r w:rsidRPr="00913BFA">
        <w:rPr>
          <w:rFonts w:ascii="Times New Roman" w:hAnsi="Times New Roman" w:hint="eastAsia"/>
          <w:sz w:val="24"/>
          <w:szCs w:val="24"/>
        </w:rPr>
        <w:t>基础的专家、学者、企业代表等，</w:t>
      </w:r>
      <w:r>
        <w:rPr>
          <w:rFonts w:ascii="Times New Roman" w:hAnsi="Times New Roman" w:hint="eastAsia"/>
          <w:sz w:val="24"/>
          <w:szCs w:val="24"/>
        </w:rPr>
        <w:t>于</w:t>
      </w:r>
      <w:r>
        <w:rPr>
          <w:rFonts w:ascii="Times New Roman" w:hAnsi="Times New Roman" w:hint="eastAsia"/>
          <w:sz w:val="24"/>
          <w:szCs w:val="24"/>
        </w:rPr>
        <w:t>2019</w:t>
      </w:r>
      <w:r>
        <w:rPr>
          <w:rFonts w:ascii="Times New Roman" w:hAnsi="Times New Roman" w:hint="eastAsia"/>
          <w:sz w:val="24"/>
          <w:szCs w:val="24"/>
        </w:rPr>
        <w:t>年</w:t>
      </w:r>
      <w:r w:rsidR="00BD64B2">
        <w:rPr>
          <w:rFonts w:ascii="Times New Roman" w:hAnsi="Times New Roman" w:hint="eastAsia"/>
          <w:sz w:val="24"/>
          <w:szCs w:val="24"/>
        </w:rPr>
        <w:t>6</w:t>
      </w:r>
      <w:r>
        <w:rPr>
          <w:rFonts w:ascii="Times New Roman" w:hAnsi="Times New Roman" w:hint="eastAsia"/>
          <w:sz w:val="24"/>
          <w:szCs w:val="24"/>
        </w:rPr>
        <w:t>月</w:t>
      </w:r>
      <w:r w:rsidRPr="00B54104">
        <w:rPr>
          <w:rFonts w:ascii="Times New Roman" w:hAnsi="Times New Roman" w:hint="eastAsia"/>
          <w:sz w:val="24"/>
          <w:szCs w:val="24"/>
        </w:rPr>
        <w:t>成立了标准起草</w:t>
      </w:r>
      <w:r>
        <w:rPr>
          <w:rFonts w:ascii="Times New Roman" w:hAnsi="Times New Roman" w:hint="eastAsia"/>
          <w:sz w:val="24"/>
          <w:szCs w:val="24"/>
        </w:rPr>
        <w:t>工作</w:t>
      </w:r>
      <w:r w:rsidRPr="00B54104">
        <w:rPr>
          <w:rFonts w:ascii="Times New Roman" w:hAnsi="Times New Roman" w:hint="eastAsia"/>
          <w:sz w:val="24"/>
          <w:szCs w:val="24"/>
        </w:rPr>
        <w:t>组</w:t>
      </w:r>
      <w:r w:rsidRPr="005303F9">
        <w:rPr>
          <w:rFonts w:ascii="Times New Roman" w:hAnsi="Times New Roman" w:hint="eastAsia"/>
          <w:sz w:val="24"/>
          <w:szCs w:val="24"/>
        </w:rPr>
        <w:t>负责本项标准编制的全面工作，包括资料收集、研讨交流、标准编制、组织征求专家意见及修订等工作</w:t>
      </w:r>
      <w:r>
        <w:rPr>
          <w:rFonts w:ascii="Times New Roman" w:hAnsi="Times New Roman" w:hint="eastAsia"/>
          <w:sz w:val="24"/>
          <w:szCs w:val="24"/>
        </w:rPr>
        <w:t>。</w:t>
      </w:r>
    </w:p>
    <w:p w:rsidR="000E66B7" w:rsidRPr="00711708" w:rsidRDefault="000E66B7" w:rsidP="000E66B7">
      <w:pPr>
        <w:widowControl/>
        <w:spacing w:before="312" w:after="156"/>
        <w:ind w:firstLine="480"/>
        <w:rPr>
          <w:rFonts w:ascii="Times New Roman" w:hAnsi="Times New Roman"/>
          <w:sz w:val="24"/>
          <w:szCs w:val="24"/>
        </w:rPr>
      </w:pPr>
      <w:r w:rsidRPr="00711708">
        <w:rPr>
          <w:rFonts w:ascii="Times New Roman" w:hAnsi="Times New Roman" w:hint="eastAsia"/>
          <w:sz w:val="24"/>
          <w:szCs w:val="24"/>
        </w:rPr>
        <w:t>2</w:t>
      </w:r>
      <w:r w:rsidRPr="00711708">
        <w:rPr>
          <w:rFonts w:ascii="Times New Roman" w:hAnsi="Times New Roman" w:hint="eastAsia"/>
          <w:sz w:val="24"/>
          <w:szCs w:val="24"/>
        </w:rPr>
        <w:t>．确立标准框架</w:t>
      </w:r>
      <w:r>
        <w:rPr>
          <w:rFonts w:ascii="Times New Roman" w:hAnsi="Times New Roman" w:hint="eastAsia"/>
          <w:sz w:val="24"/>
          <w:szCs w:val="24"/>
        </w:rPr>
        <w:t>。</w:t>
      </w:r>
      <w:r w:rsidRPr="00B54104">
        <w:rPr>
          <w:rFonts w:ascii="Times New Roman" w:hAnsi="Times New Roman" w:hint="eastAsia"/>
          <w:sz w:val="24"/>
          <w:szCs w:val="24"/>
        </w:rPr>
        <w:t>起草组根据</w:t>
      </w:r>
      <w:r>
        <w:rPr>
          <w:rFonts w:ascii="Times New Roman" w:hAnsi="Times New Roman" w:hint="eastAsia"/>
          <w:sz w:val="24"/>
          <w:szCs w:val="24"/>
        </w:rPr>
        <w:t>当前信用体系建设以及信用信息</w:t>
      </w:r>
      <w:r w:rsidR="00BD64B2">
        <w:rPr>
          <w:rFonts w:ascii="Times New Roman" w:hAnsi="Times New Roman" w:hint="eastAsia"/>
          <w:sz w:val="24"/>
          <w:szCs w:val="24"/>
        </w:rPr>
        <w:t>归集和共享</w:t>
      </w:r>
      <w:r>
        <w:rPr>
          <w:rFonts w:ascii="Times New Roman" w:hAnsi="Times New Roman" w:hint="eastAsia"/>
          <w:sz w:val="24"/>
          <w:szCs w:val="24"/>
        </w:rPr>
        <w:t>的</w:t>
      </w:r>
      <w:r w:rsidRPr="00B54104">
        <w:rPr>
          <w:rFonts w:ascii="Times New Roman" w:hAnsi="Times New Roman" w:hint="eastAsia"/>
          <w:sz w:val="24"/>
          <w:szCs w:val="24"/>
        </w:rPr>
        <w:t>现状和实际需求，</w:t>
      </w:r>
      <w:r w:rsidR="00BD64B2">
        <w:rPr>
          <w:rFonts w:ascii="Times New Roman" w:hAnsi="Times New Roman" w:hint="eastAsia"/>
          <w:sz w:val="24"/>
          <w:szCs w:val="24"/>
        </w:rPr>
        <w:t>按照国家和地方</w:t>
      </w:r>
      <w:r w:rsidRPr="00E93DCC">
        <w:rPr>
          <w:rFonts w:ascii="Times New Roman" w:hAnsi="Times New Roman" w:hint="eastAsia"/>
          <w:sz w:val="24"/>
          <w:szCs w:val="24"/>
        </w:rPr>
        <w:t>各级政务部门</w:t>
      </w:r>
      <w:r>
        <w:rPr>
          <w:rFonts w:ascii="Times New Roman" w:hAnsi="Times New Roman" w:hint="eastAsia"/>
          <w:sz w:val="24"/>
          <w:szCs w:val="24"/>
        </w:rPr>
        <w:t>按照统一的</w:t>
      </w:r>
      <w:r w:rsidR="00BD64B2">
        <w:rPr>
          <w:rFonts w:ascii="Times New Roman" w:hAnsi="Times New Roman" w:hint="eastAsia"/>
          <w:sz w:val="24"/>
          <w:szCs w:val="24"/>
        </w:rPr>
        <w:t>目录进行信用信息归集</w:t>
      </w:r>
      <w:r w:rsidRPr="00EF6DF6">
        <w:rPr>
          <w:rFonts w:ascii="Times New Roman" w:hAnsi="Times New Roman" w:hint="eastAsia"/>
          <w:sz w:val="24"/>
          <w:szCs w:val="24"/>
        </w:rPr>
        <w:t>的相关</w:t>
      </w:r>
      <w:r>
        <w:rPr>
          <w:rFonts w:ascii="Times New Roman" w:hAnsi="Times New Roman" w:hint="eastAsia"/>
          <w:sz w:val="24"/>
          <w:szCs w:val="24"/>
        </w:rPr>
        <w:t>要求，进一步</w:t>
      </w:r>
      <w:r w:rsidRPr="00B54104">
        <w:rPr>
          <w:rFonts w:ascii="Times New Roman" w:hAnsi="Times New Roman" w:hint="eastAsia"/>
          <w:sz w:val="24"/>
          <w:szCs w:val="24"/>
        </w:rPr>
        <w:t>明确标准</w:t>
      </w:r>
      <w:r>
        <w:rPr>
          <w:rFonts w:ascii="Times New Roman" w:hAnsi="Times New Roman" w:hint="eastAsia"/>
          <w:sz w:val="24"/>
          <w:szCs w:val="24"/>
        </w:rPr>
        <w:t>定位</w:t>
      </w:r>
      <w:r w:rsidRPr="00B54104">
        <w:rPr>
          <w:rFonts w:ascii="Times New Roman" w:hAnsi="Times New Roman" w:hint="eastAsia"/>
          <w:sz w:val="24"/>
          <w:szCs w:val="24"/>
        </w:rPr>
        <w:t>、应用对象和适用范围。</w:t>
      </w:r>
      <w:r>
        <w:rPr>
          <w:rFonts w:ascii="Times New Roman" w:hAnsi="Times New Roman" w:hint="eastAsia"/>
          <w:sz w:val="24"/>
          <w:szCs w:val="24"/>
        </w:rPr>
        <w:t>同时，通过开展多次地方、行业等的座谈会和调研工作，吸收和借鉴</w:t>
      </w:r>
      <w:r w:rsidRPr="00B54104">
        <w:rPr>
          <w:rFonts w:ascii="Times New Roman" w:hAnsi="Times New Roman" w:hint="eastAsia"/>
          <w:sz w:val="24"/>
          <w:szCs w:val="24"/>
        </w:rPr>
        <w:t>了</w:t>
      </w:r>
      <w:r>
        <w:rPr>
          <w:rFonts w:ascii="Times New Roman" w:hAnsi="Times New Roman" w:hint="eastAsia"/>
          <w:sz w:val="24"/>
          <w:szCs w:val="24"/>
        </w:rPr>
        <w:t>来自各方</w:t>
      </w:r>
      <w:r w:rsidRPr="00B54104">
        <w:rPr>
          <w:rFonts w:ascii="Times New Roman" w:hAnsi="Times New Roman" w:hint="eastAsia"/>
          <w:sz w:val="24"/>
          <w:szCs w:val="24"/>
        </w:rPr>
        <w:t>的意见和建议，</w:t>
      </w:r>
      <w:r>
        <w:rPr>
          <w:rFonts w:ascii="Times New Roman" w:hAnsi="Times New Roman" w:hint="eastAsia"/>
          <w:sz w:val="24"/>
          <w:szCs w:val="24"/>
        </w:rPr>
        <w:t>经过</w:t>
      </w:r>
      <w:r w:rsidRPr="00B54104">
        <w:rPr>
          <w:rFonts w:ascii="Times New Roman" w:hAnsi="Times New Roman" w:hint="eastAsia"/>
          <w:sz w:val="24"/>
          <w:szCs w:val="24"/>
        </w:rPr>
        <w:t>认真</w:t>
      </w:r>
      <w:r>
        <w:rPr>
          <w:rFonts w:ascii="Times New Roman" w:hAnsi="Times New Roman" w:hint="eastAsia"/>
          <w:sz w:val="24"/>
          <w:szCs w:val="24"/>
        </w:rPr>
        <w:t>分析</w:t>
      </w:r>
      <w:r w:rsidRPr="00B54104">
        <w:rPr>
          <w:rFonts w:ascii="Times New Roman" w:hAnsi="Times New Roman" w:hint="eastAsia"/>
          <w:sz w:val="24"/>
          <w:szCs w:val="24"/>
        </w:rPr>
        <w:t>和研讨，</w:t>
      </w:r>
      <w:r>
        <w:rPr>
          <w:rFonts w:ascii="Times New Roman" w:hAnsi="Times New Roman" w:hint="eastAsia"/>
          <w:sz w:val="24"/>
          <w:szCs w:val="24"/>
        </w:rPr>
        <w:t>确立</w:t>
      </w:r>
      <w:r w:rsidRPr="00B54104">
        <w:rPr>
          <w:rFonts w:ascii="Times New Roman" w:hAnsi="Times New Roman" w:hint="eastAsia"/>
          <w:sz w:val="24"/>
          <w:szCs w:val="24"/>
        </w:rPr>
        <w:t>了</w:t>
      </w:r>
      <w:r>
        <w:rPr>
          <w:rFonts w:ascii="Times New Roman" w:hAnsi="Times New Roman" w:hint="eastAsia"/>
          <w:sz w:val="24"/>
          <w:szCs w:val="24"/>
        </w:rPr>
        <w:t>初步的</w:t>
      </w:r>
      <w:r w:rsidRPr="00B54104">
        <w:rPr>
          <w:rFonts w:ascii="Times New Roman" w:hAnsi="Times New Roman" w:hint="eastAsia"/>
          <w:sz w:val="24"/>
          <w:szCs w:val="24"/>
        </w:rPr>
        <w:t>标准框架。</w:t>
      </w:r>
    </w:p>
    <w:p w:rsidR="000E66B7" w:rsidRDefault="000E66B7" w:rsidP="000E66B7">
      <w:pPr>
        <w:widowControl/>
        <w:spacing w:before="312" w:after="156"/>
        <w:ind w:firstLine="480"/>
        <w:rPr>
          <w:rFonts w:ascii="Times New Roman" w:hAnsi="Times New Roman"/>
          <w:sz w:val="24"/>
          <w:szCs w:val="24"/>
        </w:rPr>
      </w:pPr>
      <w:r w:rsidRPr="00B54104">
        <w:rPr>
          <w:rFonts w:ascii="Times New Roman" w:hAnsi="Times New Roman" w:hint="eastAsia"/>
          <w:sz w:val="24"/>
          <w:szCs w:val="24"/>
        </w:rPr>
        <w:t>3</w:t>
      </w:r>
      <w:r w:rsidRPr="00B54104">
        <w:rPr>
          <w:rFonts w:ascii="Times New Roman" w:hAnsi="Times New Roman" w:hint="eastAsia"/>
          <w:sz w:val="24"/>
          <w:szCs w:val="24"/>
        </w:rPr>
        <w:t>．</w:t>
      </w:r>
      <w:r>
        <w:rPr>
          <w:rFonts w:ascii="Times New Roman" w:hAnsi="Times New Roman" w:hint="eastAsia"/>
          <w:sz w:val="24"/>
          <w:szCs w:val="24"/>
        </w:rPr>
        <w:t>形成标准草案</w:t>
      </w:r>
      <w:r w:rsidRPr="00B54104">
        <w:rPr>
          <w:rFonts w:ascii="Times New Roman" w:hAnsi="Times New Roman" w:hint="eastAsia"/>
          <w:sz w:val="24"/>
          <w:szCs w:val="24"/>
        </w:rPr>
        <w:t>。</w:t>
      </w:r>
      <w:r>
        <w:rPr>
          <w:rFonts w:ascii="Times New Roman" w:hAnsi="Times New Roman" w:hint="eastAsia"/>
          <w:sz w:val="24"/>
          <w:szCs w:val="24"/>
        </w:rPr>
        <w:t>在标准框架确定的基础上，起草组成员充分吸收</w:t>
      </w:r>
      <w:r w:rsidRPr="00B54104">
        <w:rPr>
          <w:rFonts w:ascii="Times New Roman" w:hAnsi="Times New Roman" w:hint="eastAsia"/>
          <w:sz w:val="24"/>
          <w:szCs w:val="24"/>
        </w:rPr>
        <w:t>已有</w:t>
      </w:r>
      <w:r>
        <w:rPr>
          <w:rFonts w:ascii="Times New Roman" w:hAnsi="Times New Roman" w:hint="eastAsia"/>
          <w:sz w:val="24"/>
          <w:szCs w:val="24"/>
        </w:rPr>
        <w:t>的科研</w:t>
      </w:r>
      <w:r w:rsidRPr="00B54104">
        <w:rPr>
          <w:rFonts w:ascii="Times New Roman" w:hAnsi="Times New Roman" w:hint="eastAsia"/>
          <w:sz w:val="24"/>
          <w:szCs w:val="24"/>
        </w:rPr>
        <w:t>成果</w:t>
      </w:r>
      <w:r>
        <w:rPr>
          <w:rFonts w:ascii="Times New Roman" w:hAnsi="Times New Roman" w:hint="eastAsia"/>
          <w:sz w:val="24"/>
          <w:szCs w:val="24"/>
        </w:rPr>
        <w:t>，以</w:t>
      </w:r>
      <w:r w:rsidRPr="00E160A1">
        <w:rPr>
          <w:rFonts w:ascii="宋体" w:hAnsi="宋体" w:hint="eastAsia"/>
          <w:sz w:val="24"/>
          <w:szCs w:val="24"/>
        </w:rPr>
        <w:t>《社会信用体系建设规划纲要（2014-2020年）》</w:t>
      </w:r>
      <w:r>
        <w:rPr>
          <w:rFonts w:ascii="宋体" w:hAnsi="宋体" w:hint="eastAsia"/>
          <w:sz w:val="24"/>
          <w:szCs w:val="24"/>
        </w:rPr>
        <w:t>以及国家</w:t>
      </w:r>
      <w:r w:rsidR="00BD64B2">
        <w:rPr>
          <w:rFonts w:ascii="宋体" w:hAnsi="宋体" w:hint="eastAsia"/>
          <w:sz w:val="24"/>
          <w:szCs w:val="24"/>
        </w:rPr>
        <w:t>和各地方政府</w:t>
      </w:r>
      <w:r>
        <w:rPr>
          <w:rFonts w:ascii="宋体" w:hAnsi="宋体" w:hint="eastAsia"/>
          <w:sz w:val="24"/>
          <w:szCs w:val="24"/>
        </w:rPr>
        <w:t>关于信用信息</w:t>
      </w:r>
      <w:r w:rsidR="00BD64B2">
        <w:rPr>
          <w:rFonts w:ascii="宋体" w:hAnsi="宋体" w:hint="eastAsia"/>
          <w:sz w:val="24"/>
          <w:szCs w:val="24"/>
        </w:rPr>
        <w:t>归集和</w:t>
      </w:r>
      <w:r>
        <w:rPr>
          <w:rFonts w:ascii="宋体" w:hAnsi="宋体" w:hint="eastAsia"/>
          <w:sz w:val="24"/>
          <w:szCs w:val="24"/>
        </w:rPr>
        <w:t>共享的要求为依据和指导，</w:t>
      </w:r>
      <w:r w:rsidRPr="00B54104">
        <w:rPr>
          <w:rFonts w:ascii="Times New Roman" w:hAnsi="Times New Roman" w:hint="eastAsia"/>
          <w:sz w:val="24"/>
          <w:szCs w:val="24"/>
        </w:rPr>
        <w:t>经过反复推敲，</w:t>
      </w:r>
      <w:r>
        <w:rPr>
          <w:rFonts w:ascii="Times New Roman" w:hAnsi="Times New Roman" w:hint="eastAsia"/>
          <w:sz w:val="24"/>
          <w:szCs w:val="24"/>
        </w:rPr>
        <w:t>多次召开不同规模的标准研讨会</w:t>
      </w:r>
      <w:r w:rsidRPr="00B54104">
        <w:rPr>
          <w:rFonts w:ascii="Times New Roman" w:hAnsi="Times New Roman" w:hint="eastAsia"/>
          <w:sz w:val="24"/>
          <w:szCs w:val="24"/>
        </w:rPr>
        <w:t>逐渐确定了本标准的主要内容，</w:t>
      </w:r>
      <w:r>
        <w:rPr>
          <w:rFonts w:ascii="Times New Roman" w:hAnsi="Times New Roman" w:hint="eastAsia"/>
          <w:sz w:val="24"/>
          <w:szCs w:val="24"/>
        </w:rPr>
        <w:t>于</w:t>
      </w:r>
      <w:r>
        <w:rPr>
          <w:rFonts w:ascii="Times New Roman" w:hAnsi="Times New Roman" w:hint="eastAsia"/>
          <w:sz w:val="24"/>
          <w:szCs w:val="24"/>
        </w:rPr>
        <w:t>2019</w:t>
      </w:r>
      <w:r>
        <w:rPr>
          <w:rFonts w:ascii="Times New Roman" w:hAnsi="Times New Roman" w:hint="eastAsia"/>
          <w:sz w:val="24"/>
          <w:szCs w:val="24"/>
        </w:rPr>
        <w:t>年</w:t>
      </w:r>
      <w:r w:rsidR="00BD64B2">
        <w:rPr>
          <w:rFonts w:ascii="Times New Roman" w:hAnsi="Times New Roman" w:hint="eastAsia"/>
          <w:sz w:val="24"/>
          <w:szCs w:val="24"/>
        </w:rPr>
        <w:t>11</w:t>
      </w:r>
      <w:r>
        <w:rPr>
          <w:rFonts w:ascii="Times New Roman" w:hAnsi="Times New Roman" w:hint="eastAsia"/>
          <w:sz w:val="24"/>
          <w:szCs w:val="24"/>
        </w:rPr>
        <w:t>月完成</w:t>
      </w:r>
      <w:r w:rsidR="00BD64B2">
        <w:rPr>
          <w:rFonts w:ascii="Times New Roman" w:hAnsi="Times New Roman" w:hint="eastAsia"/>
          <w:sz w:val="24"/>
          <w:szCs w:val="24"/>
        </w:rPr>
        <w:t>标准修改稿</w:t>
      </w:r>
      <w:r w:rsidRPr="00B54104">
        <w:rPr>
          <w:rFonts w:ascii="Times New Roman" w:hAnsi="Times New Roman" w:hint="eastAsia"/>
          <w:sz w:val="24"/>
          <w:szCs w:val="24"/>
        </w:rPr>
        <w:t>。</w:t>
      </w:r>
    </w:p>
    <w:p w:rsidR="000E66B7" w:rsidRDefault="000E66B7" w:rsidP="000E66B7">
      <w:pPr>
        <w:widowControl/>
        <w:spacing w:before="312" w:after="156"/>
        <w:ind w:firstLine="480"/>
        <w:rPr>
          <w:rFonts w:ascii="宋体" w:hAnsi="宋体"/>
          <w:sz w:val="24"/>
          <w:szCs w:val="24"/>
        </w:rPr>
      </w:pPr>
      <w:r>
        <w:rPr>
          <w:rFonts w:ascii="Times New Roman" w:hAnsi="Times New Roman" w:hint="eastAsia"/>
          <w:sz w:val="24"/>
          <w:szCs w:val="24"/>
        </w:rPr>
        <w:t>4</w:t>
      </w:r>
      <w:r>
        <w:rPr>
          <w:rFonts w:ascii="Times New Roman" w:hAnsi="Times New Roman" w:hint="eastAsia"/>
          <w:sz w:val="24"/>
          <w:szCs w:val="24"/>
        </w:rPr>
        <w:t>．形成征求意见稿。</w:t>
      </w:r>
      <w:r w:rsidRPr="00B54104">
        <w:rPr>
          <w:rFonts w:ascii="Times New Roman" w:hAnsi="Times New Roman" w:hint="eastAsia"/>
          <w:sz w:val="24"/>
          <w:szCs w:val="24"/>
        </w:rPr>
        <w:t>起草组在完成标准草案</w:t>
      </w:r>
      <w:r w:rsidR="00BD64B2">
        <w:rPr>
          <w:rFonts w:ascii="Times New Roman" w:hAnsi="Times New Roman" w:hint="eastAsia"/>
          <w:sz w:val="24"/>
          <w:szCs w:val="24"/>
        </w:rPr>
        <w:t>和标准修改稿</w:t>
      </w:r>
      <w:r>
        <w:rPr>
          <w:rFonts w:ascii="Times New Roman" w:hAnsi="Times New Roman" w:hint="eastAsia"/>
          <w:sz w:val="24"/>
          <w:szCs w:val="24"/>
        </w:rPr>
        <w:t>的</w:t>
      </w:r>
      <w:r w:rsidRPr="00B54104">
        <w:rPr>
          <w:rFonts w:ascii="Times New Roman" w:hAnsi="Times New Roman" w:hint="eastAsia"/>
          <w:sz w:val="24"/>
          <w:szCs w:val="24"/>
        </w:rPr>
        <w:t>基础上，</w:t>
      </w:r>
      <w:r>
        <w:rPr>
          <w:rFonts w:ascii="Times New Roman" w:hAnsi="Times New Roman" w:hint="eastAsia"/>
          <w:sz w:val="24"/>
          <w:szCs w:val="24"/>
        </w:rPr>
        <w:t>多次召开了不同规模、不同层次的标准研讨会，征询</w:t>
      </w:r>
      <w:r w:rsidRPr="00B54104">
        <w:rPr>
          <w:rFonts w:ascii="Times New Roman" w:hAnsi="Times New Roman" w:hint="eastAsia"/>
          <w:sz w:val="24"/>
          <w:szCs w:val="24"/>
        </w:rPr>
        <w:t>了</w:t>
      </w:r>
      <w:r>
        <w:rPr>
          <w:rFonts w:ascii="Times New Roman" w:hAnsi="Times New Roman" w:hint="eastAsia"/>
          <w:sz w:val="24"/>
          <w:szCs w:val="24"/>
        </w:rPr>
        <w:t>来自各方的专家、学者和业务主管部门的意见</w:t>
      </w:r>
      <w:r w:rsidRPr="00B54104">
        <w:rPr>
          <w:rFonts w:ascii="Times New Roman" w:hAnsi="Times New Roman" w:hint="eastAsia"/>
          <w:sz w:val="24"/>
          <w:szCs w:val="24"/>
        </w:rPr>
        <w:t>，对标准进行了大量研讨，反复修改</w:t>
      </w:r>
      <w:r>
        <w:rPr>
          <w:rFonts w:ascii="Times New Roman" w:hAnsi="Times New Roman" w:hint="eastAsia"/>
          <w:sz w:val="24"/>
          <w:szCs w:val="24"/>
        </w:rPr>
        <w:t>、</w:t>
      </w:r>
      <w:r w:rsidRPr="00B54104">
        <w:rPr>
          <w:rFonts w:ascii="Times New Roman" w:hAnsi="Times New Roman" w:hint="eastAsia"/>
          <w:sz w:val="24"/>
          <w:szCs w:val="24"/>
        </w:rPr>
        <w:t>完善</w:t>
      </w:r>
      <w:r>
        <w:rPr>
          <w:rFonts w:ascii="Times New Roman" w:hAnsi="Times New Roman" w:hint="eastAsia"/>
          <w:sz w:val="24"/>
          <w:szCs w:val="24"/>
        </w:rPr>
        <w:t>和提升，</w:t>
      </w:r>
      <w:r w:rsidRPr="00093242">
        <w:rPr>
          <w:rFonts w:ascii="Times New Roman" w:hAnsi="Times New Roman" w:hint="eastAsia"/>
          <w:sz w:val="24"/>
          <w:szCs w:val="24"/>
        </w:rPr>
        <w:t>对意见</w:t>
      </w:r>
      <w:r>
        <w:rPr>
          <w:rFonts w:ascii="Times New Roman" w:hAnsi="Times New Roman" w:hint="eastAsia"/>
          <w:sz w:val="24"/>
          <w:szCs w:val="24"/>
        </w:rPr>
        <w:t>进行了</w:t>
      </w:r>
      <w:r w:rsidRPr="00093242">
        <w:rPr>
          <w:rFonts w:ascii="Times New Roman" w:hAnsi="Times New Roman" w:hint="eastAsia"/>
          <w:sz w:val="24"/>
          <w:szCs w:val="24"/>
        </w:rPr>
        <w:t>汇总</w:t>
      </w:r>
      <w:r>
        <w:rPr>
          <w:rFonts w:ascii="Times New Roman" w:hAnsi="Times New Roman" w:hint="eastAsia"/>
          <w:sz w:val="24"/>
          <w:szCs w:val="24"/>
        </w:rPr>
        <w:t>、</w:t>
      </w:r>
      <w:r w:rsidRPr="00093242">
        <w:rPr>
          <w:rFonts w:ascii="Times New Roman" w:hAnsi="Times New Roman" w:hint="eastAsia"/>
          <w:sz w:val="24"/>
          <w:szCs w:val="24"/>
        </w:rPr>
        <w:t>整理</w:t>
      </w:r>
      <w:r>
        <w:rPr>
          <w:rFonts w:ascii="Times New Roman" w:hAnsi="Times New Roman" w:hint="eastAsia"/>
          <w:sz w:val="24"/>
          <w:szCs w:val="24"/>
        </w:rPr>
        <w:t>和吸收完善</w:t>
      </w:r>
      <w:r w:rsidRPr="00093242">
        <w:rPr>
          <w:rFonts w:ascii="Times New Roman" w:hAnsi="Times New Roman" w:hint="eastAsia"/>
          <w:sz w:val="24"/>
          <w:szCs w:val="24"/>
        </w:rPr>
        <w:t>，</w:t>
      </w:r>
      <w:r>
        <w:rPr>
          <w:rFonts w:ascii="Times New Roman" w:hAnsi="Times New Roman" w:hint="eastAsia"/>
          <w:sz w:val="24"/>
          <w:szCs w:val="24"/>
        </w:rPr>
        <w:t>于</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月形成</w:t>
      </w:r>
      <w:r w:rsidRPr="00093242">
        <w:rPr>
          <w:rFonts w:ascii="Times New Roman" w:hAnsi="Times New Roman" w:hint="eastAsia"/>
          <w:sz w:val="24"/>
          <w:szCs w:val="24"/>
        </w:rPr>
        <w:t>了标准</w:t>
      </w:r>
      <w:r>
        <w:rPr>
          <w:rFonts w:ascii="宋体" w:hAnsi="宋体" w:hint="eastAsia"/>
          <w:sz w:val="24"/>
          <w:szCs w:val="24"/>
        </w:rPr>
        <w:t>征求意见稿。</w:t>
      </w:r>
    </w:p>
    <w:p w:rsidR="000E66B7" w:rsidRPr="004E572D" w:rsidRDefault="000E66B7" w:rsidP="000E66B7">
      <w:pPr>
        <w:spacing w:before="312" w:beforeAutospacing="1" w:after="156" w:afterAutospacing="1"/>
        <w:ind w:firstLineChars="0" w:firstLine="0"/>
        <w:outlineLvl w:val="1"/>
        <w:rPr>
          <w:rFonts w:ascii="Times New Roman" w:eastAsia="黑体" w:hAnsi="Times New Roman"/>
          <w:b/>
          <w:sz w:val="28"/>
          <w:szCs w:val="28"/>
        </w:rPr>
      </w:pPr>
      <w:r>
        <w:rPr>
          <w:rFonts w:ascii="Times New Roman" w:eastAsia="黑体" w:hAnsi="Times New Roman" w:hint="eastAsia"/>
          <w:b/>
          <w:sz w:val="28"/>
          <w:szCs w:val="28"/>
        </w:rPr>
        <w:t>五</w:t>
      </w:r>
      <w:r w:rsidRPr="004E572D">
        <w:rPr>
          <w:rFonts w:ascii="Times New Roman" w:eastAsia="黑体" w:hAnsi="Times New Roman" w:hint="eastAsia"/>
          <w:b/>
          <w:sz w:val="28"/>
          <w:szCs w:val="28"/>
        </w:rPr>
        <w:t>、</w:t>
      </w:r>
      <w:r>
        <w:rPr>
          <w:rFonts w:ascii="Times New Roman" w:eastAsia="黑体" w:hAnsi="Times New Roman" w:hint="eastAsia"/>
          <w:b/>
          <w:sz w:val="28"/>
          <w:szCs w:val="28"/>
        </w:rPr>
        <w:t>相关</w:t>
      </w:r>
      <w:r w:rsidRPr="004E572D">
        <w:rPr>
          <w:rFonts w:ascii="Times New Roman" w:eastAsia="黑体" w:hAnsi="Times New Roman" w:hint="eastAsia"/>
          <w:b/>
          <w:sz w:val="28"/>
          <w:szCs w:val="28"/>
        </w:rPr>
        <w:t>说明</w:t>
      </w:r>
    </w:p>
    <w:p w:rsidR="000E66B7" w:rsidRPr="00711708" w:rsidRDefault="000E66B7" w:rsidP="000E66B7">
      <w:pPr>
        <w:widowControl/>
        <w:spacing w:before="312" w:after="156"/>
        <w:ind w:firstLine="480"/>
        <w:rPr>
          <w:rFonts w:ascii="Times New Roman" w:hAnsi="Times New Roman"/>
          <w:sz w:val="24"/>
          <w:szCs w:val="24"/>
        </w:rPr>
      </w:pPr>
      <w:r w:rsidRPr="00711708">
        <w:rPr>
          <w:rFonts w:ascii="Times New Roman" w:hAnsi="Times New Roman" w:hint="eastAsia"/>
          <w:sz w:val="24"/>
          <w:szCs w:val="24"/>
        </w:rPr>
        <w:lastRenderedPageBreak/>
        <w:t>1</w:t>
      </w:r>
      <w:r w:rsidRPr="00711708">
        <w:rPr>
          <w:rFonts w:ascii="Times New Roman" w:hAnsi="Times New Roman" w:hint="eastAsia"/>
          <w:sz w:val="24"/>
          <w:szCs w:val="24"/>
        </w:rPr>
        <w:t>．适用范围说明</w:t>
      </w:r>
    </w:p>
    <w:p w:rsidR="00BD64B2" w:rsidRPr="00BD64B2" w:rsidRDefault="00BD64B2" w:rsidP="00BD64B2">
      <w:pPr>
        <w:widowControl/>
        <w:spacing w:before="312" w:after="156"/>
        <w:ind w:firstLine="480"/>
        <w:rPr>
          <w:rFonts w:ascii="Times New Roman" w:hAnsi="Times New Roman"/>
          <w:sz w:val="24"/>
          <w:szCs w:val="24"/>
        </w:rPr>
      </w:pPr>
      <w:r w:rsidRPr="00BD64B2">
        <w:rPr>
          <w:rFonts w:ascii="Times New Roman" w:hAnsi="Times New Roman" w:hint="eastAsia"/>
          <w:sz w:val="24"/>
          <w:szCs w:val="24"/>
        </w:rPr>
        <w:t>本</w:t>
      </w:r>
      <w:r>
        <w:rPr>
          <w:rFonts w:ascii="Times New Roman" w:hAnsi="Times New Roman" w:hint="eastAsia"/>
          <w:sz w:val="24"/>
          <w:szCs w:val="24"/>
        </w:rPr>
        <w:t>标准</w:t>
      </w:r>
      <w:r w:rsidRPr="00BD64B2">
        <w:rPr>
          <w:rFonts w:ascii="Times New Roman" w:hAnsi="Times New Roman" w:hint="eastAsia"/>
          <w:sz w:val="24"/>
          <w:szCs w:val="24"/>
        </w:rPr>
        <w:t>按照信用信息的类别规定了自然人、法人及其他组织信用信息征集的内容</w:t>
      </w:r>
      <w:r>
        <w:rPr>
          <w:rFonts w:ascii="Times New Roman" w:hAnsi="Times New Roman" w:hint="eastAsia"/>
          <w:sz w:val="24"/>
          <w:szCs w:val="24"/>
        </w:rPr>
        <w:t>，</w:t>
      </w:r>
      <w:r w:rsidRPr="00BD64B2">
        <w:rPr>
          <w:rFonts w:ascii="Times New Roman" w:hAnsi="Times New Roman" w:hint="eastAsia"/>
          <w:sz w:val="24"/>
          <w:szCs w:val="24"/>
        </w:rPr>
        <w:t>适用于行政机关依法履行监管和服务职能时归集和共享自然人、法人和其他组织信用信息，以及建设自然人、法人和其他组织信用信息系统等工作，也可供信用中介机构依法开展自然人、法人和其他组织信用服务时参照使用。</w:t>
      </w:r>
    </w:p>
    <w:p w:rsidR="000E66B7" w:rsidRDefault="00BD64B2" w:rsidP="00BD64B2">
      <w:pPr>
        <w:widowControl/>
        <w:spacing w:before="312" w:after="156"/>
        <w:ind w:firstLine="480"/>
        <w:rPr>
          <w:rFonts w:ascii="Times New Roman" w:hAnsi="Times New Roman"/>
          <w:sz w:val="24"/>
          <w:szCs w:val="24"/>
        </w:rPr>
      </w:pPr>
      <w:r w:rsidRPr="00BD64B2">
        <w:rPr>
          <w:rFonts w:ascii="Times New Roman" w:hAnsi="Times New Roman" w:hint="eastAsia"/>
          <w:sz w:val="24"/>
          <w:szCs w:val="24"/>
        </w:rPr>
        <w:t>本</w:t>
      </w:r>
      <w:r>
        <w:rPr>
          <w:rFonts w:ascii="Times New Roman" w:hAnsi="Times New Roman" w:hint="eastAsia"/>
          <w:sz w:val="24"/>
          <w:szCs w:val="24"/>
        </w:rPr>
        <w:t>标准</w:t>
      </w:r>
      <w:r w:rsidRPr="00BD64B2">
        <w:rPr>
          <w:rFonts w:ascii="Times New Roman" w:hAnsi="Times New Roman" w:hint="eastAsia"/>
          <w:sz w:val="24"/>
          <w:szCs w:val="24"/>
        </w:rPr>
        <w:t>仅对自然人、法人和其他组织信用信息征集的范围和内容进行描述和界定，而相关信息的采集、共享、公开和使用需依据相关法律、法规、规章实施。</w:t>
      </w:r>
    </w:p>
    <w:p w:rsidR="000E66B7" w:rsidRPr="00711708" w:rsidRDefault="000E66B7" w:rsidP="000E66B7">
      <w:pPr>
        <w:widowControl/>
        <w:spacing w:before="312" w:after="156"/>
        <w:ind w:firstLine="480"/>
        <w:rPr>
          <w:rFonts w:ascii="Times New Roman" w:hAnsi="Times New Roman"/>
          <w:sz w:val="24"/>
          <w:szCs w:val="24"/>
        </w:rPr>
      </w:pPr>
      <w:r w:rsidRPr="00711708">
        <w:rPr>
          <w:rFonts w:ascii="Times New Roman" w:hAnsi="Times New Roman" w:hint="eastAsia"/>
          <w:sz w:val="24"/>
          <w:szCs w:val="24"/>
        </w:rPr>
        <w:t>2</w:t>
      </w:r>
      <w:r w:rsidRPr="00711708">
        <w:rPr>
          <w:rFonts w:ascii="Times New Roman" w:hAnsi="Times New Roman" w:hint="eastAsia"/>
          <w:sz w:val="24"/>
          <w:szCs w:val="24"/>
        </w:rPr>
        <w:t>．主要内容说明</w:t>
      </w:r>
    </w:p>
    <w:p w:rsidR="000E66B7" w:rsidRPr="00191DEA" w:rsidRDefault="000E66B7" w:rsidP="000E66B7">
      <w:pPr>
        <w:widowControl/>
        <w:spacing w:before="312" w:after="156"/>
        <w:ind w:firstLine="480"/>
        <w:rPr>
          <w:rFonts w:ascii="Times New Roman" w:hAnsi="Times New Roman"/>
          <w:sz w:val="24"/>
          <w:szCs w:val="24"/>
        </w:rPr>
      </w:pPr>
      <w:r w:rsidRPr="00191DEA">
        <w:rPr>
          <w:rFonts w:ascii="Times New Roman" w:hAnsi="Times New Roman" w:hint="eastAsia"/>
          <w:sz w:val="24"/>
          <w:szCs w:val="24"/>
        </w:rPr>
        <w:t>本标准基于</w:t>
      </w:r>
      <w:r w:rsidR="00BD64B2" w:rsidRPr="00BD64B2">
        <w:rPr>
          <w:rFonts w:ascii="宋体" w:hAnsi="宋体" w:hint="eastAsia"/>
          <w:sz w:val="24"/>
          <w:szCs w:val="24"/>
          <w:lang w:bidi="en-US"/>
        </w:rPr>
        <w:t>GB/T 37914中的信息类别对信用信息征集的内容进行细化，</w:t>
      </w:r>
      <w:r w:rsidR="00BD64B2">
        <w:rPr>
          <w:rFonts w:ascii="宋体" w:hAnsi="宋体" w:hint="eastAsia"/>
          <w:sz w:val="24"/>
          <w:szCs w:val="24"/>
          <w:lang w:bidi="en-US"/>
        </w:rPr>
        <w:t>并经反复调研、比对、征求意见，</w:t>
      </w:r>
      <w:r w:rsidR="00D03BC5">
        <w:rPr>
          <w:rFonts w:ascii="宋体" w:hAnsi="宋体" w:hint="eastAsia"/>
          <w:sz w:val="24"/>
          <w:szCs w:val="24"/>
          <w:lang w:bidi="en-US"/>
        </w:rPr>
        <w:t>将信用信息分为</w:t>
      </w:r>
      <w:r w:rsidR="00D03BC5" w:rsidRPr="00D03BC5">
        <w:rPr>
          <w:rFonts w:ascii="宋体" w:hAnsi="宋体" w:hint="eastAsia"/>
          <w:sz w:val="24"/>
          <w:szCs w:val="24"/>
          <w:lang w:bidi="en-US"/>
        </w:rPr>
        <w:t>基础登记类信息、公共信用类信息、运营及财务类信息、金融信贷类信息、社会评价类信息和其他类信息</w:t>
      </w:r>
      <w:r w:rsidR="00D03BC5">
        <w:rPr>
          <w:rFonts w:ascii="宋体" w:hAnsi="宋体" w:hint="eastAsia"/>
          <w:sz w:val="24"/>
          <w:szCs w:val="24"/>
          <w:lang w:bidi="en-US"/>
        </w:rPr>
        <w:t>6大类，再以表格的形式，</w:t>
      </w:r>
      <w:proofErr w:type="gramStart"/>
      <w:r w:rsidR="00D03BC5">
        <w:rPr>
          <w:rFonts w:ascii="宋体" w:hAnsi="宋体" w:hint="eastAsia"/>
          <w:sz w:val="24"/>
          <w:szCs w:val="24"/>
          <w:lang w:bidi="en-US"/>
        </w:rPr>
        <w:t>分</w:t>
      </w:r>
      <w:r w:rsidR="00D03BC5" w:rsidRPr="00D03BC5">
        <w:rPr>
          <w:rFonts w:ascii="宋体" w:hAnsi="宋体" w:hint="eastAsia"/>
          <w:sz w:val="24"/>
          <w:szCs w:val="24"/>
          <w:lang w:bidi="en-US"/>
        </w:rPr>
        <w:t>信息</w:t>
      </w:r>
      <w:proofErr w:type="gramEnd"/>
      <w:r w:rsidR="00D03BC5" w:rsidRPr="00D03BC5">
        <w:rPr>
          <w:rFonts w:ascii="宋体" w:hAnsi="宋体" w:hint="eastAsia"/>
          <w:sz w:val="24"/>
          <w:szCs w:val="24"/>
          <w:lang w:bidi="en-US"/>
        </w:rPr>
        <w:t>类别</w:t>
      </w:r>
      <w:r w:rsidR="00D03BC5">
        <w:rPr>
          <w:rFonts w:ascii="宋体" w:hAnsi="宋体" w:hint="eastAsia"/>
          <w:sz w:val="24"/>
          <w:szCs w:val="24"/>
          <w:lang w:bidi="en-US"/>
        </w:rPr>
        <w:t>、</w:t>
      </w:r>
      <w:r w:rsidR="00D03BC5" w:rsidRPr="00D03BC5">
        <w:rPr>
          <w:rFonts w:ascii="宋体" w:hAnsi="宋体" w:hint="eastAsia"/>
          <w:sz w:val="24"/>
          <w:szCs w:val="24"/>
          <w:lang w:bidi="en-US"/>
        </w:rPr>
        <w:t>信息说明</w:t>
      </w:r>
      <w:r w:rsidR="00D03BC5">
        <w:rPr>
          <w:rFonts w:ascii="宋体" w:hAnsi="宋体" w:hint="eastAsia"/>
          <w:sz w:val="24"/>
          <w:szCs w:val="24"/>
          <w:lang w:bidi="en-US"/>
        </w:rPr>
        <w:t>、</w:t>
      </w:r>
      <w:r w:rsidR="00D03BC5" w:rsidRPr="00D03BC5">
        <w:rPr>
          <w:rFonts w:ascii="宋体" w:hAnsi="宋体" w:hint="eastAsia"/>
          <w:sz w:val="24"/>
          <w:szCs w:val="24"/>
          <w:lang w:bidi="en-US"/>
        </w:rPr>
        <w:t>相对人</w:t>
      </w:r>
      <w:r w:rsidR="00D03BC5">
        <w:rPr>
          <w:rFonts w:ascii="宋体" w:hAnsi="宋体" w:hint="eastAsia"/>
          <w:sz w:val="24"/>
          <w:szCs w:val="24"/>
          <w:lang w:bidi="en-US"/>
        </w:rPr>
        <w:t>、</w:t>
      </w:r>
      <w:r w:rsidR="00D03BC5" w:rsidRPr="00D03BC5">
        <w:rPr>
          <w:rFonts w:ascii="宋体" w:hAnsi="宋体" w:hint="eastAsia"/>
          <w:sz w:val="24"/>
          <w:szCs w:val="24"/>
          <w:lang w:bidi="en-US"/>
        </w:rPr>
        <w:t>信息内容</w:t>
      </w:r>
      <w:r w:rsidR="00D03BC5">
        <w:rPr>
          <w:rFonts w:ascii="宋体" w:hAnsi="宋体" w:hint="eastAsia"/>
          <w:sz w:val="24"/>
          <w:szCs w:val="24"/>
          <w:lang w:bidi="en-US"/>
        </w:rPr>
        <w:t>等4个栏目对信用信息的内容进行细化，最终</w:t>
      </w:r>
      <w:r w:rsidR="00BD64B2">
        <w:rPr>
          <w:rFonts w:ascii="宋体" w:hAnsi="宋体" w:hint="eastAsia"/>
          <w:sz w:val="24"/>
          <w:szCs w:val="24"/>
          <w:lang w:bidi="en-US"/>
        </w:rPr>
        <w:t>形成本标准的信用信息征集内容规范</w:t>
      </w:r>
      <w:r w:rsidR="00BD64B2" w:rsidRPr="00E93DCC">
        <w:rPr>
          <w:rFonts w:ascii="宋体" w:hAnsi="宋体" w:hint="eastAsia"/>
          <w:sz w:val="24"/>
          <w:szCs w:val="24"/>
          <w:lang w:bidi="en-US"/>
        </w:rPr>
        <w:t>。</w:t>
      </w:r>
    </w:p>
    <w:p w:rsidR="000E66B7" w:rsidRPr="004E572D" w:rsidRDefault="000E66B7" w:rsidP="000E66B7">
      <w:pPr>
        <w:spacing w:before="312" w:beforeAutospacing="1" w:after="156" w:afterAutospacing="1"/>
        <w:ind w:firstLineChars="0" w:firstLine="0"/>
        <w:outlineLvl w:val="1"/>
        <w:rPr>
          <w:rFonts w:ascii="Times New Roman" w:eastAsia="黑体" w:hAnsi="Times New Roman"/>
          <w:b/>
          <w:sz w:val="28"/>
          <w:szCs w:val="28"/>
        </w:rPr>
      </w:pPr>
      <w:r>
        <w:rPr>
          <w:rFonts w:ascii="Times New Roman" w:eastAsia="黑体" w:hAnsi="Times New Roman" w:hint="eastAsia"/>
          <w:b/>
          <w:sz w:val="28"/>
          <w:szCs w:val="28"/>
        </w:rPr>
        <w:t>六</w:t>
      </w:r>
      <w:r w:rsidRPr="004E572D">
        <w:rPr>
          <w:rFonts w:ascii="Times New Roman" w:eastAsia="黑体" w:hAnsi="Times New Roman" w:hint="eastAsia"/>
          <w:b/>
          <w:sz w:val="28"/>
          <w:szCs w:val="28"/>
        </w:rPr>
        <w:t>、标准属性的建议</w:t>
      </w:r>
    </w:p>
    <w:p w:rsidR="000E66B7" w:rsidRDefault="000E66B7" w:rsidP="000E66B7">
      <w:pPr>
        <w:widowControl/>
        <w:spacing w:before="312" w:after="156"/>
        <w:ind w:firstLine="480"/>
        <w:rPr>
          <w:rFonts w:ascii="Times New Roman" w:hAnsi="Times New Roman"/>
          <w:sz w:val="24"/>
          <w:szCs w:val="24"/>
        </w:rPr>
      </w:pPr>
      <w:r w:rsidRPr="00711708">
        <w:rPr>
          <w:rFonts w:ascii="Times New Roman" w:hAnsi="Times New Roman" w:hint="eastAsia"/>
          <w:sz w:val="24"/>
          <w:szCs w:val="24"/>
        </w:rPr>
        <w:t>本国家标准属于基础性</w:t>
      </w:r>
      <w:r>
        <w:rPr>
          <w:rFonts w:ascii="Times New Roman" w:hAnsi="Times New Roman" w:hint="eastAsia"/>
          <w:sz w:val="24"/>
          <w:szCs w:val="24"/>
        </w:rPr>
        <w:t>通用</w:t>
      </w:r>
      <w:r w:rsidRPr="00711708">
        <w:rPr>
          <w:rFonts w:ascii="Times New Roman" w:hAnsi="Times New Roman" w:hint="eastAsia"/>
          <w:sz w:val="24"/>
          <w:szCs w:val="24"/>
        </w:rPr>
        <w:t>标准，建议本标准作为推荐性国家标准发布。</w:t>
      </w:r>
    </w:p>
    <w:p w:rsidR="000E66B7" w:rsidRDefault="000E66B7" w:rsidP="000E66B7">
      <w:pPr>
        <w:widowControl/>
        <w:spacing w:before="312" w:after="156"/>
        <w:ind w:firstLine="480"/>
        <w:rPr>
          <w:rFonts w:ascii="Times New Roman" w:hAnsi="Times New Roman"/>
          <w:sz w:val="24"/>
          <w:szCs w:val="24"/>
        </w:rPr>
      </w:pPr>
    </w:p>
    <w:p w:rsidR="000E66B7" w:rsidRPr="00F53A46" w:rsidRDefault="000E66B7" w:rsidP="000E66B7">
      <w:pPr>
        <w:widowControl/>
        <w:spacing w:before="312" w:after="156"/>
        <w:ind w:firstLine="560"/>
        <w:jc w:val="right"/>
        <w:rPr>
          <w:rFonts w:ascii="Times New Roman" w:hAnsi="Times New Roman"/>
          <w:sz w:val="28"/>
          <w:szCs w:val="28"/>
        </w:rPr>
      </w:pPr>
      <w:r w:rsidRPr="00F53A46">
        <w:rPr>
          <w:rFonts w:ascii="Times New Roman" w:hAnsi="Times New Roman" w:hint="eastAsia"/>
          <w:sz w:val="28"/>
          <w:szCs w:val="28"/>
        </w:rPr>
        <w:t>《</w:t>
      </w:r>
      <w:r w:rsidRPr="00EC0F6C">
        <w:rPr>
          <w:rFonts w:ascii="宋体" w:hAnsi="宋体" w:hint="eastAsia"/>
          <w:sz w:val="28"/>
          <w:szCs w:val="28"/>
        </w:rPr>
        <w:t>信用信息征集规范  第</w:t>
      </w:r>
      <w:r>
        <w:rPr>
          <w:rFonts w:ascii="宋体" w:hAnsi="宋体" w:hint="eastAsia"/>
          <w:sz w:val="28"/>
          <w:szCs w:val="28"/>
        </w:rPr>
        <w:t>2</w:t>
      </w:r>
      <w:r w:rsidRPr="00EC0F6C">
        <w:rPr>
          <w:rFonts w:ascii="宋体" w:hAnsi="宋体" w:hint="eastAsia"/>
          <w:sz w:val="28"/>
          <w:szCs w:val="28"/>
        </w:rPr>
        <w:t>部分：</w:t>
      </w:r>
      <w:r>
        <w:rPr>
          <w:rFonts w:ascii="宋体" w:hAnsi="宋体" w:hint="eastAsia"/>
          <w:sz w:val="28"/>
          <w:szCs w:val="28"/>
        </w:rPr>
        <w:t>内容</w:t>
      </w:r>
      <w:r w:rsidRPr="00F53A46">
        <w:rPr>
          <w:rFonts w:ascii="Times New Roman" w:hAnsi="Times New Roman" w:hint="eastAsia"/>
          <w:sz w:val="28"/>
          <w:szCs w:val="28"/>
        </w:rPr>
        <w:t>》国家标准起草组</w:t>
      </w:r>
    </w:p>
    <w:p w:rsidR="000E66B7" w:rsidRPr="00F53A46" w:rsidRDefault="000E66B7" w:rsidP="000E66B7">
      <w:pPr>
        <w:widowControl/>
        <w:spacing w:before="312" w:after="156"/>
        <w:ind w:right="1040" w:firstLine="560"/>
        <w:jc w:val="center"/>
        <w:rPr>
          <w:rFonts w:ascii="Times New Roman" w:hAnsi="Times New Roman"/>
          <w:sz w:val="24"/>
          <w:szCs w:val="24"/>
        </w:rPr>
      </w:pPr>
      <w:r>
        <w:rPr>
          <w:rFonts w:ascii="Times New Roman" w:hAnsi="Times New Roman" w:hint="eastAsia"/>
          <w:sz w:val="28"/>
          <w:szCs w:val="28"/>
        </w:rPr>
        <w:t xml:space="preserve">                              </w:t>
      </w:r>
      <w:r w:rsidRPr="006D3AD1">
        <w:rPr>
          <w:rFonts w:ascii="Times New Roman" w:hAnsi="Times New Roman" w:hint="eastAsia"/>
          <w:sz w:val="28"/>
          <w:szCs w:val="28"/>
        </w:rPr>
        <w:t>二〇二〇年五月</w:t>
      </w:r>
    </w:p>
    <w:p w:rsidR="00A0089B" w:rsidRPr="00F95228" w:rsidRDefault="00A0089B">
      <w:pPr>
        <w:pStyle w:val="Default"/>
        <w:adjustRightInd/>
        <w:spacing w:line="360" w:lineRule="auto"/>
        <w:ind w:firstLineChars="200" w:firstLine="560"/>
        <w:jc w:val="both"/>
        <w:rPr>
          <w:rFonts w:ascii="宋体" w:hAnsi="宋体" w:cs="宋体"/>
          <w:color w:val="auto"/>
          <w:sz w:val="28"/>
          <w:szCs w:val="28"/>
        </w:rPr>
      </w:pPr>
    </w:p>
    <w:sectPr w:rsidR="00A0089B" w:rsidRPr="00F95228" w:rsidSect="0062182F">
      <w:footerReference w:type="default" r:id="rId1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DC" w:rsidRDefault="00112BDC" w:rsidP="005D5F4A">
      <w:pPr>
        <w:spacing w:before="240" w:after="120" w:line="240" w:lineRule="auto"/>
        <w:ind w:firstLine="420"/>
      </w:pPr>
      <w:r>
        <w:separator/>
      </w:r>
    </w:p>
  </w:endnote>
  <w:endnote w:type="continuationSeparator" w:id="0">
    <w:p w:rsidR="00112BDC" w:rsidRDefault="00112BDC" w:rsidP="005D5F4A">
      <w:pPr>
        <w:spacing w:before="240" w:after="12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7"/>
      <w:spacing w:before="24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7"/>
      <w:spacing w:before="240"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7"/>
      <w:spacing w:before="240"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B76621">
    <w:pPr>
      <w:pStyle w:val="a7"/>
      <w:spacing w:before="240" w:after="120"/>
      <w:ind w:firstLine="360"/>
      <w:jc w:val="center"/>
    </w:pPr>
    <w:r>
      <w:fldChar w:fldCharType="begin"/>
    </w:r>
    <w:r w:rsidR="00564968">
      <w:instrText xml:space="preserve"> PAGE   \* MERGEFORMAT </w:instrText>
    </w:r>
    <w:r>
      <w:fldChar w:fldCharType="separate"/>
    </w:r>
    <w:r w:rsidR="00D03BC5" w:rsidRPr="00D03BC5">
      <w:rPr>
        <w:noProof/>
        <w:lang w:val="zh-CN"/>
      </w:rPr>
      <w:t>6</w:t>
    </w:r>
    <w:r>
      <w:fldChar w:fldCharType="end"/>
    </w:r>
  </w:p>
  <w:p w:rsidR="00A0089B" w:rsidRDefault="00A0089B">
    <w:pPr>
      <w:pStyle w:val="a7"/>
      <w:spacing w:before="24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DC" w:rsidRDefault="00112BDC" w:rsidP="005D5F4A">
      <w:pPr>
        <w:spacing w:before="240" w:after="120" w:line="240" w:lineRule="auto"/>
        <w:ind w:firstLine="420"/>
      </w:pPr>
      <w:r>
        <w:separator/>
      </w:r>
    </w:p>
  </w:footnote>
  <w:footnote w:type="continuationSeparator" w:id="0">
    <w:p w:rsidR="00112BDC" w:rsidRDefault="00112BDC" w:rsidP="005D5F4A">
      <w:pPr>
        <w:spacing w:before="240" w:after="12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8"/>
      <w:spacing w:before="24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8"/>
      <w:pBdr>
        <w:bottom w:val="none" w:sz="0" w:space="0" w:color="auto"/>
      </w:pBdr>
      <w:spacing w:before="24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8"/>
      <w:spacing w:before="24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F04F4"/>
    <w:multiLevelType w:val="multilevel"/>
    <w:tmpl w:val="6DBF04F4"/>
    <w:lvl w:ilvl="0" w:tentative="1">
      <w:start w:val="1"/>
      <w:numFmt w:val="none"/>
      <w:pStyle w:val="a"/>
      <w:lvlText w:val="%1注："/>
      <w:lvlJc w:val="left"/>
      <w:pPr>
        <w:tabs>
          <w:tab w:val="left" w:pos="930"/>
        </w:tabs>
        <w:ind w:left="630" w:hanging="420"/>
      </w:pPr>
      <w:rPr>
        <w:rFonts w:ascii="宋体" w:eastAsia="宋体" w:hAnsi="Times New Roman"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6933334"/>
    <w:multiLevelType w:val="multilevel"/>
    <w:tmpl w:val="76933334"/>
    <w:lvl w:ilvl="0" w:tentative="1">
      <w:start w:val="1"/>
      <w:numFmt w:val="none"/>
      <w:pStyle w:val="a0"/>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089B"/>
    <w:rsid w:val="000707CB"/>
    <w:rsid w:val="000E42E3"/>
    <w:rsid w:val="000E66B7"/>
    <w:rsid w:val="00106B50"/>
    <w:rsid w:val="00112BDC"/>
    <w:rsid w:val="0013016C"/>
    <w:rsid w:val="001B5C52"/>
    <w:rsid w:val="001E4AB6"/>
    <w:rsid w:val="002C638E"/>
    <w:rsid w:val="002D3DDF"/>
    <w:rsid w:val="002E5FF4"/>
    <w:rsid w:val="003101FA"/>
    <w:rsid w:val="00357BD2"/>
    <w:rsid w:val="004065DF"/>
    <w:rsid w:val="00417006"/>
    <w:rsid w:val="004338D1"/>
    <w:rsid w:val="004702AF"/>
    <w:rsid w:val="00564968"/>
    <w:rsid w:val="0056784F"/>
    <w:rsid w:val="0059012B"/>
    <w:rsid w:val="00592238"/>
    <w:rsid w:val="005A72FB"/>
    <w:rsid w:val="005C0633"/>
    <w:rsid w:val="005D5F4A"/>
    <w:rsid w:val="005F28D7"/>
    <w:rsid w:val="0062182F"/>
    <w:rsid w:val="00625680"/>
    <w:rsid w:val="00695858"/>
    <w:rsid w:val="006A0F62"/>
    <w:rsid w:val="006F2714"/>
    <w:rsid w:val="00731DE1"/>
    <w:rsid w:val="007E1DE7"/>
    <w:rsid w:val="007E1E3D"/>
    <w:rsid w:val="008564D1"/>
    <w:rsid w:val="00930F4F"/>
    <w:rsid w:val="0095159D"/>
    <w:rsid w:val="00966B48"/>
    <w:rsid w:val="00A0089B"/>
    <w:rsid w:val="00A207CF"/>
    <w:rsid w:val="00A21988"/>
    <w:rsid w:val="00A30589"/>
    <w:rsid w:val="00A51487"/>
    <w:rsid w:val="00AD6CCF"/>
    <w:rsid w:val="00B76621"/>
    <w:rsid w:val="00BD64B2"/>
    <w:rsid w:val="00C46954"/>
    <w:rsid w:val="00CB5130"/>
    <w:rsid w:val="00D03BC5"/>
    <w:rsid w:val="00D04FAA"/>
    <w:rsid w:val="00D2618F"/>
    <w:rsid w:val="00D60F34"/>
    <w:rsid w:val="00DF3BFC"/>
    <w:rsid w:val="00E26E47"/>
    <w:rsid w:val="00E31C5F"/>
    <w:rsid w:val="00E808D8"/>
    <w:rsid w:val="00E91F35"/>
    <w:rsid w:val="00EC0F6C"/>
    <w:rsid w:val="00F049A0"/>
    <w:rsid w:val="00F54B1E"/>
    <w:rsid w:val="00F95228"/>
    <w:rsid w:val="00FD25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182F"/>
    <w:pPr>
      <w:widowControl w:val="0"/>
      <w:spacing w:beforeLines="100" w:afterLines="50" w:line="360" w:lineRule="auto"/>
      <w:ind w:firstLineChars="200" w:firstLine="200"/>
      <w:jc w:val="both"/>
    </w:pPr>
    <w:rPr>
      <w:kern w:val="2"/>
      <w:sz w:val="21"/>
      <w:szCs w:val="22"/>
    </w:rPr>
  </w:style>
  <w:style w:type="paragraph" w:styleId="2">
    <w:name w:val="heading 2"/>
    <w:basedOn w:val="a1"/>
    <w:next w:val="a1"/>
    <w:link w:val="2Char"/>
    <w:qFormat/>
    <w:rsid w:val="0062182F"/>
    <w:pPr>
      <w:keepNext/>
      <w:keepLines/>
      <w:spacing w:before="260" w:after="260" w:line="416" w:lineRule="auto"/>
      <w:ind w:firstLineChars="0" w:firstLine="0"/>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uiPriority w:val="99"/>
    <w:semiHidden/>
    <w:unhideWhenUsed/>
    <w:rsid w:val="0062182F"/>
    <w:rPr>
      <w:rFonts w:ascii="宋体"/>
      <w:sz w:val="18"/>
      <w:szCs w:val="18"/>
    </w:rPr>
  </w:style>
  <w:style w:type="paragraph" w:styleId="a6">
    <w:name w:val="Balloon Text"/>
    <w:basedOn w:val="a1"/>
    <w:semiHidden/>
    <w:rsid w:val="0062182F"/>
    <w:rPr>
      <w:sz w:val="18"/>
      <w:szCs w:val="18"/>
    </w:rPr>
  </w:style>
  <w:style w:type="paragraph" w:styleId="a7">
    <w:name w:val="footer"/>
    <w:basedOn w:val="a1"/>
    <w:link w:val="Char0"/>
    <w:uiPriority w:val="99"/>
    <w:unhideWhenUsed/>
    <w:rsid w:val="0062182F"/>
    <w:pPr>
      <w:tabs>
        <w:tab w:val="center" w:pos="4153"/>
        <w:tab w:val="right" w:pos="8306"/>
      </w:tabs>
      <w:snapToGrid w:val="0"/>
      <w:spacing w:line="240" w:lineRule="auto"/>
      <w:jc w:val="left"/>
    </w:pPr>
    <w:rPr>
      <w:kern w:val="0"/>
      <w:sz w:val="18"/>
      <w:szCs w:val="18"/>
    </w:rPr>
  </w:style>
  <w:style w:type="paragraph" w:styleId="a8">
    <w:name w:val="header"/>
    <w:basedOn w:val="a1"/>
    <w:link w:val="Char1"/>
    <w:uiPriority w:val="99"/>
    <w:unhideWhenUsed/>
    <w:rsid w:val="0062182F"/>
    <w:pPr>
      <w:pBdr>
        <w:bottom w:val="single" w:sz="6" w:space="1" w:color="auto"/>
      </w:pBdr>
      <w:tabs>
        <w:tab w:val="center" w:pos="4153"/>
        <w:tab w:val="right" w:pos="8306"/>
      </w:tabs>
      <w:snapToGrid w:val="0"/>
      <w:spacing w:line="240" w:lineRule="auto"/>
      <w:jc w:val="center"/>
    </w:pPr>
    <w:rPr>
      <w:kern w:val="0"/>
      <w:sz w:val="18"/>
      <w:szCs w:val="18"/>
    </w:rPr>
  </w:style>
  <w:style w:type="paragraph" w:styleId="3">
    <w:name w:val="Body Text Indent 3"/>
    <w:basedOn w:val="a1"/>
    <w:uiPriority w:val="99"/>
    <w:semiHidden/>
    <w:unhideWhenUsed/>
    <w:rsid w:val="0062182F"/>
    <w:pPr>
      <w:tabs>
        <w:tab w:val="left" w:pos="1785"/>
      </w:tabs>
      <w:spacing w:beforeLines="50" w:line="300" w:lineRule="auto"/>
      <w:ind w:leftChars="200" w:left="420"/>
    </w:pPr>
    <w:rPr>
      <w:sz w:val="24"/>
    </w:rPr>
  </w:style>
  <w:style w:type="paragraph" w:styleId="a9">
    <w:name w:val="Normal (Web)"/>
    <w:basedOn w:val="a1"/>
    <w:semiHidden/>
    <w:rsid w:val="0062182F"/>
    <w:pPr>
      <w:widowControl/>
      <w:spacing w:before="100" w:beforeAutospacing="1" w:after="100" w:afterAutospacing="1" w:line="240" w:lineRule="auto"/>
      <w:ind w:firstLineChars="0" w:firstLine="0"/>
      <w:jc w:val="left"/>
    </w:pPr>
    <w:rPr>
      <w:rFonts w:ascii="宋体" w:hAnsi="宋体"/>
      <w:kern w:val="0"/>
      <w:sz w:val="24"/>
      <w:szCs w:val="24"/>
    </w:rPr>
  </w:style>
  <w:style w:type="character" w:styleId="aa">
    <w:name w:val="page number"/>
    <w:uiPriority w:val="99"/>
    <w:semiHidden/>
    <w:unhideWhenUsed/>
    <w:rsid w:val="0062182F"/>
    <w:rPr>
      <w:rFonts w:ascii="Times New Roman" w:eastAsia="宋体" w:hAnsi="Times New Roman"/>
      <w:sz w:val="18"/>
    </w:rPr>
  </w:style>
  <w:style w:type="paragraph" w:styleId="ab">
    <w:name w:val="List Paragraph"/>
    <w:basedOn w:val="a1"/>
    <w:uiPriority w:val="34"/>
    <w:qFormat/>
    <w:rsid w:val="0062182F"/>
    <w:pPr>
      <w:ind w:firstLine="420"/>
    </w:pPr>
  </w:style>
  <w:style w:type="paragraph" w:customStyle="1" w:styleId="ac">
    <w:name w:val="段"/>
    <w:link w:val="Char2"/>
    <w:qFormat/>
    <w:rsid w:val="0062182F"/>
    <w:pPr>
      <w:autoSpaceDE w:val="0"/>
      <w:autoSpaceDN w:val="0"/>
      <w:ind w:firstLineChars="200" w:firstLine="200"/>
      <w:jc w:val="both"/>
    </w:pPr>
    <w:rPr>
      <w:rFonts w:ascii="宋体" w:hAnsi="Times New Roman"/>
      <w:sz w:val="21"/>
    </w:rPr>
  </w:style>
  <w:style w:type="paragraph" w:customStyle="1" w:styleId="a0">
    <w:name w:val="列项——（一级）"/>
    <w:rsid w:val="0062182F"/>
    <w:pPr>
      <w:widowControl w:val="0"/>
      <w:numPr>
        <w:numId w:val="1"/>
      </w:numPr>
      <w:jc w:val="both"/>
    </w:pPr>
    <w:rPr>
      <w:rFonts w:ascii="宋体" w:hAnsi="Times New Roman"/>
      <w:sz w:val="21"/>
    </w:rPr>
  </w:style>
  <w:style w:type="paragraph" w:customStyle="1" w:styleId="a">
    <w:name w:val="注："/>
    <w:next w:val="ac"/>
    <w:rsid w:val="0062182F"/>
    <w:pPr>
      <w:widowControl w:val="0"/>
      <w:numPr>
        <w:numId w:val="2"/>
      </w:numPr>
      <w:autoSpaceDE w:val="0"/>
      <w:autoSpaceDN w:val="0"/>
      <w:jc w:val="both"/>
    </w:pPr>
    <w:rPr>
      <w:rFonts w:ascii="宋体" w:hAnsi="Times New Roman"/>
      <w:sz w:val="18"/>
    </w:rPr>
  </w:style>
  <w:style w:type="paragraph" w:customStyle="1" w:styleId="Default">
    <w:name w:val="Default"/>
    <w:rsid w:val="0062182F"/>
    <w:pPr>
      <w:widowControl w:val="0"/>
      <w:autoSpaceDE w:val="0"/>
      <w:autoSpaceDN w:val="0"/>
      <w:adjustRightInd w:val="0"/>
    </w:pPr>
    <w:rPr>
      <w:rFonts w:ascii="Arial" w:hAnsi="Arial" w:cs="Arial"/>
      <w:color w:val="000000"/>
      <w:sz w:val="24"/>
      <w:szCs w:val="24"/>
    </w:rPr>
  </w:style>
  <w:style w:type="paragraph" w:customStyle="1" w:styleId="ad">
    <w:name w:val="封面标准名称"/>
    <w:rsid w:val="0062182F"/>
    <w:pPr>
      <w:widowControl w:val="0"/>
      <w:spacing w:line="680" w:lineRule="exact"/>
      <w:jc w:val="center"/>
      <w:textAlignment w:val="center"/>
    </w:pPr>
    <w:rPr>
      <w:rFonts w:ascii="黑体" w:eastAsia="黑体" w:hAnsi="Times New Roman"/>
      <w:sz w:val="52"/>
    </w:rPr>
  </w:style>
  <w:style w:type="character" w:customStyle="1" w:styleId="Char1">
    <w:name w:val="页眉 Char"/>
    <w:link w:val="a8"/>
    <w:uiPriority w:val="99"/>
    <w:rsid w:val="0062182F"/>
    <w:rPr>
      <w:sz w:val="18"/>
      <w:szCs w:val="18"/>
    </w:rPr>
  </w:style>
  <w:style w:type="character" w:customStyle="1" w:styleId="Char0">
    <w:name w:val="页脚 Char"/>
    <w:link w:val="a7"/>
    <w:uiPriority w:val="99"/>
    <w:rsid w:val="0062182F"/>
    <w:rPr>
      <w:sz w:val="18"/>
      <w:szCs w:val="18"/>
    </w:rPr>
  </w:style>
  <w:style w:type="character" w:customStyle="1" w:styleId="Char2">
    <w:name w:val="段 Char"/>
    <w:link w:val="ac"/>
    <w:qFormat/>
    <w:rsid w:val="0062182F"/>
    <w:rPr>
      <w:rFonts w:ascii="宋体" w:hAnsi="Times New Roman"/>
      <w:sz w:val="21"/>
      <w:lang w:val="en-US" w:eastAsia="zh-CN" w:bidi="ar-SA"/>
    </w:rPr>
  </w:style>
  <w:style w:type="character" w:customStyle="1" w:styleId="2Char">
    <w:name w:val="标题 2 Char"/>
    <w:link w:val="2"/>
    <w:rsid w:val="0062182F"/>
    <w:rPr>
      <w:rFonts w:ascii="Arial" w:eastAsia="黑体" w:hAnsi="Arial"/>
      <w:b/>
      <w:bCs/>
      <w:kern w:val="2"/>
      <w:sz w:val="32"/>
      <w:szCs w:val="32"/>
    </w:rPr>
  </w:style>
  <w:style w:type="character" w:customStyle="1" w:styleId="hui141">
    <w:name w:val="hui141"/>
    <w:rsid w:val="0062182F"/>
    <w:rPr>
      <w:color w:val="B3B2B2"/>
      <w:sz w:val="19"/>
      <w:szCs w:val="19"/>
    </w:rPr>
  </w:style>
  <w:style w:type="character" w:customStyle="1" w:styleId="Char">
    <w:name w:val="文档结构图 Char"/>
    <w:link w:val="a5"/>
    <w:uiPriority w:val="99"/>
    <w:semiHidden/>
    <w:rsid w:val="0062182F"/>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0BDF7-DDE5-4659-BD74-4ADFB463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501</Words>
  <Characters>2858</Characters>
  <Application>Microsoft Office Word</Application>
  <DocSecurity>0</DocSecurity>
  <Lines>23</Lines>
  <Paragraphs>6</Paragraphs>
  <ScaleCrop>false</ScaleCrop>
  <Company>LENOVO CUSTOMER</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《企业信用信息公示格式规范》</dc:title>
  <dc:creator>LENOVO USER</dc:creator>
  <cp:lastModifiedBy>SkyUN.Org</cp:lastModifiedBy>
  <cp:revision>57</cp:revision>
  <dcterms:created xsi:type="dcterms:W3CDTF">2011-12-13T03:13:00Z</dcterms:created>
  <dcterms:modified xsi:type="dcterms:W3CDTF">2020-05-27T20:37:00Z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