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9B" w:rsidRDefault="0018379B" w:rsidP="0018379B">
      <w:pPr>
        <w:pStyle w:val="afffffe"/>
        <w:framePr w:wrap="around"/>
      </w:pPr>
      <w:r w:rsidRPr="0018379B">
        <w:rPr>
          <w:rFonts w:ascii="Times New Roman"/>
        </w:rPr>
        <w:t>ICS</w:t>
      </w:r>
      <w:r>
        <w:rPr>
          <w:rFonts w:ascii="MS Mincho" w:eastAsia="MS Mincho" w:hAnsi="MS Mincho" w:cs="MS Mincho" w:hint="eastAsia"/>
        </w:rPr>
        <w:t> </w:t>
      </w:r>
      <w:bookmarkStart w:id="0" w:name="ICS"/>
      <w:r w:rsidR="00F06389">
        <w:fldChar w:fldCharType="begin">
          <w:ffData>
            <w:name w:val="ICS"/>
            <w:enabled/>
            <w:calcOnExit w:val="0"/>
            <w:helpText w:type="autoText" w:val="请输入正确的ICS号："/>
            <w:textInput>
              <w:default w:val="点击此处添加ICS号"/>
            </w:textInput>
          </w:ffData>
        </w:fldChar>
      </w:r>
      <w:r>
        <w:instrText xml:space="preserve"> FORMTEXT </w:instrText>
      </w:r>
      <w:r w:rsidR="00F06389">
        <w:fldChar w:fldCharType="separate"/>
      </w:r>
      <w:r w:rsidR="00371547">
        <w:t> </w:t>
      </w:r>
      <w:r w:rsidR="00371547">
        <w:t> </w:t>
      </w:r>
      <w:r w:rsidR="00371547">
        <w:t> </w:t>
      </w:r>
      <w:r w:rsidR="00371547">
        <w:t> </w:t>
      </w:r>
      <w:r w:rsidR="00371547">
        <w:t> </w:t>
      </w:r>
      <w:r w:rsidR="00F06389">
        <w:fldChar w:fldCharType="end"/>
      </w:r>
      <w:bookmarkEnd w:id="0"/>
    </w:p>
    <w:bookmarkStart w:id="1" w:name="WXFLH"/>
    <w:p w:rsidR="0018379B" w:rsidRDefault="00F06389" w:rsidP="0018379B">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18379B">
        <w:instrText xml:space="preserve"> FORMTEXT </w:instrText>
      </w:r>
      <w:r>
        <w:fldChar w:fldCharType="separate"/>
      </w:r>
      <w:r w:rsidR="00A647B2">
        <w:rPr>
          <w:rFonts w:hint="eastAsia"/>
        </w:rPr>
        <w:t>点击此处添加中国标准文献分类号</w:t>
      </w:r>
      <w:r>
        <w:fldChar w:fldCharType="end"/>
      </w:r>
      <w:bookmarkEnd w:id="1"/>
    </w:p>
    <w:p w:rsidR="0018379B" w:rsidRDefault="004238E8" w:rsidP="0018379B">
      <w:pPr>
        <w:pStyle w:val="afff"/>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10"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18379B" w:rsidRDefault="0018379B" w:rsidP="0018379B">
      <w:pPr>
        <w:pStyle w:val="afff0"/>
        <w:framePr w:wrap="around"/>
      </w:pPr>
      <w:r>
        <w:rPr>
          <w:rFonts w:hint="eastAsia"/>
        </w:rPr>
        <w:t>中华人民共和国国家标准</w:t>
      </w:r>
    </w:p>
    <w:p w:rsidR="0018379B" w:rsidRPr="00092E91" w:rsidRDefault="0018379B" w:rsidP="0018379B">
      <w:pPr>
        <w:pStyle w:val="2"/>
        <w:framePr w:wrap="around"/>
        <w:rPr>
          <w:lang w:val="de-DE"/>
        </w:rPr>
      </w:pPr>
      <w:r w:rsidRPr="00092E91">
        <w:rPr>
          <w:rFonts w:ascii="Times New Roman"/>
          <w:lang w:val="de-DE"/>
        </w:rPr>
        <w:t xml:space="preserve">GB/T </w:t>
      </w:r>
      <w:bookmarkStart w:id="2" w:name="StdNo1"/>
      <w:r w:rsidR="00F06389">
        <w:fldChar w:fldCharType="begin">
          <w:ffData>
            <w:name w:val="StdNo1"/>
            <w:enabled/>
            <w:calcOnExit w:val="0"/>
            <w:textInput>
              <w:default w:val="XXXXX"/>
            </w:textInput>
          </w:ffData>
        </w:fldChar>
      </w:r>
      <w:r w:rsidRPr="00092E91">
        <w:rPr>
          <w:lang w:val="de-DE"/>
        </w:rPr>
        <w:instrText xml:space="preserve"> FORMTEXT </w:instrText>
      </w:r>
      <w:r w:rsidR="00F06389">
        <w:fldChar w:fldCharType="separate"/>
      </w:r>
      <w:r w:rsidR="005E271D">
        <w:t>XXXXX</w:t>
      </w:r>
      <w:r w:rsidR="00F06389">
        <w:fldChar w:fldCharType="end"/>
      </w:r>
      <w:bookmarkEnd w:id="2"/>
      <w:r w:rsidRPr="00092E91">
        <w:rPr>
          <w:lang w:val="de-DE"/>
        </w:rPr>
        <w:t>—</w:t>
      </w:r>
      <w:bookmarkStart w:id="3" w:name="StdNo2"/>
      <w:r w:rsidR="00F06389">
        <w:fldChar w:fldCharType="begin">
          <w:ffData>
            <w:name w:val="StdNo2"/>
            <w:enabled/>
            <w:calcOnExit w:val="0"/>
            <w:textInput>
              <w:default w:val="XXXX"/>
              <w:maxLength w:val="4"/>
            </w:textInput>
          </w:ffData>
        </w:fldChar>
      </w:r>
      <w:r w:rsidRPr="00092E91">
        <w:rPr>
          <w:lang w:val="de-DE"/>
        </w:rPr>
        <w:instrText xml:space="preserve"> FORMTEXT </w:instrText>
      </w:r>
      <w:r w:rsidR="00F06389">
        <w:fldChar w:fldCharType="separate"/>
      </w:r>
      <w:r w:rsidRPr="00092E91">
        <w:rPr>
          <w:noProof/>
          <w:lang w:val="de-DE"/>
        </w:rPr>
        <w:t>XXXX</w:t>
      </w:r>
      <w:r w:rsidR="00F06389">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18379B" w:rsidTr="003C3F92">
        <w:tc>
          <w:tcPr>
            <w:tcW w:w="9356" w:type="dxa"/>
            <w:tcBorders>
              <w:top w:val="nil"/>
              <w:left w:val="nil"/>
              <w:bottom w:val="nil"/>
              <w:right w:val="nil"/>
            </w:tcBorders>
            <w:shd w:val="clear" w:color="auto" w:fill="auto"/>
          </w:tcPr>
          <w:bookmarkStart w:id="4" w:name="DT"/>
          <w:p w:rsidR="0018379B" w:rsidRDefault="00F06389" w:rsidP="0018379B">
            <w:pPr>
              <w:pStyle w:val="afffa"/>
              <w:framePr w:wrap="around"/>
            </w:pPr>
            <w:r>
              <w:fldChar w:fldCharType="begin">
                <w:ffData>
                  <w:name w:val="DT"/>
                  <w:enabled/>
                  <w:calcOnExit w:val="0"/>
                  <w:entryMacro w:val="ShowHelp4"/>
                  <w:textInput/>
                </w:ffData>
              </w:fldChar>
            </w:r>
            <w:r w:rsidR="0018379B">
              <w:instrText xml:space="preserve"> FORMTEXT </w:instrText>
            </w:r>
            <w:r>
              <w:fldChar w:fldCharType="separate"/>
            </w:r>
            <w:r w:rsidR="00371547">
              <w:t> </w:t>
            </w:r>
            <w:r w:rsidR="00371547">
              <w:t> </w:t>
            </w:r>
            <w:r w:rsidR="00371547">
              <w:t> </w:t>
            </w:r>
            <w:r w:rsidR="00371547">
              <w:t> </w:t>
            </w:r>
            <w:r w:rsidR="00371547">
              <w:t> </w:t>
            </w:r>
            <w:r>
              <w:fldChar w:fldCharType="end"/>
            </w:r>
            <w:bookmarkEnd w:id="4"/>
          </w:p>
        </w:tc>
      </w:tr>
    </w:tbl>
    <w:p w:rsidR="0018379B" w:rsidRDefault="00C94601" w:rsidP="0018379B">
      <w:pPr>
        <w:pStyle w:val="2"/>
        <w:framePr w:wrap="around"/>
      </w:pPr>
      <w:r>
        <w:rPr>
          <w:noProof/>
        </w:rPr>
        <mc:AlternateContent>
          <mc:Choice Requires="wps">
            <w:drawing>
              <wp:anchor distT="0" distB="0" distL="114300" distR="114300" simplePos="0" relativeHeight="251657728" behindDoc="1" locked="0" layoutInCell="1" allowOverlap="1">
                <wp:simplePos x="0" y="0"/>
                <wp:positionH relativeFrom="column">
                  <wp:posOffset>4734560</wp:posOffset>
                </wp:positionH>
                <wp:positionV relativeFrom="paragraph">
                  <wp:posOffset>134620</wp:posOffset>
                </wp:positionV>
                <wp:extent cx="1143000" cy="228600"/>
                <wp:effectExtent l="0" t="0" r="0" b="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10.6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" stroked="f"/>
            </w:pict>
          </mc:Fallback>
        </mc:AlternateContent>
      </w:r>
    </w:p>
    <w:p w:rsidR="0018379B" w:rsidRDefault="0018379B" w:rsidP="0018379B">
      <w:pPr>
        <w:pStyle w:val="2"/>
        <w:framePr w:wrap="around"/>
      </w:pPr>
    </w:p>
    <w:p w:rsidR="00852DE5" w:rsidRDefault="0018379B" w:rsidP="003E3D26">
      <w:pPr>
        <w:pStyle w:val="afffb"/>
        <w:framePr w:wrap="around"/>
      </w:pPr>
      <w:r>
        <w:rPr>
          <w:rFonts w:hint="eastAsia"/>
        </w:rPr>
        <w:t>工业企业</w:t>
      </w:r>
      <w:r w:rsidR="005E271D">
        <w:rPr>
          <w:rFonts w:hint="eastAsia"/>
        </w:rPr>
        <w:t>温室气体</w:t>
      </w:r>
      <w:r>
        <w:rPr>
          <w:rFonts w:hint="eastAsia"/>
        </w:rPr>
        <w:t>排放</w:t>
      </w:r>
      <w:r w:rsidR="003E3D26">
        <w:rPr>
          <w:rFonts w:hint="eastAsia"/>
        </w:rPr>
        <w:t>核算</w:t>
      </w:r>
      <w:r>
        <w:rPr>
          <w:rFonts w:hint="eastAsia"/>
        </w:rPr>
        <w:t>和报告</w:t>
      </w:r>
    </w:p>
    <w:p w:rsidR="0018379B" w:rsidRDefault="00852DE5" w:rsidP="00852DE5">
      <w:pPr>
        <w:pStyle w:val="afffb"/>
        <w:framePr w:wrap="around"/>
      </w:pPr>
      <w:r>
        <w:rPr>
          <w:rFonts w:hint="eastAsia"/>
        </w:rPr>
        <w:t>通则</w:t>
      </w:r>
    </w:p>
    <w:p w:rsidR="002E61AB" w:rsidRDefault="00C40D7A" w:rsidP="0018379B">
      <w:pPr>
        <w:pStyle w:val="afffc"/>
        <w:framePr w:wrap="around"/>
      </w:pPr>
      <w:r>
        <w:rPr>
          <w:rFonts w:hint="eastAsia"/>
        </w:rPr>
        <w:t xml:space="preserve">General </w:t>
      </w:r>
      <w:r w:rsidR="002E61AB">
        <w:rPr>
          <w:rFonts w:hint="eastAsia"/>
        </w:rPr>
        <w:t xml:space="preserve">Guideline of the Greenhouse Gas Emissions Accounting and Reporting for </w:t>
      </w:r>
    </w:p>
    <w:p w:rsidR="002E61AB" w:rsidRPr="005E271D" w:rsidRDefault="002E61AB" w:rsidP="0018379B">
      <w:pPr>
        <w:pStyle w:val="afffc"/>
        <w:framePr w:wrap="around"/>
      </w:pPr>
      <w:proofErr w:type="gramStart"/>
      <w:r>
        <w:rPr>
          <w:rFonts w:hint="eastAsia"/>
        </w:rPr>
        <w:t>the</w:t>
      </w:r>
      <w:proofErr w:type="gramEnd"/>
      <w:r>
        <w:rPr>
          <w:rFonts w:hint="eastAsia"/>
        </w:rPr>
        <w:t xml:space="preserve"> Industrial Enterprise</w:t>
      </w:r>
    </w:p>
    <w:bookmarkStart w:id="5" w:name="YZBS"/>
    <w:p w:rsidR="0018379B" w:rsidRPr="0018379B" w:rsidRDefault="00F06389" w:rsidP="0018379B">
      <w:pPr>
        <w:pStyle w:val="afffd"/>
        <w:framePr w:wrap="around"/>
      </w:pPr>
      <w:r>
        <w:fldChar w:fldCharType="begin">
          <w:ffData>
            <w:name w:val="YZBS"/>
            <w:enabled/>
            <w:calcOnExit w:val="0"/>
            <w:textInput>
              <w:default w:val="点击此处添加与国际标准一致性程度的标识"/>
            </w:textInput>
          </w:ffData>
        </w:fldChar>
      </w:r>
      <w:r w:rsidR="0018379B">
        <w:instrText xml:space="preserve"> FORMTEXT </w:instrText>
      </w:r>
      <w:r>
        <w:fldChar w:fldCharType="separate"/>
      </w:r>
      <w:r w:rsidR="00371547">
        <w:rPr>
          <w:rFonts w:hint="eastAsia"/>
        </w:rPr>
        <w:t>点击此处添加与国际标准一致性程度的标识</w:t>
      </w:r>
      <w: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18379B" w:rsidTr="003C3F92">
        <w:tc>
          <w:tcPr>
            <w:tcW w:w="9855" w:type="dxa"/>
            <w:tcBorders>
              <w:top w:val="nil"/>
              <w:left w:val="nil"/>
              <w:bottom w:val="nil"/>
              <w:right w:val="nil"/>
            </w:tcBorders>
            <w:shd w:val="clear" w:color="auto" w:fill="auto"/>
          </w:tcPr>
          <w:p w:rsidR="0018379B" w:rsidRDefault="00C94601" w:rsidP="0018379B">
            <w:pPr>
              <w:pStyle w:val="afffe"/>
              <w:framePr w:wrap="around"/>
            </w:pPr>
            <w:r>
              <w:rPr>
                <w:noProof/>
              </w:rPr>
              <mc:AlternateContent>
                <mc:Choice Requires="wps">
                  <w:drawing>
                    <wp:anchor distT="0" distB="0" distL="114300" distR="114300" simplePos="0" relativeHeight="251658752" behindDoc="1" locked="0" layoutInCell="1" allowOverlap="1" wp14:anchorId="70D0E495" wp14:editId="18DE177A">
                      <wp:simplePos x="0" y="0"/>
                      <wp:positionH relativeFrom="column">
                        <wp:posOffset>2454910</wp:posOffset>
                      </wp:positionH>
                      <wp:positionV relativeFrom="paragraph">
                        <wp:posOffset>4278630</wp:posOffset>
                      </wp:positionV>
                      <wp:extent cx="1270000" cy="304800"/>
                      <wp:effectExtent l="0" t="0" r="635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336.9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QPdQ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" stroked="f"/>
                  </w:pict>
                </mc:Fallback>
              </mc:AlternateContent>
            </w:r>
            <w:r w:rsidR="00371547">
              <w:rPr>
                <w:rFonts w:hint="eastAsia"/>
              </w:rPr>
              <w:t>（征求意见</w:t>
            </w:r>
            <w:r w:rsidR="0018379B">
              <w:rPr>
                <w:rFonts w:hint="eastAsia"/>
              </w:rPr>
              <w:t>稿）</w:t>
            </w:r>
          </w:p>
        </w:tc>
      </w:tr>
      <w:tr w:rsidR="0018379B" w:rsidTr="003C3F92">
        <w:tc>
          <w:tcPr>
            <w:tcW w:w="9855" w:type="dxa"/>
            <w:tcBorders>
              <w:top w:val="nil"/>
              <w:left w:val="nil"/>
              <w:bottom w:val="nil"/>
              <w:right w:val="nil"/>
            </w:tcBorders>
            <w:shd w:val="clear" w:color="auto" w:fill="auto"/>
          </w:tcPr>
          <w:p w:rsidR="0018379B" w:rsidRDefault="00240FD4" w:rsidP="0018379B">
            <w:pPr>
              <w:pStyle w:val="affff"/>
              <w:framePr w:wrap="around"/>
            </w:pPr>
            <w:r>
              <w:fldChar w:fldCharType="begin">
                <w:ffData>
                  <w:name w:val="WCRQ"/>
                  <w:enabled/>
                  <w:calcOnExit w:val="0"/>
                  <w:textInput>
                    <w:default w:val="本稿完成日期：2014-12-02"/>
                  </w:textInput>
                </w:ffData>
              </w:fldChar>
            </w:r>
            <w:bookmarkStart w:id="6" w:name="WCRQ"/>
            <w:r>
              <w:instrText xml:space="preserve"> FORMTEXT </w:instrText>
            </w:r>
            <w:r>
              <w:fldChar w:fldCharType="separate"/>
            </w:r>
            <w:r>
              <w:rPr>
                <w:rFonts w:hint="eastAsia"/>
                <w:noProof/>
              </w:rPr>
              <w:t>本稿完成日期：2014-12-02</w:t>
            </w:r>
            <w:r>
              <w:fldChar w:fldCharType="end"/>
            </w:r>
            <w:bookmarkEnd w:id="6"/>
          </w:p>
        </w:tc>
      </w:tr>
    </w:tbl>
    <w:bookmarkStart w:id="7" w:name="FY"/>
    <w:p w:rsidR="0018379B" w:rsidRDefault="00F06389" w:rsidP="0018379B">
      <w:pPr>
        <w:pStyle w:val="affffff4"/>
        <w:framePr w:wrap="around"/>
      </w:pPr>
      <w:r w:rsidRPr="0018379B">
        <w:rPr>
          <w:rFonts w:ascii="黑体"/>
        </w:rPr>
        <w:fldChar w:fldCharType="begin">
          <w:ffData>
            <w:name w:val="FY"/>
            <w:enabled/>
            <w:calcOnExit w:val="0"/>
            <w:entryMacro w:val="ShowHelp8"/>
            <w:textInput>
              <w:default w:val="XXXX"/>
              <w:maxLength w:val="4"/>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18379B" w:rsidRPr="0018379B">
        <w:rPr>
          <w:rFonts w:ascii="黑体"/>
          <w:noProof/>
        </w:rPr>
        <w:t>XXXX</w:t>
      </w:r>
      <w:r w:rsidRPr="0018379B">
        <w:rPr>
          <w:rFonts w:ascii="黑体"/>
        </w:rPr>
        <w:fldChar w:fldCharType="end"/>
      </w:r>
      <w:bookmarkEnd w:id="7"/>
      <w:r w:rsidR="0018379B">
        <w:t xml:space="preserve"> </w:t>
      </w:r>
      <w:r w:rsidR="0018379B" w:rsidRPr="0018379B">
        <w:rPr>
          <w:rFonts w:ascii="黑体"/>
        </w:rPr>
        <w:t>-</w:t>
      </w:r>
      <w:r w:rsidR="0018379B">
        <w:t xml:space="preserve"> </w:t>
      </w:r>
      <w:bookmarkStart w:id="8" w:name="FM"/>
      <w:r w:rsidRPr="0018379B">
        <w:rPr>
          <w:rFonts w:ascii="黑体"/>
        </w:rPr>
        <w:fldChar w:fldCharType="begin">
          <w:ffData>
            <w:name w:val="FM"/>
            <w:enabled/>
            <w:calcOnExit w:val="0"/>
            <w:entryMacro w:val="ShowHelp8"/>
            <w:textInput>
              <w:default w:val="XX"/>
              <w:maxLength w:val="2"/>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18379B" w:rsidRPr="0018379B">
        <w:rPr>
          <w:rFonts w:ascii="黑体"/>
          <w:noProof/>
        </w:rPr>
        <w:t>XX</w:t>
      </w:r>
      <w:r w:rsidRPr="0018379B">
        <w:rPr>
          <w:rFonts w:ascii="黑体"/>
        </w:rPr>
        <w:fldChar w:fldCharType="end"/>
      </w:r>
      <w:bookmarkEnd w:id="8"/>
      <w:r w:rsidR="0018379B">
        <w:t xml:space="preserve"> </w:t>
      </w:r>
      <w:r w:rsidR="0018379B" w:rsidRPr="0018379B">
        <w:rPr>
          <w:rFonts w:ascii="黑体"/>
        </w:rPr>
        <w:t>-</w:t>
      </w:r>
      <w:r w:rsidR="0018379B">
        <w:t xml:space="preserve"> </w:t>
      </w:r>
      <w:bookmarkStart w:id="9" w:name="FD"/>
      <w:r w:rsidRPr="0018379B">
        <w:rPr>
          <w:rFonts w:ascii="黑体"/>
        </w:rPr>
        <w:fldChar w:fldCharType="begin">
          <w:ffData>
            <w:name w:val="FD"/>
            <w:enabled/>
            <w:calcOnExit w:val="0"/>
            <w:entryMacro w:val="ShowHelp8"/>
            <w:textInput>
              <w:default w:val="XX"/>
              <w:maxLength w:val="2"/>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18379B" w:rsidRPr="0018379B">
        <w:rPr>
          <w:rFonts w:ascii="黑体"/>
          <w:noProof/>
        </w:rPr>
        <w:t>XX</w:t>
      </w:r>
      <w:r w:rsidRPr="0018379B">
        <w:rPr>
          <w:rFonts w:ascii="黑体"/>
        </w:rPr>
        <w:fldChar w:fldCharType="end"/>
      </w:r>
      <w:bookmarkEnd w:id="9"/>
      <w:r w:rsidR="0018379B">
        <w:rPr>
          <w:rFonts w:hint="eastAsia"/>
        </w:rPr>
        <w:t>发布</w:t>
      </w:r>
      <w:r w:rsidR="00C94601">
        <w:rPr>
          <w:noProof/>
        </w:rPr>
        <mc:AlternateContent>
          <mc:Choice Requires="wps">
            <w:drawing>
              <wp:anchor distT="4294967293" distB="4294967293" distL="114300" distR="114300" simplePos="0" relativeHeight="251655680" behindDoc="0" locked="1" layoutInCell="1" allowOverlap="1" wp14:anchorId="2245A5FD" wp14:editId="64FDA636">
                <wp:simplePos x="0" y="0"/>
                <wp:positionH relativeFrom="column">
                  <wp:posOffset>-635</wp:posOffset>
                </wp:positionH>
                <wp:positionV relativeFrom="page">
                  <wp:posOffset>9251949</wp:posOffset>
                </wp:positionV>
                <wp:extent cx="6120130" cy="0"/>
                <wp:effectExtent l="0" t="0" r="1397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aL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1uXm&#10;ixICAAApBAAADgAAAAAAAAAAAAAAAAAuAgAAZHJzL2Uyb0RvYy54bWxQSwECLQAUAAYACAAAACEA&#10;EUSd9t0AAAALAQAADwAAAAAAAAAAAAAAAABsBAAAZHJzL2Rvd25yZXYueG1sUEsFBgAAAAAEAAQA&#10;8wAAAHYFAAAAAA==&#10;">
                <w10:wrap anchory="page"/>
                <w10:anchorlock/>
              </v:line>
            </w:pict>
          </mc:Fallback>
        </mc:AlternateContent>
      </w:r>
    </w:p>
    <w:bookmarkStart w:id="10" w:name="SY"/>
    <w:p w:rsidR="0018379B" w:rsidRDefault="00F06389" w:rsidP="0018379B">
      <w:pPr>
        <w:pStyle w:val="affffff5"/>
        <w:framePr w:wrap="around"/>
      </w:pPr>
      <w:r w:rsidRPr="0018379B">
        <w:rPr>
          <w:rFonts w:ascii="黑体"/>
        </w:rPr>
        <w:fldChar w:fldCharType="begin">
          <w:ffData>
            <w:name w:val="SY"/>
            <w:enabled/>
            <w:calcOnExit w:val="0"/>
            <w:entryMacro w:val="ShowHelp9"/>
            <w:textInput>
              <w:default w:val="XXXX"/>
              <w:maxLength w:val="4"/>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18379B" w:rsidRPr="0018379B">
        <w:rPr>
          <w:rFonts w:ascii="黑体"/>
          <w:noProof/>
        </w:rPr>
        <w:t>XXXX</w:t>
      </w:r>
      <w:r w:rsidRPr="0018379B">
        <w:rPr>
          <w:rFonts w:ascii="黑体"/>
        </w:rPr>
        <w:fldChar w:fldCharType="end"/>
      </w:r>
      <w:bookmarkEnd w:id="10"/>
      <w:r w:rsidR="0018379B">
        <w:t xml:space="preserve"> </w:t>
      </w:r>
      <w:r w:rsidR="0018379B" w:rsidRPr="0018379B">
        <w:rPr>
          <w:rFonts w:ascii="黑体"/>
        </w:rPr>
        <w:t>-</w:t>
      </w:r>
      <w:r w:rsidR="0018379B">
        <w:t xml:space="preserve"> </w:t>
      </w:r>
      <w:bookmarkStart w:id="11" w:name="SM"/>
      <w:r w:rsidRPr="0018379B">
        <w:rPr>
          <w:rFonts w:ascii="黑体"/>
        </w:rPr>
        <w:fldChar w:fldCharType="begin">
          <w:ffData>
            <w:name w:val="SM"/>
            <w:enabled/>
            <w:calcOnExit w:val="0"/>
            <w:entryMacro w:val="ShowHelp9"/>
            <w:textInput>
              <w:default w:val="XX"/>
              <w:maxLength w:val="2"/>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18379B" w:rsidRPr="0018379B">
        <w:rPr>
          <w:rFonts w:ascii="黑体"/>
          <w:noProof/>
        </w:rPr>
        <w:t>XX</w:t>
      </w:r>
      <w:r w:rsidRPr="0018379B">
        <w:rPr>
          <w:rFonts w:ascii="黑体"/>
        </w:rPr>
        <w:fldChar w:fldCharType="end"/>
      </w:r>
      <w:bookmarkEnd w:id="11"/>
      <w:r w:rsidR="0018379B">
        <w:t xml:space="preserve"> </w:t>
      </w:r>
      <w:r w:rsidR="0018379B" w:rsidRPr="0018379B">
        <w:rPr>
          <w:rFonts w:ascii="黑体"/>
        </w:rPr>
        <w:t>-</w:t>
      </w:r>
      <w:r w:rsidR="0018379B">
        <w:t xml:space="preserve"> </w:t>
      </w:r>
      <w:bookmarkStart w:id="12" w:name="SD"/>
      <w:r w:rsidRPr="0018379B">
        <w:rPr>
          <w:rFonts w:ascii="黑体"/>
        </w:rPr>
        <w:fldChar w:fldCharType="begin">
          <w:ffData>
            <w:name w:val="SD"/>
            <w:enabled/>
            <w:calcOnExit w:val="0"/>
            <w:entryMacro w:val="ShowHelp9"/>
            <w:textInput>
              <w:default w:val="XX"/>
              <w:maxLength w:val="2"/>
            </w:textInput>
          </w:ffData>
        </w:fldChar>
      </w:r>
      <w:r w:rsidR="0018379B" w:rsidRPr="0018379B">
        <w:rPr>
          <w:rFonts w:ascii="黑体"/>
        </w:rPr>
        <w:instrText xml:space="preserve"> FORMTEXT </w:instrText>
      </w:r>
      <w:r w:rsidRPr="0018379B">
        <w:rPr>
          <w:rFonts w:ascii="黑体"/>
        </w:rPr>
      </w:r>
      <w:r w:rsidRPr="0018379B">
        <w:rPr>
          <w:rFonts w:ascii="黑体"/>
        </w:rPr>
        <w:fldChar w:fldCharType="separate"/>
      </w:r>
      <w:r w:rsidR="00371547">
        <w:rPr>
          <w:rFonts w:ascii="黑体"/>
        </w:rPr>
        <w:t> </w:t>
      </w:r>
      <w:r w:rsidR="00371547">
        <w:rPr>
          <w:rFonts w:ascii="黑体"/>
        </w:rPr>
        <w:t> </w:t>
      </w:r>
      <w:r w:rsidRPr="0018379B">
        <w:rPr>
          <w:rFonts w:ascii="黑体"/>
        </w:rPr>
        <w:fldChar w:fldCharType="end"/>
      </w:r>
      <w:bookmarkEnd w:id="12"/>
      <w:r w:rsidR="0018379B">
        <w:rPr>
          <w:rFonts w:hint="eastAsia"/>
        </w:rPr>
        <w:t>实施</w:t>
      </w:r>
    </w:p>
    <w:p w:rsidR="0018379B" w:rsidRDefault="00C94601" w:rsidP="0018379B">
      <w:pPr>
        <w:pStyle w:val="afff8"/>
        <w:framePr w:wrap="around"/>
      </w:pPr>
      <w:r>
        <w:rPr>
          <w:noProof/>
          <w:w w:val="100"/>
        </w:rPr>
        <mc:AlternateContent>
          <mc:Choice Requires="wps">
            <w:drawing>
              <wp:anchor distT="0" distB="0" distL="114300" distR="114300" simplePos="0" relativeHeight="251659776" behindDoc="1" locked="1" layoutInCell="1" allowOverlap="1" wp14:anchorId="71DE5482" wp14:editId="795CF8D5">
                <wp:simplePos x="0" y="0"/>
                <wp:positionH relativeFrom="column">
                  <wp:posOffset>1556385</wp:posOffset>
                </wp:positionH>
                <wp:positionV relativeFrom="paragraph">
                  <wp:posOffset>-2879090</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22.55pt;margin-top:-226.7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" stroked="f">
                <w10:anchorlock/>
              </v:rect>
            </w:pict>
          </mc:Fallback>
        </mc:AlternateContent>
      </w:r>
      <w:r w:rsidR="004238E8">
        <w:rPr>
          <w:noProof/>
        </w:rPr>
        <w:drawing>
          <wp:inline distT="0" distB="0" distL="0" distR="0" wp14:anchorId="7EC2FC16" wp14:editId="194DC9D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1" cstate="print"/>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18379B" w:rsidRPr="0018379B" w:rsidRDefault="00C94601" w:rsidP="0018379B">
      <w:pPr>
        <w:pStyle w:val="aff6"/>
        <w:sectPr w:rsidR="0018379B" w:rsidRPr="0018379B" w:rsidSect="0018379B">
          <w:pgSz w:w="11906" w:h="16838" w:code="9"/>
          <w:pgMar w:top="567" w:right="850" w:bottom="1134" w:left="1418" w:header="0" w:footer="0" w:gutter="0"/>
          <w:pgNumType w:fmt="upperRoman" w:start="1"/>
          <w:cols w:space="425"/>
          <w:docGrid w:type="lines" w:linePitch="312"/>
        </w:sectPr>
      </w:pPr>
      <w:r>
        <mc:AlternateContent>
          <mc:Choice Requires="wps">
            <w:drawing>
              <wp:anchor distT="4294967293" distB="4294967293" distL="114300" distR="114300" simplePos="0" relativeHeight="251656704" behindDoc="0" locked="0" layoutInCell="1" allowOverlap="1" wp14:anchorId="5843E0BE" wp14:editId="3F11AAFF">
                <wp:simplePos x="0" y="0"/>
                <wp:positionH relativeFrom="column">
                  <wp:posOffset>-635</wp:posOffset>
                </wp:positionH>
                <wp:positionV relativeFrom="paragraph">
                  <wp:posOffset>2654299</wp:posOffset>
                </wp:positionV>
                <wp:extent cx="6120130" cy="0"/>
                <wp:effectExtent l="0" t="0" r="1397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209pt" to="481.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"/>
            </w:pict>
          </mc:Fallback>
        </mc:AlternateContent>
      </w:r>
    </w:p>
    <w:p w:rsidR="00674465" w:rsidRDefault="00674465" w:rsidP="00674465">
      <w:pPr>
        <w:pStyle w:val="afffff0"/>
      </w:pPr>
      <w:r>
        <w:rPr>
          <w:rFonts w:hint="eastAsia"/>
        </w:rPr>
        <w:lastRenderedPageBreak/>
        <w:t>前</w:t>
      </w:r>
      <w:bookmarkStart w:id="13" w:name="BKQY"/>
      <w:r>
        <w:t> </w:t>
      </w:r>
      <w:r>
        <w:t> </w:t>
      </w:r>
      <w:r>
        <w:rPr>
          <w:rFonts w:hint="eastAsia"/>
        </w:rPr>
        <w:t>言</w:t>
      </w:r>
      <w:bookmarkEnd w:id="13"/>
    </w:p>
    <w:p w:rsidR="005E271D" w:rsidRDefault="005E271D" w:rsidP="005E271D">
      <w:pPr>
        <w:pStyle w:val="aff6"/>
      </w:pPr>
      <w:r>
        <w:rPr>
          <w:rFonts w:hint="eastAsia"/>
        </w:rPr>
        <w:t>本标准的附录</w:t>
      </w:r>
      <w:r>
        <w:t>A</w:t>
      </w:r>
      <w:r>
        <w:rPr>
          <w:rFonts w:hint="eastAsia"/>
        </w:rPr>
        <w:t>、</w:t>
      </w:r>
      <w:r>
        <w:t>B</w:t>
      </w:r>
      <w:r>
        <w:rPr>
          <w:rFonts w:hint="eastAsia"/>
        </w:rPr>
        <w:t>、</w:t>
      </w:r>
      <w:r>
        <w:t>C</w:t>
      </w:r>
      <w:r>
        <w:rPr>
          <w:rFonts w:hint="eastAsia"/>
        </w:rPr>
        <w:t>均为资料性附录。</w:t>
      </w:r>
    </w:p>
    <w:p w:rsidR="005E271D" w:rsidRDefault="005E271D" w:rsidP="005E271D">
      <w:pPr>
        <w:pStyle w:val="aff6"/>
      </w:pPr>
      <w:r>
        <w:rPr>
          <w:rFonts w:hint="eastAsia"/>
        </w:rPr>
        <w:t>本标准由</w:t>
      </w:r>
      <w:r w:rsidR="00DD4902">
        <w:rPr>
          <w:rFonts w:hint="eastAsia"/>
        </w:rPr>
        <w:t>国家发展与改革委员会应对气候变化司</w:t>
      </w:r>
      <w:r>
        <w:rPr>
          <w:rFonts w:hint="eastAsia"/>
        </w:rPr>
        <w:t>提出。</w:t>
      </w:r>
    </w:p>
    <w:p w:rsidR="005E271D" w:rsidRDefault="005E271D" w:rsidP="005E271D">
      <w:pPr>
        <w:pStyle w:val="aff6"/>
      </w:pPr>
      <w:r>
        <w:rPr>
          <w:rFonts w:hint="eastAsia"/>
        </w:rPr>
        <w:t>本标准由</w:t>
      </w:r>
      <w:r w:rsidR="00C40D7A">
        <w:rPr>
          <w:rFonts w:hint="eastAsia"/>
        </w:rPr>
        <w:t>全国碳排放管理标准化技术委员会（SAC/TC548）</w:t>
      </w:r>
      <w:r>
        <w:rPr>
          <w:rFonts w:hint="eastAsia"/>
        </w:rPr>
        <w:t>归口。</w:t>
      </w:r>
    </w:p>
    <w:p w:rsidR="005E271D" w:rsidRDefault="005E271D" w:rsidP="005E271D">
      <w:pPr>
        <w:pStyle w:val="aff6"/>
      </w:pPr>
      <w:r>
        <w:rPr>
          <w:rFonts w:hint="eastAsia"/>
        </w:rPr>
        <w:t>本标准负责起草单位：</w:t>
      </w:r>
      <w:r w:rsidR="00DD4902" w:rsidDel="00DD4902">
        <w:rPr>
          <w:rFonts w:hint="eastAsia"/>
        </w:rPr>
        <w:t xml:space="preserve"> </w:t>
      </w:r>
      <w:r>
        <w:t>*******</w:t>
      </w:r>
      <w:r>
        <w:rPr>
          <w:rFonts w:hint="eastAsia"/>
        </w:rPr>
        <w:t>等。</w:t>
      </w:r>
    </w:p>
    <w:p w:rsidR="005E271D" w:rsidRPr="00FD3875" w:rsidRDefault="005E271D" w:rsidP="005E271D">
      <w:pPr>
        <w:pStyle w:val="aff6"/>
      </w:pPr>
      <w:r>
        <w:rPr>
          <w:rFonts w:hint="eastAsia"/>
        </w:rPr>
        <w:t>本标准主要起草人：</w:t>
      </w:r>
      <w:r w:rsidR="00DD4902">
        <w:rPr>
          <w:rFonts w:hint="eastAsia"/>
        </w:rPr>
        <w:t>******</w:t>
      </w:r>
      <w:r>
        <w:rPr>
          <w:rFonts w:hint="eastAsia"/>
        </w:rPr>
        <w:t>等。</w:t>
      </w:r>
    </w:p>
    <w:p w:rsidR="005E271D" w:rsidRPr="005E271D" w:rsidRDefault="005E271D" w:rsidP="005E271D">
      <w:pPr>
        <w:pStyle w:val="aff6"/>
      </w:pPr>
    </w:p>
    <w:p w:rsidR="00674465" w:rsidRDefault="00674465" w:rsidP="00674465">
      <w:pPr>
        <w:pStyle w:val="afffff0"/>
      </w:pPr>
      <w:r>
        <w:rPr>
          <w:rFonts w:hint="eastAsia"/>
        </w:rPr>
        <w:lastRenderedPageBreak/>
        <w:t>引</w:t>
      </w:r>
      <w:bookmarkStart w:id="14" w:name="BKYY"/>
      <w:r>
        <w:t> </w:t>
      </w:r>
      <w:r>
        <w:t> </w:t>
      </w:r>
      <w:r>
        <w:rPr>
          <w:rFonts w:hint="eastAsia"/>
        </w:rPr>
        <w:t>言</w:t>
      </w:r>
      <w:bookmarkEnd w:id="14"/>
    </w:p>
    <w:p w:rsidR="005E271D" w:rsidRDefault="00DF4417" w:rsidP="005E271D">
      <w:pPr>
        <w:pStyle w:val="aff6"/>
      </w:pPr>
      <w:r>
        <w:rPr>
          <w:rFonts w:hint="eastAsia"/>
        </w:rPr>
        <w:t>在</w:t>
      </w:r>
      <w:r w:rsidR="005E271D">
        <w:rPr>
          <w:rFonts w:hint="eastAsia"/>
        </w:rPr>
        <w:t>使用本</w:t>
      </w:r>
      <w:r>
        <w:rPr>
          <w:rFonts w:hint="eastAsia"/>
        </w:rPr>
        <w:t>标准</w:t>
      </w:r>
      <w:r w:rsidR="005E271D">
        <w:rPr>
          <w:rFonts w:hint="eastAsia"/>
        </w:rPr>
        <w:t>之前，</w:t>
      </w:r>
      <w:r>
        <w:rPr>
          <w:rFonts w:hint="eastAsia"/>
        </w:rPr>
        <w:t>工业企业</w:t>
      </w:r>
      <w:r w:rsidR="005E271D">
        <w:rPr>
          <w:rFonts w:hint="eastAsia"/>
        </w:rPr>
        <w:t>首先需要确定进行温室气体排放</w:t>
      </w:r>
      <w:r w:rsidR="003E3D26">
        <w:rPr>
          <w:rFonts w:hint="eastAsia"/>
        </w:rPr>
        <w:t>核算</w:t>
      </w:r>
      <w:r w:rsidR="005E271D">
        <w:rPr>
          <w:rFonts w:hint="eastAsia"/>
        </w:rPr>
        <w:t>和报告的目的，这</w:t>
      </w:r>
      <w:r w:rsidR="006C1D97">
        <w:rPr>
          <w:rFonts w:hint="eastAsia"/>
        </w:rPr>
        <w:t>直接关系到</w:t>
      </w:r>
      <w:r w:rsidR="005E271D">
        <w:rPr>
          <w:rFonts w:hint="eastAsia"/>
        </w:rPr>
        <w:t>温室气体排放</w:t>
      </w:r>
      <w:r w:rsidR="003E3D26">
        <w:rPr>
          <w:rFonts w:hint="eastAsia"/>
        </w:rPr>
        <w:t>核算</w:t>
      </w:r>
      <w:r w:rsidR="005E271D">
        <w:rPr>
          <w:rFonts w:hint="eastAsia"/>
        </w:rPr>
        <w:t>与报告</w:t>
      </w:r>
      <w:r w:rsidR="00B51C0C">
        <w:rPr>
          <w:rFonts w:hint="eastAsia"/>
        </w:rPr>
        <w:t>各步骤的具体内容</w:t>
      </w:r>
      <w:r w:rsidR="005E271D">
        <w:rPr>
          <w:rFonts w:hint="eastAsia"/>
        </w:rPr>
        <w:t>。</w:t>
      </w:r>
    </w:p>
    <w:p w:rsidR="005E271D" w:rsidRDefault="005E271D" w:rsidP="005E271D">
      <w:pPr>
        <w:pStyle w:val="aff6"/>
      </w:pPr>
      <w:r>
        <w:rPr>
          <w:rFonts w:hint="eastAsia"/>
        </w:rPr>
        <w:t>工业企业进行温室气体排放</w:t>
      </w:r>
      <w:r w:rsidR="003E3D26">
        <w:rPr>
          <w:rFonts w:hint="eastAsia"/>
        </w:rPr>
        <w:t>核算</w:t>
      </w:r>
      <w:r>
        <w:rPr>
          <w:rFonts w:hint="eastAsia"/>
        </w:rPr>
        <w:t>的意义</w:t>
      </w:r>
      <w:r w:rsidR="00FB2E7D">
        <w:rPr>
          <w:rFonts w:hint="eastAsia"/>
        </w:rPr>
        <w:t>包括但不限于</w:t>
      </w:r>
      <w:r>
        <w:rPr>
          <w:rFonts w:hint="eastAsia"/>
        </w:rPr>
        <w:t>：</w:t>
      </w:r>
    </w:p>
    <w:p w:rsidR="005E271D" w:rsidRDefault="005E271D" w:rsidP="005E271D">
      <w:pPr>
        <w:pStyle w:val="aff6"/>
      </w:pPr>
      <w:r>
        <w:rPr>
          <w:rFonts w:hint="eastAsia"/>
        </w:rPr>
        <w:t>(1) 加强对</w:t>
      </w:r>
      <w:r w:rsidR="00B51C0C">
        <w:rPr>
          <w:rFonts w:hint="eastAsia"/>
        </w:rPr>
        <w:t>工业</w:t>
      </w:r>
      <w:r>
        <w:rPr>
          <w:rFonts w:hint="eastAsia"/>
        </w:rPr>
        <w:t>企业温室气体排放</w:t>
      </w:r>
      <w:r w:rsidR="00B51C0C">
        <w:rPr>
          <w:rFonts w:hint="eastAsia"/>
        </w:rPr>
        <w:t>状况</w:t>
      </w:r>
      <w:r>
        <w:rPr>
          <w:rFonts w:hint="eastAsia"/>
        </w:rPr>
        <w:t>的了解与管理，</w:t>
      </w:r>
      <w:r w:rsidR="00896EE4">
        <w:rPr>
          <w:rFonts w:hint="eastAsia"/>
        </w:rPr>
        <w:t>发现潜在</w:t>
      </w:r>
      <w:r>
        <w:rPr>
          <w:rFonts w:hint="eastAsia"/>
        </w:rPr>
        <w:t>的减排机会</w:t>
      </w:r>
      <w:r w:rsidR="00896EE4">
        <w:rPr>
          <w:rFonts w:hint="eastAsia"/>
        </w:rPr>
        <w:t>，</w:t>
      </w:r>
    </w:p>
    <w:p w:rsidR="005E271D" w:rsidRDefault="00EE629B" w:rsidP="005E271D">
      <w:pPr>
        <w:pStyle w:val="aff6"/>
      </w:pPr>
      <w:r>
        <w:rPr>
          <w:rFonts w:hint="eastAsia"/>
        </w:rPr>
        <w:t>掌握</w:t>
      </w:r>
      <w:r w:rsidR="00B51C0C">
        <w:rPr>
          <w:rFonts w:hint="eastAsia"/>
        </w:rPr>
        <w:t>工业</w:t>
      </w:r>
      <w:r w:rsidR="005E271D">
        <w:rPr>
          <w:rFonts w:hint="eastAsia"/>
        </w:rPr>
        <w:t>企业</w:t>
      </w:r>
      <w:r>
        <w:rPr>
          <w:rFonts w:hint="eastAsia"/>
        </w:rPr>
        <w:t>的</w:t>
      </w:r>
      <w:r w:rsidR="005E271D">
        <w:rPr>
          <w:rFonts w:hint="eastAsia"/>
        </w:rPr>
        <w:t>温室气体排</w:t>
      </w:r>
      <w:r>
        <w:rPr>
          <w:rFonts w:hint="eastAsia"/>
        </w:rPr>
        <w:t>放现状</w:t>
      </w:r>
      <w:r w:rsidR="005E271D">
        <w:rPr>
          <w:rFonts w:hint="eastAsia"/>
        </w:rPr>
        <w:t>；发现</w:t>
      </w:r>
      <w:r>
        <w:rPr>
          <w:rFonts w:hint="eastAsia"/>
        </w:rPr>
        <w:t>工业</w:t>
      </w:r>
      <w:r w:rsidR="005E271D">
        <w:rPr>
          <w:rFonts w:hint="eastAsia"/>
        </w:rPr>
        <w:t>企业减少温室气体排放的关键环节；设定</w:t>
      </w:r>
      <w:r>
        <w:rPr>
          <w:rFonts w:hint="eastAsia"/>
        </w:rPr>
        <w:t>工业</w:t>
      </w:r>
      <w:r w:rsidR="005E271D">
        <w:rPr>
          <w:rFonts w:hint="eastAsia"/>
        </w:rPr>
        <w:t>企业</w:t>
      </w:r>
      <w:r>
        <w:rPr>
          <w:rFonts w:hint="eastAsia"/>
        </w:rPr>
        <w:t>未来的</w:t>
      </w:r>
      <w:r w:rsidR="005E271D">
        <w:rPr>
          <w:rFonts w:hint="eastAsia"/>
        </w:rPr>
        <w:t>温室气体排放目标等。</w:t>
      </w:r>
    </w:p>
    <w:p w:rsidR="00D16880" w:rsidRDefault="005E271D" w:rsidP="00D16880">
      <w:pPr>
        <w:pStyle w:val="aff6"/>
      </w:pPr>
      <w:r>
        <w:rPr>
          <w:rFonts w:hint="eastAsia"/>
        </w:rPr>
        <w:t xml:space="preserve">(2) </w:t>
      </w:r>
      <w:r w:rsidR="00D16880">
        <w:rPr>
          <w:rFonts w:hint="eastAsia"/>
        </w:rPr>
        <w:t>应对强制性温室气体控制要求</w:t>
      </w:r>
    </w:p>
    <w:p w:rsidR="005E271D" w:rsidRDefault="005F171A" w:rsidP="00D16880">
      <w:pPr>
        <w:pStyle w:val="aff6"/>
      </w:pPr>
      <w:r>
        <w:rPr>
          <w:rFonts w:hint="eastAsia"/>
        </w:rPr>
        <w:t>应对</w:t>
      </w:r>
      <w:r w:rsidR="00D16880">
        <w:rPr>
          <w:rFonts w:hint="eastAsia"/>
        </w:rPr>
        <w:t>国家级、地方级的温室气体排放控制要求与碳排放权交易</w:t>
      </w:r>
      <w:r>
        <w:rPr>
          <w:rFonts w:hint="eastAsia"/>
        </w:rPr>
        <w:t>需求</w:t>
      </w:r>
      <w:r w:rsidR="00D16880">
        <w:rPr>
          <w:rFonts w:hint="eastAsia"/>
        </w:rPr>
        <w:t>。</w:t>
      </w:r>
    </w:p>
    <w:p w:rsidR="00D16880" w:rsidRDefault="005E271D" w:rsidP="00D16880">
      <w:pPr>
        <w:pStyle w:val="aff6"/>
      </w:pPr>
      <w:r>
        <w:rPr>
          <w:rFonts w:hint="eastAsia"/>
        </w:rPr>
        <w:t xml:space="preserve">(3) </w:t>
      </w:r>
      <w:r w:rsidR="00D16880">
        <w:rPr>
          <w:rFonts w:hint="eastAsia"/>
        </w:rPr>
        <w:t>参与自愿性温室气体行动</w:t>
      </w:r>
    </w:p>
    <w:p w:rsidR="00674465" w:rsidRPr="005E271D" w:rsidRDefault="00D16880" w:rsidP="00D16880">
      <w:pPr>
        <w:pStyle w:val="aff6"/>
      </w:pPr>
      <w:r>
        <w:rPr>
          <w:rFonts w:hint="eastAsia"/>
        </w:rPr>
        <w:t>向工业企业产业链上的其他企业提供本企业温室气体排放情况；向自愿性减排机构提供温室气体排放报告；参与温室气体排放相关的认证、标识等自愿性行动；参与自愿性碳减排交易等。</w:t>
      </w:r>
    </w:p>
    <w:p w:rsidR="00674465" w:rsidRPr="00674465" w:rsidRDefault="00674465" w:rsidP="00674465">
      <w:pPr>
        <w:pStyle w:val="aff6"/>
        <w:sectPr w:rsidR="00674465" w:rsidRPr="00674465" w:rsidSect="00674465">
          <w:headerReference w:type="default" r:id="rId12"/>
          <w:pgSz w:w="11906" w:h="16838" w:code="9"/>
          <w:pgMar w:top="567" w:right="1134" w:bottom="1134" w:left="1418" w:header="1418" w:footer="1134" w:gutter="0"/>
          <w:pgNumType w:fmt="upperRoman" w:start="1"/>
          <w:cols w:space="425"/>
          <w:formProt w:val="0"/>
          <w:docGrid w:type="lines" w:linePitch="312"/>
        </w:sectPr>
      </w:pPr>
    </w:p>
    <w:p w:rsidR="00F34B99" w:rsidRDefault="00757D6C" w:rsidP="00F34B99">
      <w:pPr>
        <w:pStyle w:val="aff9"/>
      </w:pPr>
      <w:r>
        <w:rPr>
          <w:rFonts w:hint="eastAsia"/>
        </w:rPr>
        <w:lastRenderedPageBreak/>
        <w:t>工业企业</w:t>
      </w:r>
      <w:r w:rsidR="005E271D">
        <w:rPr>
          <w:rFonts w:hint="eastAsia"/>
        </w:rPr>
        <w:t>温室气体</w:t>
      </w:r>
      <w:r>
        <w:rPr>
          <w:rFonts w:hint="eastAsia"/>
        </w:rPr>
        <w:t>排放</w:t>
      </w:r>
      <w:r w:rsidR="003E3D26">
        <w:rPr>
          <w:rFonts w:hint="eastAsia"/>
        </w:rPr>
        <w:t>核算</w:t>
      </w:r>
      <w:r>
        <w:rPr>
          <w:rFonts w:hint="eastAsia"/>
        </w:rPr>
        <w:t>和报告</w:t>
      </w:r>
      <w:r w:rsidR="00565242">
        <w:rPr>
          <w:rFonts w:hint="eastAsia"/>
        </w:rPr>
        <w:t>通则</w:t>
      </w:r>
    </w:p>
    <w:p w:rsidR="002520ED" w:rsidRDefault="00F34B99" w:rsidP="00A2355B">
      <w:pPr>
        <w:pStyle w:val="a7"/>
        <w:spacing w:before="312" w:after="312"/>
        <w:ind w:left="0"/>
      </w:pPr>
      <w:r>
        <w:rPr>
          <w:rFonts w:hint="eastAsia"/>
        </w:rPr>
        <w:t>范围</w:t>
      </w:r>
    </w:p>
    <w:p w:rsidR="009C109F" w:rsidRPr="00A77603" w:rsidRDefault="009C109F" w:rsidP="005E271D">
      <w:pPr>
        <w:pStyle w:val="aff6"/>
      </w:pPr>
      <w:r>
        <w:rPr>
          <w:rFonts w:hint="eastAsia"/>
        </w:rPr>
        <w:t>本标准规定了工业企业温室气体排放核算与报告的</w:t>
      </w:r>
      <w:r w:rsidR="00A77603">
        <w:rPr>
          <w:rFonts w:hint="eastAsia"/>
        </w:rPr>
        <w:t>术语和定义、基本原则、工作流程、</w:t>
      </w:r>
      <w:r w:rsidR="00B06F22">
        <w:rPr>
          <w:rFonts w:hint="eastAsia"/>
        </w:rPr>
        <w:t>核算</w:t>
      </w:r>
      <w:r w:rsidR="00A77603">
        <w:rPr>
          <w:rFonts w:hint="eastAsia"/>
        </w:rPr>
        <w:t>边界确定、核算</w:t>
      </w:r>
      <w:r w:rsidR="00B06F22">
        <w:rPr>
          <w:rFonts w:hint="eastAsia"/>
        </w:rPr>
        <w:t>步骤与</w:t>
      </w:r>
      <w:r w:rsidR="00A77603">
        <w:rPr>
          <w:rFonts w:hint="eastAsia"/>
        </w:rPr>
        <w:t>方法、质量</w:t>
      </w:r>
      <w:r w:rsidR="00B06F22">
        <w:rPr>
          <w:rFonts w:hint="eastAsia"/>
        </w:rPr>
        <w:t>保证</w:t>
      </w:r>
      <w:r w:rsidR="00A77603">
        <w:rPr>
          <w:rFonts w:hint="eastAsia"/>
        </w:rPr>
        <w:t>、报告要求等内容。</w:t>
      </w:r>
    </w:p>
    <w:p w:rsidR="005E271D" w:rsidRDefault="005E271D" w:rsidP="005E271D">
      <w:pPr>
        <w:pStyle w:val="aff6"/>
      </w:pPr>
      <w:r>
        <w:rPr>
          <w:rFonts w:hint="eastAsia"/>
        </w:rPr>
        <w:t>本</w:t>
      </w:r>
      <w:r w:rsidR="00A77603">
        <w:rPr>
          <w:rFonts w:hint="eastAsia"/>
        </w:rPr>
        <w:t>标准</w:t>
      </w:r>
      <w:r>
        <w:rPr>
          <w:rFonts w:hint="eastAsia"/>
        </w:rPr>
        <w:t>用于</w:t>
      </w:r>
      <w:r w:rsidR="009C109F">
        <w:rPr>
          <w:rFonts w:hint="eastAsia"/>
        </w:rPr>
        <w:t>指导行业温室气体排放核算</w:t>
      </w:r>
      <w:r w:rsidR="00D05899">
        <w:rPr>
          <w:rFonts w:hint="eastAsia"/>
        </w:rPr>
        <w:t>方法</w:t>
      </w:r>
      <w:r w:rsidR="009C109F">
        <w:rPr>
          <w:rFonts w:hint="eastAsia"/>
        </w:rPr>
        <w:t>与报告指南的编制，也可为工业企业开展温室气体排放核算与报告活动提供方法参考</w:t>
      </w:r>
      <w:r w:rsidR="00A77603">
        <w:rPr>
          <w:rFonts w:hint="eastAsia"/>
        </w:rPr>
        <w:t>。</w:t>
      </w:r>
    </w:p>
    <w:p w:rsidR="002520ED" w:rsidRDefault="00644E33" w:rsidP="00A2355B">
      <w:pPr>
        <w:pStyle w:val="a7"/>
        <w:spacing w:before="312" w:after="312"/>
        <w:ind w:left="0"/>
      </w:pPr>
      <w:r>
        <w:rPr>
          <w:rFonts w:hint="eastAsia"/>
        </w:rPr>
        <w:t>规范性引用文件</w:t>
      </w:r>
    </w:p>
    <w:p w:rsidR="00644E33" w:rsidRDefault="00644E33" w:rsidP="00FB55E3">
      <w:pPr>
        <w:pStyle w:val="aff6"/>
      </w:pPr>
      <w:r>
        <w:rPr>
          <w:rFonts w:hint="eastAsia"/>
        </w:rPr>
        <w:t>下列文件对于本文件的应用是必不可少的。凡是注日期的引用文件，仅所注日期的版本适用于本文件。凡是不注日期的引用文件，其最新版本（包括所有的修改单）适用于本文件。</w:t>
      </w:r>
    </w:p>
    <w:p w:rsidR="00644E33" w:rsidRDefault="00644E33" w:rsidP="00FB55E3">
      <w:pPr>
        <w:pStyle w:val="aff6"/>
      </w:pPr>
      <w:r>
        <w:rPr>
          <w:rFonts w:hint="eastAsia"/>
        </w:rPr>
        <w:t>GB 17167  用能单位能源计量器具配备和管理通则</w:t>
      </w:r>
    </w:p>
    <w:p w:rsidR="00644E33" w:rsidRDefault="00644E33" w:rsidP="00FB55E3">
      <w:pPr>
        <w:pStyle w:val="aff6"/>
      </w:pPr>
      <w:r>
        <w:rPr>
          <w:rFonts w:hint="eastAsia"/>
        </w:rPr>
        <w:t>GB/T 24001  环境管理体系  要求及使用指南</w:t>
      </w:r>
    </w:p>
    <w:p w:rsidR="002520ED" w:rsidRDefault="00674465" w:rsidP="00A2355B">
      <w:pPr>
        <w:pStyle w:val="a7"/>
        <w:spacing w:before="312" w:after="312"/>
        <w:ind w:left="0"/>
      </w:pPr>
      <w:r>
        <w:rPr>
          <w:rFonts w:hint="eastAsia"/>
        </w:rPr>
        <w:t>术语和定义</w:t>
      </w:r>
    </w:p>
    <w:p w:rsidR="002B7C9B" w:rsidRDefault="002B7C9B" w:rsidP="00AC067E">
      <w:pPr>
        <w:pStyle w:val="a8"/>
        <w:spacing w:before="156" w:after="156"/>
      </w:pPr>
    </w:p>
    <w:p w:rsidR="00674465" w:rsidRPr="00674465" w:rsidRDefault="00674465" w:rsidP="00240FD4">
      <w:pPr>
        <w:pStyle w:val="a8"/>
        <w:numPr>
          <w:ilvl w:val="0"/>
          <w:numId w:val="0"/>
        </w:numPr>
        <w:spacing w:before="156" w:after="156"/>
        <w:ind w:firstLine="420"/>
      </w:pPr>
      <w:r w:rsidRPr="00674465">
        <w:rPr>
          <w:rFonts w:hint="eastAsia"/>
        </w:rPr>
        <w:t>温室气体</w:t>
      </w:r>
      <w:r>
        <w:rPr>
          <w:rFonts w:hint="eastAsia"/>
        </w:rPr>
        <w:t xml:space="preserve"> </w:t>
      </w:r>
      <w:r w:rsidR="00694A56">
        <w:rPr>
          <w:rFonts w:hint="eastAsia"/>
        </w:rPr>
        <w:t>g</w:t>
      </w:r>
      <w:r w:rsidRPr="00674465">
        <w:rPr>
          <w:rFonts w:hint="eastAsia"/>
        </w:rPr>
        <w:t>reenhouse gas</w:t>
      </w:r>
    </w:p>
    <w:p w:rsidR="00674465" w:rsidRDefault="00674465" w:rsidP="00674465">
      <w:pPr>
        <w:ind w:firstLineChars="200" w:firstLine="420"/>
      </w:pPr>
      <w:r>
        <w:rPr>
          <w:rFonts w:hint="eastAsia"/>
        </w:rPr>
        <w:t>大气层中自然存在的和由于人类活动产生的能够吸收和散发由地球表面、大气层和云层所产生的、波长在红外光谱内的辐射的气态成份。</w:t>
      </w:r>
    </w:p>
    <w:p w:rsidR="00674465" w:rsidRDefault="00B13671" w:rsidP="00674465">
      <w:pPr>
        <w:pStyle w:val="affe"/>
      </w:pPr>
      <w:r>
        <w:rPr>
          <w:rFonts w:hint="eastAsia"/>
        </w:rPr>
        <w:t>如无特别说明，本标准中的</w:t>
      </w:r>
      <w:r w:rsidR="00E868DC">
        <w:rPr>
          <w:rFonts w:hint="eastAsia"/>
        </w:rPr>
        <w:t>温室气体</w:t>
      </w:r>
      <w:r w:rsidR="003A4DDD">
        <w:rPr>
          <w:rFonts w:hint="eastAsia"/>
        </w:rPr>
        <w:t>指</w:t>
      </w:r>
      <w:r w:rsidR="00674465">
        <w:rPr>
          <w:rFonts w:hint="eastAsia"/>
        </w:rPr>
        <w:t>二氧化碳（CO</w:t>
      </w:r>
      <w:r w:rsidR="00674465" w:rsidRPr="00674465">
        <w:rPr>
          <w:rFonts w:hint="eastAsia"/>
          <w:vertAlign w:val="subscript"/>
        </w:rPr>
        <w:t>2</w:t>
      </w:r>
      <w:r w:rsidR="00674465">
        <w:rPr>
          <w:rFonts w:hint="eastAsia"/>
        </w:rPr>
        <w:t>）、甲烷（CH</w:t>
      </w:r>
      <w:r w:rsidR="00674465" w:rsidRPr="00674465">
        <w:rPr>
          <w:rFonts w:hint="eastAsia"/>
          <w:vertAlign w:val="subscript"/>
        </w:rPr>
        <w:t>4</w:t>
      </w:r>
      <w:r w:rsidR="00674465">
        <w:rPr>
          <w:rFonts w:hint="eastAsia"/>
        </w:rPr>
        <w:t>）、氧化亚氮（N</w:t>
      </w:r>
      <w:r w:rsidR="00674465" w:rsidRPr="00674465">
        <w:rPr>
          <w:rFonts w:hint="eastAsia"/>
          <w:vertAlign w:val="subscript"/>
        </w:rPr>
        <w:t>2</w:t>
      </w:r>
      <w:r w:rsidR="00674465">
        <w:rPr>
          <w:rFonts w:hint="eastAsia"/>
        </w:rPr>
        <w:t>O）、氢氟碳化物（HFCs）、</w:t>
      </w:r>
      <w:proofErr w:type="gramStart"/>
      <w:r w:rsidR="00674465">
        <w:rPr>
          <w:rFonts w:hint="eastAsia"/>
        </w:rPr>
        <w:t>全氟碳化物</w:t>
      </w:r>
      <w:proofErr w:type="gramEnd"/>
      <w:r w:rsidR="00674465">
        <w:rPr>
          <w:rFonts w:hint="eastAsia"/>
        </w:rPr>
        <w:t>（PFCs）和六氟化硫（SF</w:t>
      </w:r>
      <w:r w:rsidR="00674465" w:rsidRPr="00674465">
        <w:rPr>
          <w:rFonts w:hint="eastAsia"/>
          <w:vertAlign w:val="subscript"/>
        </w:rPr>
        <w:t>6</w:t>
      </w:r>
      <w:r w:rsidR="00674465">
        <w:rPr>
          <w:rFonts w:hint="eastAsia"/>
        </w:rPr>
        <w:t>）。</w:t>
      </w:r>
    </w:p>
    <w:p w:rsidR="002B7C9B" w:rsidRDefault="002B7C9B" w:rsidP="00AC067E">
      <w:pPr>
        <w:pStyle w:val="a8"/>
        <w:spacing w:before="156" w:after="156"/>
      </w:pPr>
    </w:p>
    <w:p w:rsidR="00B13671" w:rsidRDefault="00B13671" w:rsidP="00240FD4">
      <w:pPr>
        <w:pStyle w:val="a8"/>
        <w:numPr>
          <w:ilvl w:val="0"/>
          <w:numId w:val="0"/>
        </w:numPr>
        <w:spacing w:before="156" w:after="156"/>
        <w:ind w:firstLine="363"/>
      </w:pPr>
      <w:r>
        <w:rPr>
          <w:rFonts w:hint="eastAsia"/>
        </w:rPr>
        <w:t xml:space="preserve">工业企业 </w:t>
      </w:r>
      <w:r w:rsidR="00694A56">
        <w:rPr>
          <w:rFonts w:hint="eastAsia"/>
        </w:rPr>
        <w:t>i</w:t>
      </w:r>
      <w:r>
        <w:rPr>
          <w:rFonts w:hint="eastAsia"/>
        </w:rPr>
        <w:t>ndustrial enterprise</w:t>
      </w:r>
    </w:p>
    <w:p w:rsidR="00B13671" w:rsidRDefault="00B13671" w:rsidP="00D16880">
      <w:pPr>
        <w:pStyle w:val="aff6"/>
      </w:pPr>
      <w:r w:rsidRPr="00E868DC">
        <w:rPr>
          <w:rFonts w:hint="eastAsia"/>
        </w:rPr>
        <w:t>依法成立的，从事工业商品生产经营活动，经济上实行独立核算、自负盈亏，法律上具有法人资格的经济组织。</w:t>
      </w:r>
    </w:p>
    <w:p w:rsidR="002B7C9B" w:rsidRDefault="002B7C9B" w:rsidP="00A2355B">
      <w:pPr>
        <w:pStyle w:val="a8"/>
        <w:spacing w:before="156" w:after="156"/>
      </w:pPr>
    </w:p>
    <w:p w:rsidR="002520ED" w:rsidRPr="00A2355B" w:rsidRDefault="00A57369" w:rsidP="00240FD4">
      <w:pPr>
        <w:pStyle w:val="a8"/>
        <w:numPr>
          <w:ilvl w:val="0"/>
          <w:numId w:val="0"/>
        </w:numPr>
        <w:spacing w:before="156" w:after="156"/>
        <w:ind w:firstLine="420"/>
      </w:pPr>
      <w:r w:rsidRPr="00A2355B">
        <w:rPr>
          <w:rFonts w:hint="eastAsia"/>
        </w:rPr>
        <w:t xml:space="preserve">设施 </w:t>
      </w:r>
      <w:r w:rsidRPr="00A2355B">
        <w:t>facility</w:t>
      </w:r>
    </w:p>
    <w:p w:rsidR="0033000F" w:rsidRDefault="0033000F" w:rsidP="0033000F">
      <w:pPr>
        <w:pStyle w:val="aff6"/>
      </w:pPr>
      <w:r w:rsidRPr="00E868DC">
        <w:rPr>
          <w:rFonts w:hint="eastAsia"/>
        </w:rPr>
        <w:t>属于某一地理边界、组织单元或生产过程的，移动的或固定的一个装置、一组装置或</w:t>
      </w:r>
      <w:r>
        <w:rPr>
          <w:rFonts w:hint="eastAsia"/>
        </w:rPr>
        <w:t>一系列</w:t>
      </w:r>
      <w:r w:rsidRPr="00E868DC">
        <w:rPr>
          <w:rFonts w:hint="eastAsia"/>
        </w:rPr>
        <w:t>生产过程。</w:t>
      </w:r>
    </w:p>
    <w:p w:rsidR="0033000F" w:rsidRDefault="0033000F" w:rsidP="0033000F">
      <w:pPr>
        <w:pStyle w:val="affe"/>
      </w:pPr>
      <w:r w:rsidRPr="00E868DC">
        <w:rPr>
          <w:rFonts w:hint="eastAsia"/>
        </w:rPr>
        <w:t>参考ISO 14064-1中的“</w:t>
      </w:r>
      <w:r>
        <w:rPr>
          <w:rFonts w:hint="eastAsia"/>
        </w:rPr>
        <w:t>设施</w:t>
      </w:r>
      <w:r w:rsidRPr="00E868DC">
        <w:rPr>
          <w:rFonts w:hint="eastAsia"/>
        </w:rPr>
        <w:t>”定义</w:t>
      </w:r>
      <w:r>
        <w:rPr>
          <w:rFonts w:hint="eastAsia"/>
        </w:rPr>
        <w:t>。</w:t>
      </w:r>
    </w:p>
    <w:p w:rsidR="002B7C9B" w:rsidRDefault="002B7C9B" w:rsidP="00A77603">
      <w:pPr>
        <w:pStyle w:val="a8"/>
        <w:spacing w:before="156" w:after="156"/>
      </w:pPr>
    </w:p>
    <w:p w:rsidR="00A77603" w:rsidRDefault="00A77603" w:rsidP="00240FD4">
      <w:pPr>
        <w:pStyle w:val="a8"/>
        <w:numPr>
          <w:ilvl w:val="0"/>
          <w:numId w:val="0"/>
        </w:numPr>
        <w:spacing w:before="156" w:after="156"/>
        <w:ind w:firstLine="363"/>
      </w:pPr>
      <w:r>
        <w:rPr>
          <w:rFonts w:hint="eastAsia"/>
        </w:rPr>
        <w:t xml:space="preserve">报告主体 reporting </w:t>
      </w:r>
      <w:r w:rsidR="0033000F">
        <w:rPr>
          <w:rFonts w:hint="eastAsia"/>
        </w:rPr>
        <w:t>entity</w:t>
      </w:r>
    </w:p>
    <w:p w:rsidR="00A77603" w:rsidRPr="00B13671" w:rsidRDefault="00A77603" w:rsidP="00D16880">
      <w:pPr>
        <w:pStyle w:val="aff6"/>
      </w:pPr>
      <w:r w:rsidRPr="00A77603">
        <w:rPr>
          <w:rFonts w:hint="eastAsia"/>
        </w:rPr>
        <w:lastRenderedPageBreak/>
        <w:t>具有温室气体排放行为并应核算和报告的法人企业或视同法人的独立核算单位。</w:t>
      </w:r>
    </w:p>
    <w:p w:rsidR="002B7C9B" w:rsidRDefault="002B7C9B" w:rsidP="00A77603">
      <w:pPr>
        <w:pStyle w:val="a8"/>
        <w:spacing w:before="156" w:after="156"/>
      </w:pPr>
    </w:p>
    <w:p w:rsidR="00A77603" w:rsidRDefault="00A77603" w:rsidP="00240FD4">
      <w:pPr>
        <w:pStyle w:val="a8"/>
        <w:numPr>
          <w:ilvl w:val="0"/>
          <w:numId w:val="0"/>
        </w:numPr>
        <w:spacing w:before="156" w:after="156"/>
        <w:ind w:firstLine="420"/>
      </w:pPr>
      <w:r>
        <w:rPr>
          <w:rFonts w:hint="eastAsia"/>
        </w:rPr>
        <w:t>核算边界 accounting boundary</w:t>
      </w:r>
    </w:p>
    <w:p w:rsidR="002520ED" w:rsidRDefault="00B548C7" w:rsidP="00A2355B">
      <w:pPr>
        <w:pStyle w:val="aff6"/>
      </w:pPr>
      <w:r>
        <w:rPr>
          <w:rFonts w:hint="eastAsia"/>
        </w:rPr>
        <w:t>与报告主体（3.</w:t>
      </w:r>
      <w:r w:rsidR="0033000F">
        <w:rPr>
          <w:rFonts w:hint="eastAsia"/>
        </w:rPr>
        <w:t>4</w:t>
      </w:r>
      <w:r>
        <w:rPr>
          <w:rFonts w:hint="eastAsia"/>
        </w:rPr>
        <w:t>）的生产经营活动相关的直接或间接的温室气体排放的范围</w:t>
      </w:r>
      <w:r w:rsidR="00AF412D">
        <w:rPr>
          <w:rFonts w:hint="eastAsia"/>
        </w:rPr>
        <w:t>。</w:t>
      </w:r>
    </w:p>
    <w:p w:rsidR="002B7C9B" w:rsidRDefault="002B7C9B" w:rsidP="00AC067E">
      <w:pPr>
        <w:pStyle w:val="a8"/>
        <w:spacing w:before="156" w:after="156"/>
      </w:pPr>
    </w:p>
    <w:p w:rsidR="00674465" w:rsidRDefault="00674465" w:rsidP="00240FD4">
      <w:pPr>
        <w:pStyle w:val="a8"/>
        <w:numPr>
          <w:ilvl w:val="0"/>
          <w:numId w:val="0"/>
        </w:numPr>
        <w:spacing w:before="156" w:after="156"/>
        <w:ind w:firstLine="420"/>
      </w:pPr>
      <w:r>
        <w:rPr>
          <w:rFonts w:hint="eastAsia"/>
        </w:rPr>
        <w:t xml:space="preserve">温室气体源 </w:t>
      </w:r>
      <w:r w:rsidR="00694A56">
        <w:rPr>
          <w:rFonts w:hint="eastAsia"/>
        </w:rPr>
        <w:t>g</w:t>
      </w:r>
      <w:r>
        <w:rPr>
          <w:rFonts w:hint="eastAsia"/>
        </w:rPr>
        <w:t>reenhouse gas source</w:t>
      </w:r>
    </w:p>
    <w:p w:rsidR="00674465" w:rsidRDefault="00674465" w:rsidP="00674465">
      <w:pPr>
        <w:pStyle w:val="aff6"/>
      </w:pPr>
      <w:r>
        <w:rPr>
          <w:rFonts w:hint="eastAsia"/>
        </w:rPr>
        <w:t>向大气中排放</w:t>
      </w:r>
      <w:r w:rsidR="00E868DC">
        <w:rPr>
          <w:rFonts w:hint="eastAsia"/>
        </w:rPr>
        <w:t>温室气体</w:t>
      </w:r>
      <w:r>
        <w:rPr>
          <w:rFonts w:hint="eastAsia"/>
        </w:rPr>
        <w:t>的物理单元或过程。</w:t>
      </w:r>
    </w:p>
    <w:p w:rsidR="002B7C9B" w:rsidRDefault="002B7C9B" w:rsidP="00AC067E">
      <w:pPr>
        <w:pStyle w:val="a8"/>
        <w:spacing w:before="156" w:after="156"/>
      </w:pPr>
    </w:p>
    <w:p w:rsidR="00CF43D7" w:rsidRDefault="00CF43D7" w:rsidP="00240FD4">
      <w:pPr>
        <w:pStyle w:val="a8"/>
        <w:numPr>
          <w:ilvl w:val="0"/>
          <w:numId w:val="0"/>
        </w:numPr>
        <w:spacing w:before="156" w:after="156"/>
        <w:ind w:firstLine="420"/>
      </w:pPr>
      <w:r>
        <w:rPr>
          <w:rFonts w:hint="eastAsia"/>
        </w:rPr>
        <w:t xml:space="preserve">温室气体排放 </w:t>
      </w:r>
      <w:r w:rsidR="00694A56">
        <w:rPr>
          <w:rFonts w:hint="eastAsia"/>
        </w:rPr>
        <w:t>g</w:t>
      </w:r>
      <w:r>
        <w:rPr>
          <w:rFonts w:hint="eastAsia"/>
        </w:rPr>
        <w:t xml:space="preserve">reenhouse gas emission </w:t>
      </w:r>
    </w:p>
    <w:p w:rsidR="00CF43D7" w:rsidRDefault="00CF43D7" w:rsidP="00CF43D7">
      <w:pPr>
        <w:pStyle w:val="aff6"/>
      </w:pPr>
      <w:r>
        <w:rPr>
          <w:rFonts w:hint="eastAsia"/>
        </w:rPr>
        <w:t>在特定时段内释放到大气中的</w:t>
      </w:r>
      <w:r w:rsidR="00E868DC">
        <w:rPr>
          <w:rFonts w:hint="eastAsia"/>
        </w:rPr>
        <w:t>温室气体</w:t>
      </w:r>
      <w:r>
        <w:rPr>
          <w:rFonts w:hint="eastAsia"/>
        </w:rPr>
        <w:t>总量（以质量单位计算）。</w:t>
      </w:r>
    </w:p>
    <w:p w:rsidR="002B7C9B" w:rsidRDefault="002B7C9B" w:rsidP="00AC067E">
      <w:pPr>
        <w:pStyle w:val="a8"/>
        <w:spacing w:before="156" w:after="156"/>
      </w:pPr>
    </w:p>
    <w:p w:rsidR="00694A56" w:rsidRDefault="00694A56" w:rsidP="00240FD4">
      <w:pPr>
        <w:pStyle w:val="a8"/>
        <w:numPr>
          <w:ilvl w:val="0"/>
          <w:numId w:val="0"/>
        </w:numPr>
        <w:spacing w:before="156" w:after="156"/>
        <w:ind w:firstLine="420"/>
      </w:pPr>
      <w:r>
        <w:rPr>
          <w:rFonts w:hint="eastAsia"/>
        </w:rPr>
        <w:t>活动水平数据 activity data</w:t>
      </w:r>
    </w:p>
    <w:p w:rsidR="002520ED" w:rsidRPr="00A2355B" w:rsidRDefault="00A57369" w:rsidP="00A2355B">
      <w:pPr>
        <w:pStyle w:val="aff6"/>
      </w:pPr>
      <w:r w:rsidRPr="00A2355B">
        <w:rPr>
          <w:rFonts w:hint="eastAsia"/>
        </w:rPr>
        <w:t>导致温室气体排放的生产或消费活动量的表征</w:t>
      </w:r>
      <w:r w:rsidR="00A57DDF">
        <w:rPr>
          <w:rFonts w:hint="eastAsia"/>
        </w:rPr>
        <w:t>值</w:t>
      </w:r>
      <w:r w:rsidRPr="00A2355B">
        <w:rPr>
          <w:rFonts w:hint="eastAsia"/>
        </w:rPr>
        <w:t>。</w:t>
      </w:r>
    </w:p>
    <w:p w:rsidR="002520ED" w:rsidRPr="00A2355B" w:rsidRDefault="00A57369" w:rsidP="00A2355B">
      <w:pPr>
        <w:pStyle w:val="affe"/>
      </w:pPr>
      <w:r w:rsidRPr="00A2355B">
        <w:rPr>
          <w:rFonts w:hint="eastAsia"/>
        </w:rPr>
        <w:t>如各种化石燃料的消耗量、原材料的使用量、购入的电量等。</w:t>
      </w:r>
    </w:p>
    <w:p w:rsidR="002B7C9B" w:rsidRDefault="002B7C9B" w:rsidP="00AC067E">
      <w:pPr>
        <w:pStyle w:val="a8"/>
        <w:spacing w:before="156" w:after="156"/>
      </w:pPr>
    </w:p>
    <w:p w:rsidR="006E63A2" w:rsidRDefault="006E63A2" w:rsidP="00240FD4">
      <w:pPr>
        <w:pStyle w:val="a8"/>
        <w:numPr>
          <w:ilvl w:val="0"/>
          <w:numId w:val="0"/>
        </w:numPr>
        <w:spacing w:before="156" w:after="156"/>
        <w:ind w:firstLine="363"/>
      </w:pPr>
      <w:r>
        <w:rPr>
          <w:rFonts w:hint="eastAsia"/>
        </w:rPr>
        <w:t>排放因子emission factor</w:t>
      </w:r>
    </w:p>
    <w:p w:rsidR="007678A8" w:rsidRDefault="007678A8" w:rsidP="006E63A2">
      <w:pPr>
        <w:pStyle w:val="aff6"/>
      </w:pPr>
      <w:r>
        <w:rPr>
          <w:rFonts w:hint="eastAsia"/>
        </w:rPr>
        <w:t>表征单位活动水平的温室气体排放量的系数。</w:t>
      </w:r>
    </w:p>
    <w:p w:rsidR="002B7C9B" w:rsidRDefault="002B7C9B" w:rsidP="00A2355B">
      <w:pPr>
        <w:pStyle w:val="a8"/>
        <w:spacing w:before="156" w:after="156"/>
      </w:pPr>
    </w:p>
    <w:p w:rsidR="002520ED" w:rsidRDefault="006F0135" w:rsidP="00240FD4">
      <w:pPr>
        <w:pStyle w:val="a8"/>
        <w:numPr>
          <w:ilvl w:val="0"/>
          <w:numId w:val="0"/>
        </w:numPr>
        <w:spacing w:before="156" w:after="156"/>
        <w:ind w:firstLine="420"/>
      </w:pPr>
      <w:r>
        <w:rPr>
          <w:rFonts w:hint="eastAsia"/>
        </w:rPr>
        <w:t>燃料燃烧排放</w:t>
      </w:r>
      <w:r w:rsidR="00C357BA">
        <w:rPr>
          <w:rFonts w:hint="eastAsia"/>
        </w:rPr>
        <w:t xml:space="preserve"> fu</w:t>
      </w:r>
      <w:r w:rsidR="006E210C">
        <w:rPr>
          <w:rFonts w:hint="eastAsia"/>
        </w:rPr>
        <w:t>el combustion emission</w:t>
      </w:r>
    </w:p>
    <w:p w:rsidR="002520ED" w:rsidRDefault="002520ED" w:rsidP="00A2355B">
      <w:pPr>
        <w:pStyle w:val="aff6"/>
      </w:pPr>
      <w:r w:rsidRPr="002E1B3C">
        <w:rPr>
          <w:rFonts w:hint="eastAsia"/>
        </w:rPr>
        <w:t>燃料与氧气进行</w:t>
      </w:r>
      <w:r>
        <w:rPr>
          <w:rFonts w:hint="eastAsia"/>
        </w:rPr>
        <w:t>充分燃烧</w:t>
      </w:r>
      <w:r w:rsidRPr="002E1B3C">
        <w:rPr>
          <w:rFonts w:hint="eastAsia"/>
        </w:rPr>
        <w:t>产生的温室气体排放。</w:t>
      </w:r>
    </w:p>
    <w:p w:rsidR="002B7C9B" w:rsidRDefault="002B7C9B" w:rsidP="00A2355B">
      <w:pPr>
        <w:pStyle w:val="a8"/>
        <w:spacing w:before="156" w:after="156"/>
      </w:pPr>
    </w:p>
    <w:p w:rsidR="002520ED" w:rsidRDefault="006F0135" w:rsidP="00240FD4">
      <w:pPr>
        <w:pStyle w:val="a8"/>
        <w:numPr>
          <w:ilvl w:val="0"/>
          <w:numId w:val="0"/>
        </w:numPr>
        <w:spacing w:before="156" w:after="156"/>
        <w:ind w:firstLine="420"/>
      </w:pPr>
      <w:r>
        <w:rPr>
          <w:rFonts w:hint="eastAsia"/>
        </w:rPr>
        <w:t>过程排放</w:t>
      </w:r>
      <w:r w:rsidR="00C357BA">
        <w:rPr>
          <w:rFonts w:hint="eastAsia"/>
        </w:rPr>
        <w:t xml:space="preserve"> </w:t>
      </w:r>
      <w:r w:rsidR="006E210C">
        <w:rPr>
          <w:rFonts w:hint="eastAsia"/>
        </w:rPr>
        <w:t>process emission</w:t>
      </w:r>
    </w:p>
    <w:p w:rsidR="002520ED" w:rsidRPr="00AE4F1E" w:rsidRDefault="001128FB" w:rsidP="00A2355B">
      <w:pPr>
        <w:pStyle w:val="aff6"/>
      </w:pPr>
      <w:r>
        <w:rPr>
          <w:rFonts w:hint="eastAsia"/>
        </w:rPr>
        <w:t>在</w:t>
      </w:r>
      <w:r w:rsidR="002520ED" w:rsidRPr="00AE4F1E">
        <w:rPr>
          <w:rFonts w:hint="eastAsia"/>
        </w:rPr>
        <w:t>生产</w:t>
      </w:r>
      <w:r>
        <w:rPr>
          <w:rFonts w:hint="eastAsia"/>
        </w:rPr>
        <w:t>及废弃物处理处置</w:t>
      </w:r>
      <w:r w:rsidR="002520ED" w:rsidRPr="00AE4F1E">
        <w:rPr>
          <w:rFonts w:hint="eastAsia"/>
        </w:rPr>
        <w:t>过程中除燃料燃烧之外的物理或化学变化造成的温室气体排放。</w:t>
      </w:r>
    </w:p>
    <w:p w:rsidR="002B7C9B" w:rsidRDefault="002B7C9B" w:rsidP="00151987">
      <w:pPr>
        <w:pStyle w:val="a8"/>
        <w:spacing w:before="156" w:after="156"/>
      </w:pPr>
    </w:p>
    <w:p w:rsidR="002520ED" w:rsidRDefault="005648A4" w:rsidP="00240FD4">
      <w:pPr>
        <w:pStyle w:val="a8"/>
        <w:numPr>
          <w:ilvl w:val="0"/>
          <w:numId w:val="0"/>
        </w:numPr>
        <w:spacing w:before="156" w:after="156"/>
        <w:ind w:firstLine="420"/>
      </w:pPr>
      <w:r>
        <w:rPr>
          <w:rFonts w:hint="eastAsia"/>
        </w:rPr>
        <w:t>净购入</w:t>
      </w:r>
      <w:r w:rsidR="00A57DDF">
        <w:rPr>
          <w:rFonts w:hint="eastAsia"/>
        </w:rPr>
        <w:t>的</w:t>
      </w:r>
      <w:r w:rsidR="002520ED">
        <w:rPr>
          <w:rFonts w:hint="eastAsia"/>
        </w:rPr>
        <w:t>电力</w:t>
      </w:r>
      <w:r w:rsidR="001128FB">
        <w:rPr>
          <w:rFonts w:hint="eastAsia"/>
        </w:rPr>
        <w:t>、</w:t>
      </w:r>
      <w:r w:rsidR="002520ED">
        <w:rPr>
          <w:rFonts w:hint="eastAsia"/>
        </w:rPr>
        <w:t>热力</w:t>
      </w:r>
      <w:r>
        <w:rPr>
          <w:rFonts w:hint="eastAsia"/>
        </w:rPr>
        <w:t>产生的排放</w:t>
      </w:r>
      <w:r w:rsidR="009F581F">
        <w:rPr>
          <w:rFonts w:hint="eastAsia"/>
        </w:rPr>
        <w:t xml:space="preserve"> </w:t>
      </w:r>
      <w:r w:rsidR="00151987">
        <w:rPr>
          <w:rFonts w:hint="eastAsia"/>
        </w:rPr>
        <w:t>emission from net purchase of power and heat</w:t>
      </w:r>
    </w:p>
    <w:p w:rsidR="002520ED" w:rsidRDefault="002520ED" w:rsidP="00A2355B">
      <w:pPr>
        <w:pStyle w:val="aff6"/>
      </w:pPr>
      <w:r w:rsidRPr="002E1B3C">
        <w:rPr>
          <w:rFonts w:hint="eastAsia"/>
        </w:rPr>
        <w:t>企业消费的净购入电力</w:t>
      </w:r>
      <w:r>
        <w:rPr>
          <w:rFonts w:hint="eastAsia"/>
        </w:rPr>
        <w:t>和</w:t>
      </w:r>
      <w:r w:rsidRPr="002E1B3C">
        <w:rPr>
          <w:rFonts w:hint="eastAsia"/>
        </w:rPr>
        <w:t>净购入</w:t>
      </w:r>
      <w:r>
        <w:rPr>
          <w:rFonts w:hint="eastAsia"/>
        </w:rPr>
        <w:t>热力</w:t>
      </w:r>
      <w:r w:rsidRPr="002E1B3C">
        <w:rPr>
          <w:rFonts w:hint="eastAsia"/>
        </w:rPr>
        <w:t>所对应的电力</w:t>
      </w:r>
      <w:r>
        <w:rPr>
          <w:rFonts w:hint="eastAsia"/>
        </w:rPr>
        <w:t>或热力生产环节产生的二氧化碳</w:t>
      </w:r>
      <w:r w:rsidRPr="002E1B3C">
        <w:rPr>
          <w:rFonts w:hint="eastAsia"/>
        </w:rPr>
        <w:t>排放。</w:t>
      </w:r>
    </w:p>
    <w:p w:rsidR="002520ED" w:rsidRDefault="001128FB" w:rsidP="002520ED">
      <w:pPr>
        <w:pStyle w:val="affe"/>
      </w:pPr>
      <w:r>
        <w:rPr>
          <w:rFonts w:hint="eastAsia"/>
        </w:rPr>
        <w:t>热力包括冷力、蒸汽、热水。</w:t>
      </w:r>
    </w:p>
    <w:p w:rsidR="002B7C9B" w:rsidRDefault="002B7C9B" w:rsidP="00AC067E">
      <w:pPr>
        <w:pStyle w:val="a8"/>
        <w:spacing w:before="156" w:after="156"/>
      </w:pPr>
    </w:p>
    <w:p w:rsidR="0035110F" w:rsidRPr="00A2355B" w:rsidRDefault="0035110F" w:rsidP="00240FD4">
      <w:pPr>
        <w:pStyle w:val="a8"/>
        <w:numPr>
          <w:ilvl w:val="0"/>
          <w:numId w:val="0"/>
        </w:numPr>
        <w:spacing w:before="156" w:after="156"/>
        <w:ind w:firstLine="363"/>
      </w:pPr>
      <w:proofErr w:type="gramStart"/>
      <w:r w:rsidRPr="00A2355B">
        <w:rPr>
          <w:rFonts w:hint="eastAsia"/>
        </w:rPr>
        <w:t>固碳产品</w:t>
      </w:r>
      <w:proofErr w:type="gramEnd"/>
      <w:r w:rsidRPr="00A2355B">
        <w:rPr>
          <w:rFonts w:hint="eastAsia"/>
        </w:rPr>
        <w:t>隐含的排放</w:t>
      </w:r>
      <w:r w:rsidR="00A57DDF">
        <w:rPr>
          <w:rFonts w:hint="eastAsia"/>
        </w:rPr>
        <w:t xml:space="preserve"> </w:t>
      </w:r>
      <w:r w:rsidR="00076772">
        <w:rPr>
          <w:rFonts w:hint="eastAsia"/>
        </w:rPr>
        <w:t xml:space="preserve">embedded </w:t>
      </w:r>
      <w:r w:rsidR="00076772">
        <w:t>emission</w:t>
      </w:r>
      <w:r w:rsidR="00076772">
        <w:rPr>
          <w:rFonts w:hint="eastAsia"/>
        </w:rPr>
        <w:t xml:space="preserve"> from c</w:t>
      </w:r>
      <w:r w:rsidR="00494CBD">
        <w:rPr>
          <w:rFonts w:hint="eastAsia"/>
        </w:rPr>
        <w:t xml:space="preserve">arbon sequestration </w:t>
      </w:r>
      <w:r w:rsidR="00076772">
        <w:rPr>
          <w:rFonts w:hint="eastAsia"/>
        </w:rPr>
        <w:t>product</w:t>
      </w:r>
    </w:p>
    <w:p w:rsidR="002520ED" w:rsidRPr="00AE4F1E" w:rsidRDefault="002520ED" w:rsidP="00A2355B">
      <w:pPr>
        <w:pStyle w:val="aff6"/>
      </w:pPr>
      <w:r w:rsidRPr="00AE4F1E">
        <w:rPr>
          <w:rFonts w:hint="eastAsia"/>
        </w:rPr>
        <w:t>固化在</w:t>
      </w:r>
      <w:r w:rsidR="001128FB">
        <w:rPr>
          <w:rFonts w:hint="eastAsia"/>
        </w:rPr>
        <w:t>报告主体</w:t>
      </w:r>
      <w:r w:rsidRPr="00AE4F1E">
        <w:rPr>
          <w:rFonts w:hint="eastAsia"/>
        </w:rPr>
        <w:t>外销产品中的碳所对应的二氧化碳排放。</w:t>
      </w:r>
    </w:p>
    <w:p w:rsidR="002B7C9B" w:rsidRDefault="002B7C9B" w:rsidP="00AC067E">
      <w:pPr>
        <w:pStyle w:val="a8"/>
        <w:spacing w:before="156" w:after="156"/>
      </w:pPr>
    </w:p>
    <w:p w:rsidR="00180CA9" w:rsidRDefault="00180CA9" w:rsidP="00240FD4">
      <w:pPr>
        <w:pStyle w:val="a8"/>
        <w:numPr>
          <w:ilvl w:val="0"/>
          <w:numId w:val="0"/>
        </w:numPr>
        <w:spacing w:before="156" w:after="156"/>
        <w:ind w:firstLine="420"/>
      </w:pPr>
      <w:r>
        <w:rPr>
          <w:rFonts w:hint="eastAsia"/>
        </w:rPr>
        <w:t>温室气体清单 greenhouse gas inventory</w:t>
      </w:r>
    </w:p>
    <w:p w:rsidR="00180CA9" w:rsidRDefault="00E868DC" w:rsidP="00180CA9">
      <w:pPr>
        <w:pStyle w:val="aff6"/>
      </w:pPr>
      <w:r>
        <w:rPr>
          <w:rFonts w:hint="eastAsia"/>
        </w:rPr>
        <w:t>工业企业</w:t>
      </w:r>
      <w:r w:rsidR="00694A56">
        <w:rPr>
          <w:rFonts w:hint="eastAsia"/>
        </w:rPr>
        <w:t>拥有或控制的</w:t>
      </w:r>
      <w:r>
        <w:rPr>
          <w:rFonts w:hint="eastAsia"/>
        </w:rPr>
        <w:t>温室气体</w:t>
      </w:r>
      <w:r w:rsidR="00180CA9">
        <w:rPr>
          <w:rFonts w:hint="eastAsia"/>
        </w:rPr>
        <w:t>源以及</w:t>
      </w:r>
      <w:r>
        <w:rPr>
          <w:rFonts w:hint="eastAsia"/>
        </w:rPr>
        <w:t>温室气体</w:t>
      </w:r>
      <w:r w:rsidR="00180CA9">
        <w:rPr>
          <w:rFonts w:hint="eastAsia"/>
        </w:rPr>
        <w:t>排放</w:t>
      </w:r>
      <w:r w:rsidR="00CE11C3">
        <w:rPr>
          <w:rFonts w:hint="eastAsia"/>
        </w:rPr>
        <w:t>量组成的清单</w:t>
      </w:r>
      <w:r w:rsidR="00180CA9">
        <w:rPr>
          <w:rFonts w:hint="eastAsia"/>
        </w:rPr>
        <w:t>。</w:t>
      </w:r>
    </w:p>
    <w:p w:rsidR="002B7C9B" w:rsidRDefault="002B7C9B" w:rsidP="00AC067E">
      <w:pPr>
        <w:pStyle w:val="a8"/>
        <w:spacing w:before="156" w:after="156"/>
      </w:pPr>
    </w:p>
    <w:p w:rsidR="00C458CD" w:rsidRDefault="0078460E" w:rsidP="00240FD4">
      <w:pPr>
        <w:pStyle w:val="a8"/>
        <w:numPr>
          <w:ilvl w:val="0"/>
          <w:numId w:val="0"/>
        </w:numPr>
        <w:spacing w:before="156" w:after="156"/>
        <w:ind w:firstLine="420"/>
      </w:pPr>
      <w:r>
        <w:rPr>
          <w:rFonts w:hint="eastAsia"/>
        </w:rPr>
        <w:t>全球变暖</w:t>
      </w:r>
      <w:r w:rsidR="00C458CD">
        <w:rPr>
          <w:rFonts w:hint="eastAsia"/>
        </w:rPr>
        <w:t>潜势 global warming potential （GWP）</w:t>
      </w:r>
    </w:p>
    <w:p w:rsidR="00C458CD" w:rsidRDefault="00705DDA" w:rsidP="00C458CD">
      <w:pPr>
        <w:pStyle w:val="aff6"/>
      </w:pPr>
      <w:r>
        <w:rPr>
          <w:rFonts w:hint="eastAsia"/>
        </w:rPr>
        <w:t>将单位质量的某种</w:t>
      </w:r>
      <w:r w:rsidR="00E868DC">
        <w:rPr>
          <w:rFonts w:hint="eastAsia"/>
        </w:rPr>
        <w:t>温室气体</w:t>
      </w:r>
      <w:r>
        <w:rPr>
          <w:rFonts w:hint="eastAsia"/>
        </w:rPr>
        <w:t>在给定时间段内辐射强</w:t>
      </w:r>
      <w:r w:rsidR="00DD47DD">
        <w:rPr>
          <w:rFonts w:hint="eastAsia"/>
        </w:rPr>
        <w:t>迫</w:t>
      </w:r>
      <w:r>
        <w:rPr>
          <w:rFonts w:hint="eastAsia"/>
        </w:rPr>
        <w:t>的影响与等量二氧化碳辐射强度影响相关联的系数。</w:t>
      </w:r>
    </w:p>
    <w:p w:rsidR="002B7C9B" w:rsidRDefault="002B7C9B" w:rsidP="00AC067E">
      <w:pPr>
        <w:pStyle w:val="a8"/>
        <w:spacing w:before="156" w:after="156"/>
      </w:pPr>
    </w:p>
    <w:p w:rsidR="00705DDA" w:rsidRDefault="00705DDA" w:rsidP="00240FD4">
      <w:pPr>
        <w:pStyle w:val="a8"/>
        <w:numPr>
          <w:ilvl w:val="0"/>
          <w:numId w:val="0"/>
        </w:numPr>
        <w:spacing w:before="156" w:after="156"/>
        <w:ind w:firstLine="420"/>
      </w:pPr>
      <w:r>
        <w:rPr>
          <w:rFonts w:hint="eastAsia"/>
        </w:rPr>
        <w:t>二氧化碳当量 carbon dioxide equivalent （CO</w:t>
      </w:r>
      <w:r w:rsidRPr="00705DDA">
        <w:rPr>
          <w:rFonts w:hint="eastAsia"/>
          <w:vertAlign w:val="subscript"/>
        </w:rPr>
        <w:t>2</w:t>
      </w:r>
      <w:r>
        <w:rPr>
          <w:rFonts w:hint="eastAsia"/>
        </w:rPr>
        <w:t>e）</w:t>
      </w:r>
    </w:p>
    <w:p w:rsidR="00705DDA" w:rsidRDefault="00705DDA" w:rsidP="00705DDA">
      <w:pPr>
        <w:pStyle w:val="aff6"/>
      </w:pPr>
      <w:r>
        <w:rPr>
          <w:rFonts w:hint="eastAsia"/>
        </w:rPr>
        <w:t>在辐射强度上与某种</w:t>
      </w:r>
      <w:r w:rsidR="00E868DC">
        <w:rPr>
          <w:rFonts w:hint="eastAsia"/>
        </w:rPr>
        <w:t>温室气体</w:t>
      </w:r>
      <w:r>
        <w:rPr>
          <w:rFonts w:hint="eastAsia"/>
        </w:rPr>
        <w:t>质量相当的二氧化碳的量。</w:t>
      </w:r>
    </w:p>
    <w:p w:rsidR="00705DDA" w:rsidRDefault="00E868DC" w:rsidP="00981ACE">
      <w:pPr>
        <w:pStyle w:val="affe"/>
      </w:pPr>
      <w:r>
        <w:rPr>
          <w:rFonts w:hint="eastAsia"/>
        </w:rPr>
        <w:t>温室气体</w:t>
      </w:r>
      <w:r w:rsidR="00705DDA">
        <w:rPr>
          <w:rFonts w:hint="eastAsia"/>
        </w:rPr>
        <w:t>二氧化碳当量等于给定气体的质量乘以它的</w:t>
      </w:r>
      <w:r w:rsidR="0078460E">
        <w:rPr>
          <w:rFonts w:hint="eastAsia"/>
        </w:rPr>
        <w:t>全球变暖潜势</w:t>
      </w:r>
      <w:r w:rsidR="00705DDA">
        <w:rPr>
          <w:rFonts w:hint="eastAsia"/>
        </w:rPr>
        <w:t>。</w:t>
      </w:r>
    </w:p>
    <w:p w:rsidR="002B7C9B" w:rsidRDefault="002B7C9B" w:rsidP="000E1659">
      <w:pPr>
        <w:pStyle w:val="a8"/>
        <w:spacing w:before="156" w:after="156"/>
      </w:pPr>
    </w:p>
    <w:p w:rsidR="000E1659" w:rsidRDefault="000E1659" w:rsidP="00240FD4">
      <w:pPr>
        <w:pStyle w:val="a8"/>
        <w:numPr>
          <w:ilvl w:val="0"/>
          <w:numId w:val="0"/>
        </w:numPr>
        <w:spacing w:before="156" w:after="156"/>
        <w:ind w:firstLine="363"/>
      </w:pPr>
      <w:r w:rsidRPr="000E1659">
        <w:rPr>
          <w:rFonts w:hint="eastAsia"/>
        </w:rPr>
        <w:t xml:space="preserve">碳氧化率  carbon </w:t>
      </w:r>
      <w:r w:rsidR="00A57DDF">
        <w:rPr>
          <w:rFonts w:hint="eastAsia"/>
        </w:rPr>
        <w:t>oxidation</w:t>
      </w:r>
      <w:r w:rsidR="00A57DDF" w:rsidRPr="000E1659">
        <w:rPr>
          <w:rFonts w:hint="eastAsia"/>
        </w:rPr>
        <w:t xml:space="preserve"> </w:t>
      </w:r>
      <w:r w:rsidR="00A57DDF">
        <w:rPr>
          <w:rFonts w:hint="eastAsia"/>
        </w:rPr>
        <w:t>rate</w:t>
      </w:r>
    </w:p>
    <w:p w:rsidR="002520ED" w:rsidRDefault="000E1659" w:rsidP="00A2355B">
      <w:pPr>
        <w:pStyle w:val="aff6"/>
      </w:pPr>
      <w:r w:rsidRPr="000E1659">
        <w:rPr>
          <w:rFonts w:hint="eastAsia"/>
        </w:rPr>
        <w:t>燃料中的碳在燃烧过程中被氧化的百分比。</w:t>
      </w:r>
    </w:p>
    <w:p w:rsidR="002520ED" w:rsidRDefault="00175409" w:rsidP="00A2355B">
      <w:pPr>
        <w:pStyle w:val="a7"/>
        <w:spacing w:before="312" w:after="312"/>
        <w:ind w:left="0"/>
      </w:pPr>
      <w:r>
        <w:rPr>
          <w:rFonts w:hint="eastAsia"/>
        </w:rPr>
        <w:t>基本原则</w:t>
      </w:r>
    </w:p>
    <w:p w:rsidR="00175409" w:rsidRDefault="00175409" w:rsidP="00175409">
      <w:pPr>
        <w:pStyle w:val="aff6"/>
      </w:pPr>
      <w:r>
        <w:rPr>
          <w:rFonts w:hint="eastAsia"/>
        </w:rPr>
        <w:t>工业企业开展</w:t>
      </w:r>
      <w:r w:rsidR="00E868DC">
        <w:rPr>
          <w:rFonts w:hint="eastAsia"/>
        </w:rPr>
        <w:t>温室气体排放</w:t>
      </w:r>
      <w:r>
        <w:rPr>
          <w:rFonts w:hint="eastAsia"/>
        </w:rPr>
        <w:t>的</w:t>
      </w:r>
      <w:r w:rsidR="003E3D26">
        <w:rPr>
          <w:rFonts w:hint="eastAsia"/>
        </w:rPr>
        <w:t>核算</w:t>
      </w:r>
      <w:r>
        <w:rPr>
          <w:rFonts w:hint="eastAsia"/>
        </w:rPr>
        <w:t>和报告应遵守以下基本原则。</w:t>
      </w:r>
    </w:p>
    <w:p w:rsidR="00175409" w:rsidRDefault="00175409" w:rsidP="00AC067E">
      <w:pPr>
        <w:pStyle w:val="a8"/>
        <w:spacing w:before="156" w:after="156"/>
      </w:pPr>
      <w:r>
        <w:rPr>
          <w:rFonts w:hint="eastAsia"/>
        </w:rPr>
        <w:t>相关性</w:t>
      </w:r>
    </w:p>
    <w:p w:rsidR="00175409" w:rsidRDefault="00175409" w:rsidP="00175409">
      <w:pPr>
        <w:pStyle w:val="aff6"/>
      </w:pPr>
      <w:r>
        <w:rPr>
          <w:rFonts w:hint="eastAsia"/>
        </w:rPr>
        <w:t>选择适应目标用户需求的</w:t>
      </w:r>
      <w:r w:rsidR="00E868DC">
        <w:rPr>
          <w:rFonts w:hint="eastAsia"/>
        </w:rPr>
        <w:t>温室气体</w:t>
      </w:r>
      <w:r>
        <w:rPr>
          <w:rFonts w:hint="eastAsia"/>
        </w:rPr>
        <w:t>源数据和方法学。</w:t>
      </w:r>
    </w:p>
    <w:p w:rsidR="00175409" w:rsidRDefault="00175409" w:rsidP="00AC067E">
      <w:pPr>
        <w:pStyle w:val="a8"/>
        <w:spacing w:before="156" w:after="156"/>
      </w:pPr>
      <w:r>
        <w:rPr>
          <w:rFonts w:hint="eastAsia"/>
        </w:rPr>
        <w:t>完整性</w:t>
      </w:r>
    </w:p>
    <w:p w:rsidR="00175409" w:rsidRDefault="00175409" w:rsidP="00175409">
      <w:pPr>
        <w:pStyle w:val="aff6"/>
      </w:pPr>
      <w:r>
        <w:rPr>
          <w:rFonts w:hint="eastAsia"/>
        </w:rPr>
        <w:t>包括所有相关的</w:t>
      </w:r>
      <w:r w:rsidR="00E868DC">
        <w:rPr>
          <w:rFonts w:hint="eastAsia"/>
        </w:rPr>
        <w:t>温室气体排放</w:t>
      </w:r>
      <w:r>
        <w:rPr>
          <w:rFonts w:hint="eastAsia"/>
        </w:rPr>
        <w:t>。</w:t>
      </w:r>
    </w:p>
    <w:p w:rsidR="00175409" w:rsidRDefault="00175409" w:rsidP="00AC067E">
      <w:pPr>
        <w:pStyle w:val="a8"/>
        <w:spacing w:before="156" w:after="156"/>
      </w:pPr>
      <w:r>
        <w:rPr>
          <w:rFonts w:hint="eastAsia"/>
        </w:rPr>
        <w:t>一致性</w:t>
      </w:r>
    </w:p>
    <w:p w:rsidR="00175409" w:rsidRDefault="00175409" w:rsidP="00175409">
      <w:pPr>
        <w:pStyle w:val="aff6"/>
      </w:pPr>
      <w:r>
        <w:rPr>
          <w:rFonts w:hint="eastAsia"/>
        </w:rPr>
        <w:t>能够对有关</w:t>
      </w:r>
      <w:r w:rsidR="00E868DC">
        <w:rPr>
          <w:rFonts w:hint="eastAsia"/>
        </w:rPr>
        <w:t>温室气体</w:t>
      </w:r>
      <w:r>
        <w:rPr>
          <w:rFonts w:hint="eastAsia"/>
        </w:rPr>
        <w:t>信息进行有意义的比较。</w:t>
      </w:r>
    </w:p>
    <w:p w:rsidR="00175409" w:rsidRDefault="00175409" w:rsidP="00AC067E">
      <w:pPr>
        <w:pStyle w:val="a8"/>
        <w:spacing w:before="156" w:after="156"/>
      </w:pPr>
      <w:r>
        <w:rPr>
          <w:rFonts w:hint="eastAsia"/>
        </w:rPr>
        <w:t>准确性</w:t>
      </w:r>
    </w:p>
    <w:p w:rsidR="00175409" w:rsidRDefault="00175409" w:rsidP="00175409">
      <w:pPr>
        <w:pStyle w:val="aff6"/>
      </w:pPr>
      <w:r>
        <w:rPr>
          <w:rFonts w:hint="eastAsia"/>
        </w:rPr>
        <w:t>尽可能减少偏见和不确定性。</w:t>
      </w:r>
    </w:p>
    <w:p w:rsidR="00175409" w:rsidRDefault="00175409" w:rsidP="00AC067E">
      <w:pPr>
        <w:pStyle w:val="a8"/>
        <w:spacing w:before="156" w:after="156"/>
      </w:pPr>
      <w:r>
        <w:rPr>
          <w:rFonts w:hint="eastAsia"/>
        </w:rPr>
        <w:t>透明性</w:t>
      </w:r>
    </w:p>
    <w:p w:rsidR="00175409" w:rsidRDefault="00175409" w:rsidP="00175409">
      <w:pPr>
        <w:pStyle w:val="aff6"/>
      </w:pPr>
      <w:r>
        <w:rPr>
          <w:rFonts w:hint="eastAsia"/>
        </w:rPr>
        <w:t>发布充分适用的</w:t>
      </w:r>
      <w:r w:rsidR="00E868DC">
        <w:rPr>
          <w:rFonts w:hint="eastAsia"/>
        </w:rPr>
        <w:t>温室气体</w:t>
      </w:r>
      <w:r>
        <w:rPr>
          <w:rFonts w:hint="eastAsia"/>
        </w:rPr>
        <w:t>信息，使目标用户能够在合理的置信度内做出决策。</w:t>
      </w:r>
    </w:p>
    <w:p w:rsidR="002520ED" w:rsidRDefault="00E868DC" w:rsidP="00A2355B">
      <w:pPr>
        <w:pStyle w:val="a7"/>
        <w:spacing w:before="312" w:after="312"/>
        <w:ind w:left="0"/>
      </w:pPr>
      <w:r>
        <w:rPr>
          <w:rFonts w:hint="eastAsia"/>
        </w:rPr>
        <w:t>温室气体排放</w:t>
      </w:r>
      <w:r w:rsidR="003E3D26">
        <w:rPr>
          <w:rFonts w:hint="eastAsia"/>
        </w:rPr>
        <w:t>核算</w:t>
      </w:r>
      <w:r w:rsidR="00846E91">
        <w:rPr>
          <w:rFonts w:hint="eastAsia"/>
        </w:rPr>
        <w:t>和报告的工作流程</w:t>
      </w:r>
    </w:p>
    <w:p w:rsidR="00AB29C5" w:rsidRDefault="00FC1DDF" w:rsidP="00D16880">
      <w:pPr>
        <w:pStyle w:val="aff6"/>
      </w:pPr>
      <w:r>
        <w:rPr>
          <w:rFonts w:hint="eastAsia"/>
        </w:rPr>
        <w:t>开展温室气体排放</w:t>
      </w:r>
      <w:r w:rsidR="003E3D26">
        <w:rPr>
          <w:rFonts w:hint="eastAsia"/>
        </w:rPr>
        <w:t>核算</w:t>
      </w:r>
      <w:r>
        <w:rPr>
          <w:rFonts w:hint="eastAsia"/>
        </w:rPr>
        <w:t>和报告的工作流程分为4大步骤，</w:t>
      </w:r>
      <w:r w:rsidR="008D11B7">
        <w:rPr>
          <w:rFonts w:hint="eastAsia"/>
        </w:rPr>
        <w:t>见图1</w:t>
      </w:r>
      <w:r>
        <w:rPr>
          <w:rFonts w:hint="eastAsia"/>
        </w:rPr>
        <w:t>：</w:t>
      </w:r>
    </w:p>
    <w:p w:rsidR="002520ED" w:rsidRDefault="00FC1DDF" w:rsidP="00A2355B">
      <w:pPr>
        <w:pStyle w:val="a3"/>
        <w:numPr>
          <w:ilvl w:val="0"/>
          <w:numId w:val="22"/>
        </w:numPr>
      </w:pPr>
      <w:r>
        <w:rPr>
          <w:rFonts w:hint="eastAsia"/>
        </w:rPr>
        <w:t>根据开展</w:t>
      </w:r>
      <w:r w:rsidR="003E3D26">
        <w:rPr>
          <w:rFonts w:hint="eastAsia"/>
        </w:rPr>
        <w:t>核算</w:t>
      </w:r>
      <w:r>
        <w:rPr>
          <w:rFonts w:hint="eastAsia"/>
        </w:rPr>
        <w:t>和报告工作的目的，确定温室气体排放</w:t>
      </w:r>
      <w:r w:rsidR="00234F51">
        <w:rPr>
          <w:rFonts w:hint="eastAsia"/>
        </w:rPr>
        <w:t>核算</w:t>
      </w:r>
      <w:r>
        <w:rPr>
          <w:rFonts w:hint="eastAsia"/>
        </w:rPr>
        <w:t>边界</w:t>
      </w:r>
      <w:r w:rsidR="00234F51">
        <w:rPr>
          <w:rFonts w:hint="eastAsia"/>
        </w:rPr>
        <w:t>。</w:t>
      </w:r>
    </w:p>
    <w:p w:rsidR="00FC1DDF" w:rsidRDefault="005B2E54" w:rsidP="00FC1DDF">
      <w:pPr>
        <w:pStyle w:val="a3"/>
        <w:numPr>
          <w:ilvl w:val="0"/>
          <w:numId w:val="22"/>
        </w:numPr>
      </w:pPr>
      <w:r>
        <w:rPr>
          <w:rFonts w:hint="eastAsia"/>
        </w:rPr>
        <w:lastRenderedPageBreak/>
        <w:t>进行温室气体排放</w:t>
      </w:r>
      <w:r w:rsidR="003E3D26">
        <w:rPr>
          <w:rFonts w:hint="eastAsia"/>
        </w:rPr>
        <w:t>核算</w:t>
      </w:r>
      <w:r w:rsidR="00525C2A">
        <w:rPr>
          <w:rFonts w:hint="eastAsia"/>
        </w:rPr>
        <w:t>，具体包括：</w:t>
      </w:r>
    </w:p>
    <w:p w:rsidR="00525C2A" w:rsidRDefault="00525C2A" w:rsidP="00D16880">
      <w:pPr>
        <w:pStyle w:val="a3"/>
        <w:numPr>
          <w:ilvl w:val="1"/>
          <w:numId w:val="22"/>
        </w:numPr>
      </w:pPr>
      <w:r>
        <w:rPr>
          <w:rFonts w:hint="eastAsia"/>
        </w:rPr>
        <w:t>识别温室气体源</w:t>
      </w:r>
      <w:r w:rsidR="00234F51">
        <w:rPr>
          <w:rFonts w:hint="eastAsia"/>
        </w:rPr>
        <w:t>与</w:t>
      </w:r>
      <w:r w:rsidR="00401CB2">
        <w:rPr>
          <w:rFonts w:hint="eastAsia"/>
        </w:rPr>
        <w:t>温室气体</w:t>
      </w:r>
      <w:r w:rsidR="00234F51">
        <w:rPr>
          <w:rFonts w:hint="eastAsia"/>
        </w:rPr>
        <w:t>种类</w:t>
      </w:r>
      <w:r>
        <w:rPr>
          <w:rFonts w:hint="eastAsia"/>
        </w:rPr>
        <w:t>；</w:t>
      </w:r>
    </w:p>
    <w:p w:rsidR="00525C2A" w:rsidRDefault="00525C2A" w:rsidP="00D16880">
      <w:pPr>
        <w:pStyle w:val="a3"/>
        <w:numPr>
          <w:ilvl w:val="1"/>
          <w:numId w:val="22"/>
        </w:numPr>
      </w:pPr>
      <w:r>
        <w:rPr>
          <w:rFonts w:hint="eastAsia"/>
        </w:rPr>
        <w:t>选择</w:t>
      </w:r>
      <w:r w:rsidR="003E3D26">
        <w:rPr>
          <w:rFonts w:hint="eastAsia"/>
        </w:rPr>
        <w:t>核算</w:t>
      </w:r>
      <w:r>
        <w:rPr>
          <w:rFonts w:hint="eastAsia"/>
        </w:rPr>
        <w:t>方法；</w:t>
      </w:r>
    </w:p>
    <w:p w:rsidR="00525C2A" w:rsidRDefault="00525C2A" w:rsidP="00D16880">
      <w:pPr>
        <w:pStyle w:val="a3"/>
        <w:numPr>
          <w:ilvl w:val="1"/>
          <w:numId w:val="22"/>
        </w:numPr>
      </w:pPr>
      <w:r>
        <w:rPr>
          <w:rFonts w:hint="eastAsia"/>
        </w:rPr>
        <w:t>选择</w:t>
      </w:r>
      <w:r w:rsidR="00943E44">
        <w:rPr>
          <w:rFonts w:hint="eastAsia"/>
        </w:rPr>
        <w:t>与</w:t>
      </w:r>
      <w:r>
        <w:rPr>
          <w:rFonts w:hint="eastAsia"/>
        </w:rPr>
        <w:t>收集温室气体活动水平数据；</w:t>
      </w:r>
    </w:p>
    <w:p w:rsidR="00525C2A" w:rsidRDefault="00525C2A" w:rsidP="00D16880">
      <w:pPr>
        <w:pStyle w:val="a3"/>
        <w:numPr>
          <w:ilvl w:val="1"/>
          <w:numId w:val="22"/>
        </w:numPr>
      </w:pPr>
      <w:r>
        <w:rPr>
          <w:rFonts w:hint="eastAsia"/>
        </w:rPr>
        <w:t>选择或</w:t>
      </w:r>
      <w:r w:rsidR="00FC05DE">
        <w:rPr>
          <w:rFonts w:hint="eastAsia"/>
        </w:rPr>
        <w:t>测算</w:t>
      </w:r>
      <w:r>
        <w:rPr>
          <w:rFonts w:hint="eastAsia"/>
        </w:rPr>
        <w:t>排放因子；</w:t>
      </w:r>
    </w:p>
    <w:p w:rsidR="00525C2A" w:rsidRDefault="00525C2A" w:rsidP="00D16880">
      <w:pPr>
        <w:pStyle w:val="a3"/>
        <w:numPr>
          <w:ilvl w:val="1"/>
          <w:numId w:val="22"/>
        </w:numPr>
      </w:pPr>
      <w:r>
        <w:rPr>
          <w:rFonts w:hint="eastAsia"/>
        </w:rPr>
        <w:t>计算</w:t>
      </w:r>
      <w:r w:rsidR="00234F51">
        <w:rPr>
          <w:rFonts w:hint="eastAsia"/>
        </w:rPr>
        <w:t>与汇总</w:t>
      </w:r>
      <w:r>
        <w:rPr>
          <w:rFonts w:hint="eastAsia"/>
        </w:rPr>
        <w:t>温室气体排放量；</w:t>
      </w:r>
    </w:p>
    <w:p w:rsidR="00525C2A" w:rsidRDefault="002F3DE0" w:rsidP="00525C2A">
      <w:pPr>
        <w:pStyle w:val="a3"/>
        <w:numPr>
          <w:ilvl w:val="0"/>
          <w:numId w:val="22"/>
        </w:numPr>
      </w:pPr>
      <w:r>
        <w:rPr>
          <w:rFonts w:hint="eastAsia"/>
        </w:rPr>
        <w:t>核算工作</w:t>
      </w:r>
      <w:r w:rsidR="00525C2A">
        <w:rPr>
          <w:rFonts w:hint="eastAsia"/>
        </w:rPr>
        <w:t>质量</w:t>
      </w:r>
      <w:r w:rsidR="004551BE">
        <w:rPr>
          <w:rFonts w:hint="eastAsia"/>
        </w:rPr>
        <w:t>保证</w:t>
      </w:r>
    </w:p>
    <w:p w:rsidR="00525C2A" w:rsidRPr="00AB29C5" w:rsidRDefault="00525C2A" w:rsidP="00525C2A">
      <w:pPr>
        <w:pStyle w:val="a3"/>
        <w:numPr>
          <w:ilvl w:val="0"/>
          <w:numId w:val="22"/>
        </w:numPr>
      </w:pPr>
      <w:r>
        <w:rPr>
          <w:rFonts w:hint="eastAsia"/>
        </w:rPr>
        <w:t>撰写温室气体排放报告</w:t>
      </w:r>
    </w:p>
    <w:p w:rsidR="00CE3966" w:rsidRDefault="00B00B93" w:rsidP="00AB0519">
      <w:pPr>
        <w:pStyle w:val="aff6"/>
        <w:ind w:firstLineChars="0" w:firstLine="0"/>
        <w:jc w:val="center"/>
      </w:pPr>
      <w:r w:rsidRPr="00B00B93">
        <w:rPr>
          <w:rFonts w:hint="eastAsia"/>
        </w:rPr>
        <w:lastRenderedPageBreak/>
        <w:drawing>
          <wp:inline distT="0" distB="0" distL="0" distR="0" wp14:anchorId="29C5531B" wp14:editId="1211F7AC">
            <wp:extent cx="5939790" cy="778699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7786991"/>
                    </a:xfrm>
                    <a:prstGeom prst="rect">
                      <a:avLst/>
                    </a:prstGeom>
                    <a:noFill/>
                    <a:ln>
                      <a:noFill/>
                    </a:ln>
                  </pic:spPr>
                </pic:pic>
              </a:graphicData>
            </a:graphic>
          </wp:inline>
        </w:drawing>
      </w:r>
    </w:p>
    <w:p w:rsidR="00C53616" w:rsidRDefault="00FC1DDF" w:rsidP="00AC067E">
      <w:pPr>
        <w:pStyle w:val="af4"/>
        <w:spacing w:before="156" w:after="156"/>
      </w:pPr>
      <w:r>
        <w:rPr>
          <w:rFonts w:hint="eastAsia"/>
        </w:rPr>
        <w:t>工业企业</w:t>
      </w:r>
      <w:r w:rsidR="00C53616">
        <w:rPr>
          <w:rFonts w:hint="eastAsia"/>
        </w:rPr>
        <w:t>温室气体排放的</w:t>
      </w:r>
      <w:r w:rsidR="003E3D26">
        <w:rPr>
          <w:rFonts w:hint="eastAsia"/>
        </w:rPr>
        <w:t>核算</w:t>
      </w:r>
      <w:r w:rsidR="00C53616">
        <w:rPr>
          <w:rFonts w:hint="eastAsia"/>
        </w:rPr>
        <w:t>和报告的工作流程图</w:t>
      </w:r>
    </w:p>
    <w:p w:rsidR="00B00B93" w:rsidRPr="00B00B93" w:rsidRDefault="00B00B93" w:rsidP="00A2355B">
      <w:pPr>
        <w:pStyle w:val="aff6"/>
      </w:pPr>
    </w:p>
    <w:p w:rsidR="002520ED" w:rsidRDefault="00E868DC" w:rsidP="00A2355B">
      <w:pPr>
        <w:pStyle w:val="a7"/>
        <w:spacing w:before="312" w:after="312"/>
        <w:ind w:left="0"/>
      </w:pPr>
      <w:r>
        <w:rPr>
          <w:rFonts w:hint="eastAsia"/>
        </w:rPr>
        <w:lastRenderedPageBreak/>
        <w:t>温室气体排放</w:t>
      </w:r>
      <w:r w:rsidR="00563ED8">
        <w:rPr>
          <w:rFonts w:hint="eastAsia"/>
        </w:rPr>
        <w:t>核算</w:t>
      </w:r>
      <w:r w:rsidR="00E51DEE">
        <w:rPr>
          <w:rFonts w:hint="eastAsia"/>
        </w:rPr>
        <w:t>边界</w:t>
      </w:r>
    </w:p>
    <w:p w:rsidR="002520ED" w:rsidRDefault="00E51DEE" w:rsidP="00A2355B">
      <w:pPr>
        <w:pStyle w:val="aff6"/>
      </w:pPr>
      <w:r w:rsidRPr="00C83CCF">
        <w:rPr>
          <w:rFonts w:hint="eastAsia"/>
        </w:rPr>
        <w:t>根据开展温室气体排放</w:t>
      </w:r>
      <w:r w:rsidR="003E3D26" w:rsidRPr="00C83CCF">
        <w:rPr>
          <w:rFonts w:hint="eastAsia"/>
        </w:rPr>
        <w:t>核算</w:t>
      </w:r>
      <w:r w:rsidRPr="00C83CCF">
        <w:rPr>
          <w:rFonts w:hint="eastAsia"/>
        </w:rPr>
        <w:t>和报告的目的，</w:t>
      </w:r>
      <w:r w:rsidR="00563ED8" w:rsidRPr="00C83CCF">
        <w:rPr>
          <w:rFonts w:hint="eastAsia"/>
        </w:rPr>
        <w:t>报告主体</w:t>
      </w:r>
      <w:r w:rsidRPr="00C83CCF">
        <w:rPr>
          <w:rFonts w:hint="eastAsia"/>
        </w:rPr>
        <w:t>应确定温室气体排放</w:t>
      </w:r>
      <w:r w:rsidR="00563ED8" w:rsidRPr="00C83CCF">
        <w:rPr>
          <w:rFonts w:hint="eastAsia"/>
        </w:rPr>
        <w:t>核算</w:t>
      </w:r>
      <w:r w:rsidRPr="00C83CCF">
        <w:rPr>
          <w:rFonts w:hint="eastAsia"/>
        </w:rPr>
        <w:t>边界</w:t>
      </w:r>
      <w:r w:rsidR="00467D8E" w:rsidRPr="00C83CCF">
        <w:rPr>
          <w:rFonts w:hint="eastAsia"/>
        </w:rPr>
        <w:t>与</w:t>
      </w:r>
      <w:r w:rsidR="00A57369" w:rsidRPr="00A2355B">
        <w:rPr>
          <w:rFonts w:hint="eastAsia"/>
        </w:rPr>
        <w:t>涉及的时间范围</w:t>
      </w:r>
      <w:r w:rsidRPr="00C83CCF">
        <w:rPr>
          <w:rFonts w:hint="eastAsia"/>
        </w:rPr>
        <w:t>，明确工作对象。</w:t>
      </w:r>
    </w:p>
    <w:p w:rsidR="002520ED" w:rsidRPr="00A2355B" w:rsidRDefault="00563ED8" w:rsidP="00A2355B">
      <w:pPr>
        <w:pStyle w:val="aff6"/>
      </w:pPr>
      <w:r w:rsidRPr="00C83CCF">
        <w:rPr>
          <w:rFonts w:hint="eastAsia"/>
        </w:rPr>
        <w:t>报告主体应以企业法人为界，识别、核算和报告所有设施</w:t>
      </w:r>
      <w:r w:rsidR="00F86B1A">
        <w:rPr>
          <w:rFonts w:hint="eastAsia"/>
        </w:rPr>
        <w:t>和业务</w:t>
      </w:r>
      <w:r w:rsidRPr="00C83CCF">
        <w:rPr>
          <w:rFonts w:hint="eastAsia"/>
        </w:rPr>
        <w:t>产生的温室气体排放，同时应避免重复计算或漏算。</w:t>
      </w:r>
      <w:r w:rsidR="00EB046F">
        <w:rPr>
          <w:rFonts w:hint="eastAsia"/>
        </w:rPr>
        <w:t>设施和业务范围应包括直接生产系统、辅助生产系统和直接为生产服务的附属生产系统。</w:t>
      </w:r>
    </w:p>
    <w:p w:rsidR="00401CB2" w:rsidRPr="00C83CCF" w:rsidRDefault="005C2D22" w:rsidP="00401CB2">
      <w:pPr>
        <w:pStyle w:val="aff6"/>
      </w:pPr>
      <w:r>
        <w:rPr>
          <w:rFonts w:hint="eastAsia"/>
        </w:rPr>
        <w:t>核算边界的确定宜参考设施和业务范围及生产工艺流程图。</w:t>
      </w:r>
      <w:r w:rsidR="00401CB2" w:rsidRPr="00C83CCF">
        <w:rPr>
          <w:rFonts w:hint="eastAsia"/>
        </w:rPr>
        <w:t>核算边界</w:t>
      </w:r>
      <w:r w:rsidR="00AA09EC" w:rsidRPr="00C83CCF">
        <w:rPr>
          <w:rFonts w:hint="eastAsia"/>
        </w:rPr>
        <w:t>应</w:t>
      </w:r>
      <w:r w:rsidR="00C83CCF">
        <w:rPr>
          <w:rFonts w:hint="eastAsia"/>
        </w:rPr>
        <w:t>包括：</w:t>
      </w:r>
      <w:r w:rsidR="00563ED8" w:rsidRPr="00C83CCF">
        <w:rPr>
          <w:rFonts w:hint="eastAsia"/>
        </w:rPr>
        <w:t>燃料燃烧排放、过程排放、净购入电力</w:t>
      </w:r>
      <w:r>
        <w:rPr>
          <w:rFonts w:hint="eastAsia"/>
        </w:rPr>
        <w:t>、</w:t>
      </w:r>
      <w:r w:rsidR="00520B3E" w:rsidRPr="00C83CCF">
        <w:rPr>
          <w:rFonts w:hint="eastAsia"/>
        </w:rPr>
        <w:t>热力</w:t>
      </w:r>
      <w:r w:rsidR="00563ED8" w:rsidRPr="00C83CCF">
        <w:rPr>
          <w:rFonts w:hint="eastAsia"/>
        </w:rPr>
        <w:t>产生的排放</w:t>
      </w:r>
      <w:r w:rsidR="00C83CCF">
        <w:rPr>
          <w:rFonts w:hint="eastAsia"/>
        </w:rPr>
        <w:t>等</w:t>
      </w:r>
      <w:r w:rsidR="00563ED8" w:rsidRPr="00C83CCF">
        <w:rPr>
          <w:rFonts w:hint="eastAsia"/>
        </w:rPr>
        <w:t>。</w:t>
      </w:r>
      <w:r w:rsidR="00C83CCF">
        <w:rPr>
          <w:rFonts w:hint="eastAsia"/>
        </w:rPr>
        <w:t>报告主体</w:t>
      </w:r>
      <w:r w:rsidR="00401CB2" w:rsidRPr="00C83CCF">
        <w:rPr>
          <w:rFonts w:hint="eastAsia"/>
        </w:rPr>
        <w:t>内生活耗能导致的排放原则上不在核算范围内。</w:t>
      </w:r>
    </w:p>
    <w:p w:rsidR="00563ED8" w:rsidRPr="00C83CCF" w:rsidRDefault="00AA09EC" w:rsidP="00563ED8">
      <w:pPr>
        <w:pStyle w:val="aff6"/>
      </w:pPr>
      <w:r w:rsidRPr="00C83CCF">
        <w:rPr>
          <w:rFonts w:hint="eastAsia"/>
        </w:rPr>
        <w:t>核算的温室气体</w:t>
      </w:r>
      <w:r w:rsidR="00C83CCF">
        <w:rPr>
          <w:rFonts w:hint="eastAsia"/>
        </w:rPr>
        <w:t>范围</w:t>
      </w:r>
      <w:r w:rsidR="00401CB2" w:rsidRPr="00C83CCF">
        <w:rPr>
          <w:rFonts w:hint="eastAsia"/>
        </w:rPr>
        <w:t>包括：二氧化碳（CO</w:t>
      </w:r>
      <w:r w:rsidR="00401CB2" w:rsidRPr="00C83CCF">
        <w:rPr>
          <w:rFonts w:hint="eastAsia"/>
          <w:vertAlign w:val="subscript"/>
        </w:rPr>
        <w:t>2</w:t>
      </w:r>
      <w:r w:rsidR="00401CB2" w:rsidRPr="00C83CCF">
        <w:rPr>
          <w:rFonts w:hint="eastAsia"/>
        </w:rPr>
        <w:t>）、甲烷（CH</w:t>
      </w:r>
      <w:r w:rsidR="00401CB2" w:rsidRPr="00C83CCF">
        <w:rPr>
          <w:rFonts w:hint="eastAsia"/>
          <w:vertAlign w:val="subscript"/>
        </w:rPr>
        <w:t>4</w:t>
      </w:r>
      <w:r w:rsidR="00401CB2" w:rsidRPr="00C83CCF">
        <w:rPr>
          <w:rFonts w:hint="eastAsia"/>
        </w:rPr>
        <w:t>）、氧化亚氮（N</w:t>
      </w:r>
      <w:r w:rsidR="00401CB2" w:rsidRPr="00C83CCF">
        <w:rPr>
          <w:rFonts w:hint="eastAsia"/>
          <w:vertAlign w:val="subscript"/>
        </w:rPr>
        <w:t>2</w:t>
      </w:r>
      <w:r w:rsidR="00401CB2" w:rsidRPr="00C83CCF">
        <w:rPr>
          <w:rFonts w:hint="eastAsia"/>
        </w:rPr>
        <w:t>O）、氢氟碳化物（HFCs）、全氟碳化物（PFCs）和六氟化硫（SF</w:t>
      </w:r>
      <w:r w:rsidR="00401CB2" w:rsidRPr="00C83CCF">
        <w:rPr>
          <w:rFonts w:hint="eastAsia"/>
          <w:vertAlign w:val="subscript"/>
        </w:rPr>
        <w:t>6</w:t>
      </w:r>
      <w:r w:rsidR="00401CB2" w:rsidRPr="00C83CCF">
        <w:rPr>
          <w:rFonts w:hint="eastAsia"/>
        </w:rPr>
        <w:t>）。</w:t>
      </w:r>
      <w:r w:rsidR="00C83CCF">
        <w:rPr>
          <w:rFonts w:hint="eastAsia"/>
        </w:rPr>
        <w:t>报告主体应根据实际情况在上述范围中确定温室气体种类。</w:t>
      </w:r>
    </w:p>
    <w:p w:rsidR="002520ED" w:rsidRDefault="00E868DC" w:rsidP="00257CDF">
      <w:pPr>
        <w:pStyle w:val="a7"/>
        <w:spacing w:before="312" w:after="312"/>
        <w:ind w:left="0"/>
      </w:pPr>
      <w:r>
        <w:rPr>
          <w:rFonts w:hint="eastAsia"/>
        </w:rPr>
        <w:t>温室气体排放</w:t>
      </w:r>
      <w:r w:rsidR="003E3D26">
        <w:rPr>
          <w:rFonts w:hint="eastAsia"/>
        </w:rPr>
        <w:t>核算</w:t>
      </w:r>
      <w:r w:rsidR="00B06F22">
        <w:rPr>
          <w:rFonts w:hint="eastAsia"/>
        </w:rPr>
        <w:t>步骤与方法</w:t>
      </w:r>
    </w:p>
    <w:p w:rsidR="00AE45B0" w:rsidRDefault="006D1FFA" w:rsidP="00AC067E">
      <w:pPr>
        <w:pStyle w:val="a8"/>
        <w:spacing w:before="156" w:after="156"/>
      </w:pPr>
      <w:r>
        <w:rPr>
          <w:rFonts w:hint="eastAsia"/>
        </w:rPr>
        <w:t>识别</w:t>
      </w:r>
      <w:r w:rsidR="00AE45B0" w:rsidRPr="00030403">
        <w:rPr>
          <w:rFonts w:hint="eastAsia"/>
        </w:rPr>
        <w:t>温室气体</w:t>
      </w:r>
      <w:r w:rsidR="00AE45B0">
        <w:rPr>
          <w:rFonts w:hint="eastAsia"/>
        </w:rPr>
        <w:t>源</w:t>
      </w:r>
      <w:r w:rsidR="00520B3E">
        <w:rPr>
          <w:rFonts w:hint="eastAsia"/>
        </w:rPr>
        <w:t>与</w:t>
      </w:r>
      <w:r w:rsidR="00520B3E" w:rsidRPr="00520B3E">
        <w:rPr>
          <w:rFonts w:hint="eastAsia"/>
        </w:rPr>
        <w:t>温室气体种类</w:t>
      </w:r>
    </w:p>
    <w:p w:rsidR="00922ED1" w:rsidRDefault="00C13412" w:rsidP="00AE45B0">
      <w:pPr>
        <w:pStyle w:val="aff6"/>
      </w:pPr>
      <w:r>
        <w:rPr>
          <w:rFonts w:hint="eastAsia"/>
        </w:rPr>
        <w:t>在所确定的</w:t>
      </w:r>
      <w:r w:rsidR="00520B3E">
        <w:rPr>
          <w:rFonts w:hint="eastAsia"/>
        </w:rPr>
        <w:t>核算</w:t>
      </w:r>
      <w:r w:rsidR="0078460E">
        <w:rPr>
          <w:rFonts w:hint="eastAsia"/>
        </w:rPr>
        <w:t>边界</w:t>
      </w:r>
      <w:r>
        <w:rPr>
          <w:rFonts w:hint="eastAsia"/>
        </w:rPr>
        <w:t>范围内，对</w:t>
      </w:r>
      <w:r w:rsidR="0075039D">
        <w:rPr>
          <w:rFonts w:hint="eastAsia"/>
        </w:rPr>
        <w:t>各类</w:t>
      </w:r>
      <w:r>
        <w:rPr>
          <w:rFonts w:hint="eastAsia"/>
        </w:rPr>
        <w:t>温室气体源进行识别。</w:t>
      </w:r>
    </w:p>
    <w:p w:rsidR="00922ED1" w:rsidRDefault="004E34FF" w:rsidP="00D16880">
      <w:pPr>
        <w:pStyle w:val="af"/>
      </w:pPr>
      <w:r>
        <w:rPr>
          <w:rFonts w:hint="eastAsia"/>
        </w:rPr>
        <w:t>宜</w:t>
      </w:r>
      <w:r w:rsidR="0075039D">
        <w:rPr>
          <w:rFonts w:hint="eastAsia"/>
        </w:rPr>
        <w:t>按表1对各类温室气体源</w:t>
      </w:r>
      <w:r w:rsidR="00D73D92">
        <w:rPr>
          <w:rFonts w:hint="eastAsia"/>
        </w:rPr>
        <w:t>的分类</w:t>
      </w:r>
      <w:r w:rsidR="0075039D">
        <w:rPr>
          <w:rFonts w:hint="eastAsia"/>
        </w:rPr>
        <w:t>进行识别</w:t>
      </w:r>
      <w:r w:rsidR="00922ED1">
        <w:rPr>
          <w:rFonts w:hint="eastAsia"/>
        </w:rPr>
        <w:t>；</w:t>
      </w:r>
    </w:p>
    <w:p w:rsidR="00C13412" w:rsidRPr="00240FD4" w:rsidRDefault="00F06389" w:rsidP="00FB2E7D">
      <w:pPr>
        <w:pStyle w:val="af"/>
      </w:pPr>
      <w:r w:rsidRPr="00240FD4">
        <w:rPr>
          <w:rFonts w:hint="eastAsia"/>
        </w:rPr>
        <w:t>如基于设施对温室气体源进行识别，应</w:t>
      </w:r>
      <w:proofErr w:type="gramStart"/>
      <w:r w:rsidRPr="00240FD4">
        <w:rPr>
          <w:rFonts w:hint="eastAsia"/>
        </w:rPr>
        <w:t>明确表</w:t>
      </w:r>
      <w:proofErr w:type="gramEnd"/>
      <w:r w:rsidRPr="00240FD4">
        <w:rPr>
          <w:rFonts w:hint="eastAsia"/>
        </w:rPr>
        <w:t>1注3中的重点设施与其温室气体</w:t>
      </w:r>
      <w:proofErr w:type="gramStart"/>
      <w:r w:rsidRPr="00240FD4">
        <w:rPr>
          <w:rFonts w:hint="eastAsia"/>
        </w:rPr>
        <w:t>源之间</w:t>
      </w:r>
      <w:proofErr w:type="gramEnd"/>
      <w:r w:rsidRPr="00240FD4">
        <w:rPr>
          <w:rFonts w:hint="eastAsia"/>
        </w:rPr>
        <w:t>的对应关系；</w:t>
      </w:r>
    </w:p>
    <w:p w:rsidR="00922ED1" w:rsidRPr="00240FD4" w:rsidRDefault="00F06389" w:rsidP="00922ED1">
      <w:pPr>
        <w:pStyle w:val="af"/>
      </w:pPr>
      <w:r w:rsidRPr="00240FD4">
        <w:rPr>
          <w:rFonts w:hint="eastAsia"/>
        </w:rPr>
        <w:t>应对</w:t>
      </w:r>
      <w:r w:rsidRPr="00240FD4">
        <w:t>7.5.6</w:t>
      </w:r>
      <w:r w:rsidRPr="00240FD4">
        <w:rPr>
          <w:rFonts w:hint="eastAsia"/>
        </w:rPr>
        <w:t>范围内的温室气体排放源应单独识别。</w:t>
      </w:r>
    </w:p>
    <w:p w:rsidR="0075039D" w:rsidRPr="00FB2E7D" w:rsidRDefault="0075039D" w:rsidP="00AC067E">
      <w:pPr>
        <w:pStyle w:val="af7"/>
        <w:tabs>
          <w:tab w:val="clear" w:pos="360"/>
          <w:tab w:val="num" w:pos="0"/>
        </w:tabs>
        <w:spacing w:before="156" w:after="156"/>
      </w:pPr>
      <w:r w:rsidRPr="00FB2E7D">
        <w:rPr>
          <w:rFonts w:hint="eastAsia"/>
        </w:rPr>
        <w:t>温室气体</w:t>
      </w:r>
      <w:r w:rsidR="000123FD" w:rsidRPr="00FB2E7D">
        <w:rPr>
          <w:rFonts w:hint="eastAsia"/>
        </w:rPr>
        <w:t>源</w:t>
      </w:r>
      <w:r w:rsidR="005C2D22" w:rsidRPr="00FB2E7D">
        <w:rPr>
          <w:rFonts w:hint="eastAsia"/>
        </w:rPr>
        <w:t>与温室气体种类示意表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6"/>
        <w:gridCol w:w="2701"/>
        <w:gridCol w:w="2394"/>
        <w:gridCol w:w="1949"/>
      </w:tblGrid>
      <w:tr w:rsidR="00700B5D" w:rsidTr="00A2355B">
        <w:trPr>
          <w:jc w:val="center"/>
        </w:trPr>
        <w:tc>
          <w:tcPr>
            <w:tcW w:w="2526" w:type="dxa"/>
            <w:vMerge w:val="restart"/>
            <w:shd w:val="clear" w:color="auto" w:fill="auto"/>
            <w:vAlign w:val="center"/>
          </w:tcPr>
          <w:p w:rsidR="00700B5D" w:rsidRPr="0049626C" w:rsidRDefault="00700B5D" w:rsidP="00C157C2">
            <w:pPr>
              <w:jc w:val="center"/>
              <w:rPr>
                <w:rFonts w:ascii="宋体" w:hAnsi="宋体"/>
                <w:sz w:val="18"/>
                <w:szCs w:val="21"/>
              </w:rPr>
            </w:pPr>
            <w:r>
              <w:rPr>
                <w:rFonts w:ascii="宋体" w:hAnsi="宋体" w:hint="eastAsia"/>
                <w:sz w:val="18"/>
                <w:szCs w:val="21"/>
              </w:rPr>
              <w:t>核算边界</w:t>
            </w:r>
          </w:p>
        </w:tc>
        <w:tc>
          <w:tcPr>
            <w:tcW w:w="2701" w:type="dxa"/>
            <w:vMerge w:val="restart"/>
            <w:shd w:val="clear" w:color="auto" w:fill="auto"/>
            <w:vAlign w:val="center"/>
          </w:tcPr>
          <w:p w:rsidR="00700B5D" w:rsidRPr="0049626C" w:rsidRDefault="00700B5D" w:rsidP="00C157C2">
            <w:pPr>
              <w:jc w:val="center"/>
              <w:rPr>
                <w:rFonts w:ascii="宋体" w:hAnsi="宋体"/>
                <w:sz w:val="18"/>
                <w:szCs w:val="21"/>
              </w:rPr>
            </w:pPr>
            <w:r>
              <w:rPr>
                <w:rFonts w:ascii="宋体" w:hAnsi="宋体" w:hint="eastAsia"/>
                <w:sz w:val="18"/>
                <w:szCs w:val="21"/>
              </w:rPr>
              <w:t>温室气体</w:t>
            </w:r>
            <w:proofErr w:type="gramStart"/>
            <w:r>
              <w:rPr>
                <w:rFonts w:ascii="宋体" w:hAnsi="宋体" w:hint="eastAsia"/>
                <w:sz w:val="18"/>
                <w:szCs w:val="21"/>
              </w:rPr>
              <w:t>源类型</w:t>
            </w:r>
            <w:proofErr w:type="gramEnd"/>
          </w:p>
        </w:tc>
        <w:tc>
          <w:tcPr>
            <w:tcW w:w="4343" w:type="dxa"/>
            <w:gridSpan w:val="2"/>
            <w:vAlign w:val="center"/>
          </w:tcPr>
          <w:p w:rsidR="00700B5D" w:rsidRPr="0049626C" w:rsidRDefault="003C0B79" w:rsidP="00700B5D">
            <w:pPr>
              <w:jc w:val="center"/>
              <w:rPr>
                <w:rFonts w:ascii="宋体" w:hAnsi="宋体"/>
                <w:sz w:val="18"/>
                <w:szCs w:val="21"/>
              </w:rPr>
            </w:pPr>
            <w:r>
              <w:rPr>
                <w:rFonts w:ascii="宋体" w:hAnsi="宋体" w:hint="eastAsia"/>
                <w:sz w:val="18"/>
                <w:szCs w:val="21"/>
              </w:rPr>
              <w:t>排放源</w:t>
            </w:r>
            <w:r w:rsidR="00700B5D">
              <w:rPr>
                <w:rFonts w:ascii="宋体" w:hAnsi="宋体" w:hint="eastAsia"/>
                <w:sz w:val="18"/>
                <w:szCs w:val="21"/>
              </w:rPr>
              <w:t>举例</w:t>
            </w:r>
          </w:p>
        </w:tc>
      </w:tr>
      <w:tr w:rsidR="00700B5D" w:rsidTr="00A2355B">
        <w:trPr>
          <w:jc w:val="center"/>
        </w:trPr>
        <w:tc>
          <w:tcPr>
            <w:tcW w:w="2526" w:type="dxa"/>
            <w:vMerge/>
            <w:shd w:val="clear" w:color="auto" w:fill="auto"/>
            <w:vAlign w:val="center"/>
          </w:tcPr>
          <w:p w:rsidR="00700B5D" w:rsidRDefault="00700B5D" w:rsidP="00C157C2">
            <w:pPr>
              <w:jc w:val="center"/>
              <w:rPr>
                <w:rFonts w:ascii="宋体" w:hAnsi="宋体"/>
                <w:sz w:val="18"/>
                <w:szCs w:val="21"/>
              </w:rPr>
            </w:pPr>
          </w:p>
        </w:tc>
        <w:tc>
          <w:tcPr>
            <w:tcW w:w="2701" w:type="dxa"/>
            <w:vMerge/>
            <w:shd w:val="clear" w:color="auto" w:fill="auto"/>
            <w:vAlign w:val="center"/>
          </w:tcPr>
          <w:p w:rsidR="00700B5D" w:rsidRDefault="00700B5D" w:rsidP="00C157C2">
            <w:pPr>
              <w:jc w:val="center"/>
              <w:rPr>
                <w:rFonts w:ascii="宋体" w:hAnsi="宋体"/>
                <w:sz w:val="18"/>
                <w:szCs w:val="21"/>
              </w:rPr>
            </w:pPr>
          </w:p>
        </w:tc>
        <w:tc>
          <w:tcPr>
            <w:tcW w:w="2394" w:type="dxa"/>
            <w:vAlign w:val="center"/>
          </w:tcPr>
          <w:p w:rsidR="00700B5D" w:rsidRDefault="003C0B79" w:rsidP="00C157C2">
            <w:pPr>
              <w:jc w:val="center"/>
              <w:rPr>
                <w:rFonts w:ascii="宋体" w:hAnsi="宋体"/>
                <w:sz w:val="18"/>
                <w:szCs w:val="21"/>
              </w:rPr>
            </w:pPr>
            <w:r>
              <w:rPr>
                <w:rFonts w:ascii="宋体" w:hAnsi="宋体" w:hint="eastAsia"/>
                <w:sz w:val="18"/>
                <w:szCs w:val="21"/>
              </w:rPr>
              <w:t>排放源（或设施</w:t>
            </w:r>
            <w:r w:rsidR="00A57369" w:rsidRPr="00A2355B">
              <w:rPr>
                <w:rFonts w:ascii="宋体" w:hAnsi="宋体"/>
                <w:sz w:val="18"/>
                <w:szCs w:val="21"/>
                <w:vertAlign w:val="superscript"/>
              </w:rPr>
              <w:t>3</w:t>
            </w:r>
            <w:r>
              <w:rPr>
                <w:rFonts w:ascii="宋体" w:hAnsi="宋体" w:hint="eastAsia"/>
                <w:sz w:val="18"/>
                <w:szCs w:val="21"/>
              </w:rPr>
              <w:t>）</w:t>
            </w:r>
          </w:p>
        </w:tc>
        <w:tc>
          <w:tcPr>
            <w:tcW w:w="1949" w:type="dxa"/>
            <w:shd w:val="clear" w:color="auto" w:fill="auto"/>
            <w:vAlign w:val="center"/>
          </w:tcPr>
          <w:p w:rsidR="00700B5D" w:rsidDel="00520B3E" w:rsidRDefault="00700B5D" w:rsidP="00C157C2">
            <w:pPr>
              <w:jc w:val="center"/>
              <w:rPr>
                <w:rFonts w:ascii="宋体" w:hAnsi="宋体"/>
                <w:sz w:val="18"/>
                <w:szCs w:val="21"/>
              </w:rPr>
            </w:pPr>
            <w:r>
              <w:rPr>
                <w:rFonts w:ascii="宋体" w:hAnsi="宋体" w:hint="eastAsia"/>
                <w:sz w:val="18"/>
                <w:szCs w:val="21"/>
              </w:rPr>
              <w:t>温室气体种类</w:t>
            </w:r>
          </w:p>
        </w:tc>
      </w:tr>
      <w:tr w:rsidR="00700B5D" w:rsidTr="002520ED">
        <w:trPr>
          <w:jc w:val="center"/>
        </w:trPr>
        <w:tc>
          <w:tcPr>
            <w:tcW w:w="2526" w:type="dxa"/>
            <w:vMerge w:val="restart"/>
            <w:shd w:val="clear" w:color="auto" w:fill="auto"/>
            <w:vAlign w:val="center"/>
          </w:tcPr>
          <w:p w:rsidR="00700B5D" w:rsidRPr="00643D8B" w:rsidRDefault="00700B5D" w:rsidP="00C157C2">
            <w:pPr>
              <w:rPr>
                <w:rFonts w:ascii="宋体" w:hAnsi="宋体"/>
                <w:sz w:val="18"/>
                <w:szCs w:val="21"/>
              </w:rPr>
            </w:pPr>
            <w:r>
              <w:rPr>
                <w:rFonts w:ascii="宋体" w:hAnsi="宋体" w:hint="eastAsia"/>
                <w:sz w:val="18"/>
                <w:szCs w:val="21"/>
              </w:rPr>
              <w:t>燃料燃烧排放</w:t>
            </w:r>
          </w:p>
        </w:tc>
        <w:tc>
          <w:tcPr>
            <w:tcW w:w="2701" w:type="dxa"/>
            <w:shd w:val="clear" w:color="auto" w:fill="auto"/>
            <w:vAlign w:val="center"/>
          </w:tcPr>
          <w:p w:rsidR="00700B5D" w:rsidRPr="0049626C" w:rsidRDefault="00700B5D" w:rsidP="00C157C2">
            <w:pPr>
              <w:rPr>
                <w:rFonts w:ascii="宋体" w:hAnsi="宋体"/>
                <w:sz w:val="18"/>
                <w:szCs w:val="21"/>
              </w:rPr>
            </w:pPr>
            <w:r>
              <w:rPr>
                <w:rFonts w:ascii="宋体" w:hAnsi="宋体" w:hint="eastAsia"/>
                <w:sz w:val="18"/>
                <w:szCs w:val="21"/>
              </w:rPr>
              <w:t>固定燃烧源</w:t>
            </w:r>
          </w:p>
        </w:tc>
        <w:tc>
          <w:tcPr>
            <w:tcW w:w="2394" w:type="dxa"/>
            <w:vAlign w:val="center"/>
          </w:tcPr>
          <w:p w:rsidR="00700B5D" w:rsidRDefault="00700B5D" w:rsidP="00C157C2">
            <w:pPr>
              <w:rPr>
                <w:rFonts w:ascii="宋体" w:hAnsi="宋体"/>
                <w:sz w:val="18"/>
                <w:szCs w:val="21"/>
              </w:rPr>
            </w:pPr>
            <w:r>
              <w:rPr>
                <w:rFonts w:ascii="宋体" w:hAnsi="宋体" w:hint="eastAsia"/>
                <w:sz w:val="18"/>
                <w:szCs w:val="21"/>
              </w:rPr>
              <w:t>发电锅炉</w:t>
            </w:r>
          </w:p>
          <w:p w:rsidR="00700B5D" w:rsidRDefault="00700B5D" w:rsidP="00C157C2">
            <w:pPr>
              <w:rPr>
                <w:rFonts w:ascii="宋体" w:hAnsi="宋体"/>
                <w:sz w:val="18"/>
                <w:szCs w:val="21"/>
              </w:rPr>
            </w:pPr>
            <w:r>
              <w:rPr>
                <w:rFonts w:ascii="宋体" w:hAnsi="宋体" w:hint="eastAsia"/>
                <w:sz w:val="18"/>
                <w:szCs w:val="21"/>
              </w:rPr>
              <w:t>发电内燃机</w:t>
            </w:r>
          </w:p>
          <w:p w:rsidR="00700B5D" w:rsidRDefault="00700B5D" w:rsidP="00C157C2">
            <w:pPr>
              <w:rPr>
                <w:rFonts w:ascii="宋体" w:hAnsi="宋体"/>
                <w:sz w:val="18"/>
                <w:szCs w:val="21"/>
              </w:rPr>
            </w:pPr>
            <w:r>
              <w:rPr>
                <w:rFonts w:ascii="宋体" w:hAnsi="宋体" w:hint="eastAsia"/>
                <w:sz w:val="18"/>
                <w:szCs w:val="21"/>
              </w:rPr>
              <w:t>工业锅炉</w:t>
            </w:r>
          </w:p>
          <w:p w:rsidR="00700B5D" w:rsidRPr="0049626C" w:rsidRDefault="00700B5D" w:rsidP="00C157C2">
            <w:pPr>
              <w:rPr>
                <w:rFonts w:ascii="宋体" w:hAnsi="宋体"/>
                <w:sz w:val="18"/>
                <w:szCs w:val="21"/>
              </w:rPr>
            </w:pPr>
            <w:r>
              <w:rPr>
                <w:rFonts w:ascii="宋体" w:hAnsi="宋体" w:hint="eastAsia"/>
                <w:sz w:val="18"/>
                <w:szCs w:val="21"/>
              </w:rPr>
              <w:t>高炉</w:t>
            </w:r>
          </w:p>
        </w:tc>
        <w:tc>
          <w:tcPr>
            <w:tcW w:w="1949" w:type="dxa"/>
            <w:shd w:val="clear" w:color="auto" w:fill="auto"/>
            <w:vAlign w:val="center"/>
          </w:tcPr>
          <w:p w:rsidR="00700B5D" w:rsidRPr="0049626C" w:rsidRDefault="00700B5D" w:rsidP="00700B5D">
            <w:pPr>
              <w:jc w:val="center"/>
              <w:rPr>
                <w:rFonts w:ascii="宋体" w:hAnsi="宋体"/>
                <w:sz w:val="18"/>
                <w:szCs w:val="21"/>
              </w:rPr>
            </w:pPr>
            <w:r>
              <w:rPr>
                <w:rFonts w:ascii="宋体" w:hAnsi="宋体" w:hint="eastAsia"/>
                <w:sz w:val="18"/>
                <w:szCs w:val="21"/>
              </w:rPr>
              <w:t>CO</w:t>
            </w:r>
            <w:r w:rsidRPr="00240FD4">
              <w:rPr>
                <w:rFonts w:ascii="宋体" w:hAnsi="宋体"/>
                <w:sz w:val="18"/>
                <w:szCs w:val="21"/>
                <w:vertAlign w:val="subscript"/>
              </w:rPr>
              <w:t>2</w:t>
            </w:r>
            <w:r w:rsidDel="00520B3E">
              <w:rPr>
                <w:rFonts w:ascii="宋体" w:hAnsi="宋体" w:hint="eastAsia"/>
                <w:sz w:val="18"/>
                <w:szCs w:val="21"/>
              </w:rPr>
              <w:t xml:space="preserve"> </w:t>
            </w:r>
          </w:p>
        </w:tc>
      </w:tr>
      <w:tr w:rsidR="00700B5D" w:rsidTr="002520ED">
        <w:trPr>
          <w:jc w:val="center"/>
        </w:trPr>
        <w:tc>
          <w:tcPr>
            <w:tcW w:w="2526" w:type="dxa"/>
            <w:vMerge/>
            <w:shd w:val="clear" w:color="auto" w:fill="auto"/>
            <w:vAlign w:val="center"/>
          </w:tcPr>
          <w:p w:rsidR="00700B5D" w:rsidRPr="0049626C" w:rsidRDefault="00700B5D" w:rsidP="00C157C2">
            <w:pPr>
              <w:rPr>
                <w:rFonts w:ascii="宋体" w:hAnsi="宋体"/>
                <w:sz w:val="18"/>
                <w:szCs w:val="21"/>
              </w:rPr>
            </w:pPr>
          </w:p>
        </w:tc>
        <w:tc>
          <w:tcPr>
            <w:tcW w:w="2701" w:type="dxa"/>
            <w:shd w:val="clear" w:color="auto" w:fill="auto"/>
            <w:vAlign w:val="center"/>
          </w:tcPr>
          <w:p w:rsidR="00700B5D" w:rsidRPr="0049626C" w:rsidRDefault="00700B5D" w:rsidP="00C157C2">
            <w:pPr>
              <w:rPr>
                <w:rFonts w:ascii="宋体" w:hAnsi="宋体"/>
                <w:sz w:val="18"/>
                <w:szCs w:val="21"/>
              </w:rPr>
            </w:pPr>
            <w:r>
              <w:rPr>
                <w:rFonts w:ascii="宋体" w:hAnsi="宋体" w:hint="eastAsia"/>
                <w:sz w:val="18"/>
                <w:szCs w:val="21"/>
              </w:rPr>
              <w:t>移动燃烧源</w:t>
            </w:r>
          </w:p>
        </w:tc>
        <w:tc>
          <w:tcPr>
            <w:tcW w:w="2394" w:type="dxa"/>
            <w:vAlign w:val="center"/>
          </w:tcPr>
          <w:p w:rsidR="00700B5D" w:rsidRDefault="00700B5D" w:rsidP="00C157C2">
            <w:pPr>
              <w:rPr>
                <w:rFonts w:ascii="宋体" w:hAnsi="宋体"/>
                <w:sz w:val="18"/>
                <w:szCs w:val="21"/>
              </w:rPr>
            </w:pPr>
            <w:r>
              <w:rPr>
                <w:rFonts w:ascii="宋体" w:hAnsi="宋体" w:hint="eastAsia"/>
                <w:sz w:val="18"/>
                <w:szCs w:val="21"/>
              </w:rPr>
              <w:t>汽车</w:t>
            </w:r>
          </w:p>
          <w:p w:rsidR="00700B5D" w:rsidRPr="0049626C" w:rsidRDefault="00700B5D" w:rsidP="00C157C2">
            <w:pPr>
              <w:rPr>
                <w:rFonts w:ascii="宋体" w:hAnsi="宋体"/>
                <w:sz w:val="18"/>
                <w:szCs w:val="21"/>
              </w:rPr>
            </w:pPr>
            <w:r>
              <w:rPr>
                <w:rFonts w:ascii="宋体" w:hAnsi="宋体" w:hint="eastAsia"/>
                <w:sz w:val="18"/>
                <w:szCs w:val="21"/>
              </w:rPr>
              <w:t>火车</w:t>
            </w:r>
          </w:p>
        </w:tc>
        <w:tc>
          <w:tcPr>
            <w:tcW w:w="1949" w:type="dxa"/>
            <w:shd w:val="clear" w:color="auto" w:fill="auto"/>
            <w:vAlign w:val="center"/>
          </w:tcPr>
          <w:p w:rsidR="00700B5D" w:rsidRPr="0049626C" w:rsidRDefault="004E34FF" w:rsidP="004E34FF">
            <w:pPr>
              <w:jc w:val="center"/>
              <w:rPr>
                <w:rFonts w:ascii="宋体" w:hAnsi="宋体"/>
                <w:sz w:val="18"/>
                <w:szCs w:val="21"/>
              </w:rPr>
            </w:pPr>
            <w:r>
              <w:rPr>
                <w:rFonts w:ascii="宋体" w:hAnsi="宋体" w:hint="eastAsia"/>
                <w:sz w:val="18"/>
                <w:szCs w:val="21"/>
              </w:rPr>
              <w:t>CO</w:t>
            </w:r>
            <w:r w:rsidRPr="00240FD4">
              <w:rPr>
                <w:rFonts w:ascii="宋体" w:hAnsi="宋体"/>
                <w:sz w:val="18"/>
                <w:szCs w:val="21"/>
                <w:vertAlign w:val="subscript"/>
              </w:rPr>
              <w:t>2</w:t>
            </w:r>
          </w:p>
        </w:tc>
      </w:tr>
      <w:tr w:rsidR="00700B5D" w:rsidTr="002520ED">
        <w:trPr>
          <w:jc w:val="center"/>
        </w:trPr>
        <w:tc>
          <w:tcPr>
            <w:tcW w:w="2526" w:type="dxa"/>
            <w:vMerge w:val="restart"/>
            <w:shd w:val="clear" w:color="auto" w:fill="auto"/>
            <w:vAlign w:val="center"/>
          </w:tcPr>
          <w:p w:rsidR="00700B5D" w:rsidRPr="0049626C" w:rsidRDefault="00700B5D" w:rsidP="00C157C2">
            <w:pPr>
              <w:rPr>
                <w:rFonts w:ascii="宋体" w:hAnsi="宋体"/>
                <w:sz w:val="18"/>
                <w:szCs w:val="21"/>
              </w:rPr>
            </w:pPr>
            <w:r>
              <w:rPr>
                <w:rFonts w:ascii="宋体" w:hAnsi="宋体"/>
                <w:sz w:val="18"/>
                <w:szCs w:val="21"/>
              </w:rPr>
              <w:t>过程排放</w:t>
            </w:r>
          </w:p>
        </w:tc>
        <w:tc>
          <w:tcPr>
            <w:tcW w:w="2701" w:type="dxa"/>
            <w:shd w:val="clear" w:color="auto" w:fill="auto"/>
            <w:vAlign w:val="center"/>
          </w:tcPr>
          <w:p w:rsidR="00700B5D" w:rsidRPr="0049626C" w:rsidRDefault="00700B5D" w:rsidP="00C157C2">
            <w:pPr>
              <w:rPr>
                <w:rFonts w:ascii="宋体" w:hAnsi="宋体"/>
                <w:sz w:val="18"/>
                <w:szCs w:val="21"/>
              </w:rPr>
            </w:pPr>
            <w:r>
              <w:rPr>
                <w:rFonts w:ascii="宋体" w:hAnsi="宋体" w:hint="eastAsia"/>
                <w:sz w:val="18"/>
                <w:szCs w:val="21"/>
              </w:rPr>
              <w:t>生产过程排放源</w:t>
            </w:r>
            <w:r w:rsidRPr="00FB55E3">
              <w:rPr>
                <w:rFonts w:ascii="宋体" w:hAnsi="宋体" w:hint="eastAsia"/>
                <w:sz w:val="18"/>
                <w:szCs w:val="21"/>
                <w:vertAlign w:val="superscript"/>
              </w:rPr>
              <w:t>1</w:t>
            </w:r>
          </w:p>
        </w:tc>
        <w:tc>
          <w:tcPr>
            <w:tcW w:w="2394" w:type="dxa"/>
            <w:vAlign w:val="center"/>
          </w:tcPr>
          <w:p w:rsidR="00700B5D" w:rsidRDefault="00700B5D" w:rsidP="00C157C2">
            <w:pPr>
              <w:rPr>
                <w:rFonts w:ascii="宋体" w:hAnsi="宋体"/>
                <w:sz w:val="18"/>
                <w:szCs w:val="21"/>
              </w:rPr>
            </w:pPr>
            <w:r>
              <w:rPr>
                <w:rFonts w:ascii="宋体" w:hAnsi="宋体" w:hint="eastAsia"/>
                <w:sz w:val="18"/>
                <w:szCs w:val="21"/>
              </w:rPr>
              <w:t>氧化铝回转炉</w:t>
            </w:r>
          </w:p>
          <w:p w:rsidR="00700B5D" w:rsidRDefault="00700B5D" w:rsidP="00C157C2">
            <w:pPr>
              <w:rPr>
                <w:rFonts w:ascii="宋体" w:hAnsi="宋体"/>
                <w:sz w:val="18"/>
                <w:szCs w:val="21"/>
              </w:rPr>
            </w:pPr>
            <w:r>
              <w:rPr>
                <w:rFonts w:ascii="宋体" w:hAnsi="宋体" w:hint="eastAsia"/>
                <w:sz w:val="18"/>
                <w:szCs w:val="21"/>
              </w:rPr>
              <w:t>合成氨造气炉</w:t>
            </w:r>
          </w:p>
          <w:p w:rsidR="00700B5D" w:rsidRDefault="00700B5D" w:rsidP="00C157C2">
            <w:pPr>
              <w:rPr>
                <w:rFonts w:ascii="宋体" w:hAnsi="宋体"/>
                <w:sz w:val="18"/>
                <w:szCs w:val="21"/>
              </w:rPr>
            </w:pPr>
            <w:r>
              <w:rPr>
                <w:rFonts w:ascii="宋体" w:hAnsi="宋体" w:hint="eastAsia"/>
                <w:sz w:val="18"/>
                <w:szCs w:val="21"/>
              </w:rPr>
              <w:t>水泥回转炉</w:t>
            </w:r>
          </w:p>
          <w:p w:rsidR="00700B5D" w:rsidRPr="0049626C" w:rsidRDefault="00700B5D" w:rsidP="00C157C2">
            <w:pPr>
              <w:rPr>
                <w:rFonts w:ascii="宋体" w:hAnsi="宋体"/>
                <w:sz w:val="18"/>
                <w:szCs w:val="21"/>
              </w:rPr>
            </w:pPr>
            <w:r>
              <w:rPr>
                <w:rFonts w:ascii="宋体" w:hAnsi="宋体" w:hint="eastAsia"/>
                <w:sz w:val="18"/>
                <w:szCs w:val="21"/>
              </w:rPr>
              <w:t>水泥立窑</w:t>
            </w:r>
          </w:p>
        </w:tc>
        <w:tc>
          <w:tcPr>
            <w:tcW w:w="1949" w:type="dxa"/>
            <w:shd w:val="clear" w:color="auto" w:fill="auto"/>
            <w:vAlign w:val="center"/>
          </w:tcPr>
          <w:p w:rsidR="00700B5D" w:rsidRPr="0049626C" w:rsidRDefault="004E34FF" w:rsidP="00C157C2">
            <w:pPr>
              <w:jc w:val="center"/>
              <w:rPr>
                <w:rFonts w:ascii="宋体" w:hAnsi="宋体"/>
                <w:sz w:val="18"/>
                <w:szCs w:val="21"/>
              </w:rPr>
            </w:pPr>
            <w:r>
              <w:rPr>
                <w:rFonts w:ascii="宋体" w:hAnsi="宋体" w:hint="eastAsia"/>
                <w:sz w:val="18"/>
                <w:szCs w:val="21"/>
              </w:rPr>
              <w:t>CO</w:t>
            </w:r>
            <w:r w:rsidRPr="00240FD4">
              <w:rPr>
                <w:rFonts w:ascii="宋体" w:hAnsi="宋体"/>
                <w:sz w:val="18"/>
                <w:szCs w:val="21"/>
                <w:vertAlign w:val="subscript"/>
              </w:rPr>
              <w:t>2</w:t>
            </w:r>
            <w:r>
              <w:rPr>
                <w:rFonts w:ascii="宋体" w:hAnsi="宋体" w:hint="eastAsia"/>
                <w:sz w:val="18"/>
                <w:szCs w:val="21"/>
              </w:rPr>
              <w:t>、CH</w:t>
            </w:r>
            <w:r w:rsidRPr="00240FD4">
              <w:rPr>
                <w:rFonts w:ascii="宋体" w:hAnsi="宋体"/>
                <w:sz w:val="18"/>
                <w:szCs w:val="21"/>
                <w:vertAlign w:val="subscript"/>
              </w:rPr>
              <w:t>4</w:t>
            </w:r>
            <w:r>
              <w:rPr>
                <w:rFonts w:ascii="宋体" w:hAnsi="宋体" w:hint="eastAsia"/>
                <w:sz w:val="18"/>
                <w:szCs w:val="21"/>
              </w:rPr>
              <w:t>、N</w:t>
            </w:r>
            <w:r w:rsidRPr="00240FD4">
              <w:rPr>
                <w:rFonts w:ascii="宋体" w:hAnsi="宋体"/>
                <w:sz w:val="18"/>
                <w:szCs w:val="21"/>
                <w:vertAlign w:val="subscript"/>
              </w:rPr>
              <w:t>2</w:t>
            </w:r>
            <w:r>
              <w:rPr>
                <w:rFonts w:ascii="宋体" w:hAnsi="宋体" w:hint="eastAsia"/>
                <w:sz w:val="18"/>
                <w:szCs w:val="21"/>
              </w:rPr>
              <w:t>0</w:t>
            </w:r>
          </w:p>
        </w:tc>
      </w:tr>
      <w:tr w:rsidR="005C2D22" w:rsidTr="002520ED">
        <w:trPr>
          <w:jc w:val="center"/>
        </w:trPr>
        <w:tc>
          <w:tcPr>
            <w:tcW w:w="2526" w:type="dxa"/>
            <w:vMerge/>
            <w:shd w:val="clear" w:color="auto" w:fill="auto"/>
            <w:vAlign w:val="center"/>
          </w:tcPr>
          <w:p w:rsidR="005C2D22" w:rsidRDefault="005C2D22" w:rsidP="00C157C2">
            <w:pPr>
              <w:rPr>
                <w:rFonts w:ascii="宋体" w:hAnsi="宋体"/>
                <w:sz w:val="18"/>
                <w:szCs w:val="21"/>
              </w:rPr>
            </w:pPr>
          </w:p>
        </w:tc>
        <w:tc>
          <w:tcPr>
            <w:tcW w:w="2701" w:type="dxa"/>
            <w:shd w:val="clear" w:color="auto" w:fill="auto"/>
            <w:vAlign w:val="center"/>
          </w:tcPr>
          <w:p w:rsidR="005C2D22" w:rsidDel="00520B3E" w:rsidRDefault="005C2D22" w:rsidP="00C157C2">
            <w:pPr>
              <w:rPr>
                <w:rFonts w:ascii="宋体" w:hAnsi="宋体"/>
                <w:sz w:val="18"/>
                <w:szCs w:val="21"/>
              </w:rPr>
            </w:pPr>
            <w:r>
              <w:rPr>
                <w:rFonts w:ascii="宋体" w:hAnsi="宋体" w:hint="eastAsia"/>
                <w:sz w:val="18"/>
                <w:szCs w:val="21"/>
              </w:rPr>
              <w:t>废弃物处理处置过程排放源</w:t>
            </w:r>
          </w:p>
        </w:tc>
        <w:tc>
          <w:tcPr>
            <w:tcW w:w="2394" w:type="dxa"/>
            <w:vAlign w:val="center"/>
          </w:tcPr>
          <w:p w:rsidR="005C2D22" w:rsidRDefault="005C2D22" w:rsidP="00C157C2">
            <w:pPr>
              <w:rPr>
                <w:rFonts w:ascii="宋体" w:hAnsi="宋体"/>
                <w:sz w:val="18"/>
                <w:szCs w:val="21"/>
              </w:rPr>
            </w:pPr>
            <w:r>
              <w:rPr>
                <w:rFonts w:ascii="宋体" w:hAnsi="宋体" w:hint="eastAsia"/>
                <w:sz w:val="18"/>
                <w:szCs w:val="21"/>
              </w:rPr>
              <w:t>污水处理系统</w:t>
            </w:r>
          </w:p>
        </w:tc>
        <w:tc>
          <w:tcPr>
            <w:tcW w:w="1949" w:type="dxa"/>
            <w:shd w:val="clear" w:color="auto" w:fill="auto"/>
            <w:vAlign w:val="center"/>
          </w:tcPr>
          <w:p w:rsidR="005C2D22" w:rsidRDefault="005C2D22" w:rsidP="00C157C2">
            <w:pPr>
              <w:jc w:val="center"/>
              <w:rPr>
                <w:rFonts w:ascii="宋体" w:hAnsi="宋体"/>
                <w:sz w:val="18"/>
                <w:szCs w:val="21"/>
              </w:rPr>
            </w:pPr>
            <w:r>
              <w:rPr>
                <w:rFonts w:ascii="宋体" w:hAnsi="宋体" w:hint="eastAsia"/>
                <w:sz w:val="18"/>
                <w:szCs w:val="21"/>
              </w:rPr>
              <w:t>CO</w:t>
            </w:r>
            <w:r w:rsidRPr="00240FD4">
              <w:rPr>
                <w:rFonts w:ascii="宋体" w:hAnsi="宋体"/>
                <w:sz w:val="18"/>
                <w:szCs w:val="21"/>
                <w:vertAlign w:val="subscript"/>
              </w:rPr>
              <w:t>2</w:t>
            </w:r>
            <w:r>
              <w:rPr>
                <w:rFonts w:ascii="宋体" w:hAnsi="宋体" w:hint="eastAsia"/>
                <w:sz w:val="18"/>
                <w:szCs w:val="21"/>
              </w:rPr>
              <w:t>、CH</w:t>
            </w:r>
            <w:r w:rsidRPr="00240FD4">
              <w:rPr>
                <w:rFonts w:ascii="宋体" w:hAnsi="宋体"/>
                <w:sz w:val="18"/>
                <w:szCs w:val="21"/>
                <w:vertAlign w:val="subscript"/>
              </w:rPr>
              <w:t>4</w:t>
            </w:r>
          </w:p>
        </w:tc>
      </w:tr>
      <w:tr w:rsidR="00700B5D" w:rsidTr="002520ED">
        <w:trPr>
          <w:jc w:val="center"/>
        </w:trPr>
        <w:tc>
          <w:tcPr>
            <w:tcW w:w="2526" w:type="dxa"/>
            <w:vMerge/>
            <w:shd w:val="clear" w:color="auto" w:fill="auto"/>
            <w:vAlign w:val="center"/>
          </w:tcPr>
          <w:p w:rsidR="00700B5D" w:rsidRPr="0049626C" w:rsidRDefault="00700B5D" w:rsidP="00C157C2">
            <w:pPr>
              <w:rPr>
                <w:rFonts w:ascii="宋体" w:hAnsi="宋体"/>
                <w:sz w:val="18"/>
                <w:szCs w:val="21"/>
              </w:rPr>
            </w:pPr>
          </w:p>
        </w:tc>
        <w:tc>
          <w:tcPr>
            <w:tcW w:w="2701" w:type="dxa"/>
            <w:shd w:val="clear" w:color="auto" w:fill="auto"/>
            <w:vAlign w:val="center"/>
          </w:tcPr>
          <w:p w:rsidR="00700B5D" w:rsidRPr="0049626C" w:rsidRDefault="00700B5D" w:rsidP="00C157C2">
            <w:pPr>
              <w:rPr>
                <w:rFonts w:ascii="宋体" w:hAnsi="宋体"/>
                <w:sz w:val="18"/>
                <w:szCs w:val="21"/>
              </w:rPr>
            </w:pPr>
            <w:r>
              <w:rPr>
                <w:rFonts w:ascii="宋体" w:hAnsi="宋体" w:hint="eastAsia"/>
                <w:sz w:val="18"/>
                <w:szCs w:val="21"/>
              </w:rPr>
              <w:t>逸散排放源</w:t>
            </w:r>
          </w:p>
        </w:tc>
        <w:tc>
          <w:tcPr>
            <w:tcW w:w="2394" w:type="dxa"/>
            <w:vAlign w:val="center"/>
          </w:tcPr>
          <w:p w:rsidR="00700B5D" w:rsidRDefault="00700B5D" w:rsidP="00C157C2">
            <w:pPr>
              <w:rPr>
                <w:rFonts w:ascii="宋体" w:hAnsi="宋体"/>
                <w:sz w:val="18"/>
                <w:szCs w:val="21"/>
              </w:rPr>
            </w:pPr>
            <w:r>
              <w:rPr>
                <w:rFonts w:ascii="宋体" w:hAnsi="宋体" w:hint="eastAsia"/>
                <w:sz w:val="18"/>
                <w:szCs w:val="21"/>
              </w:rPr>
              <w:t>矿坑</w:t>
            </w:r>
          </w:p>
          <w:p w:rsidR="00700B5D" w:rsidRDefault="00700B5D" w:rsidP="00C157C2">
            <w:pPr>
              <w:rPr>
                <w:rFonts w:ascii="宋体" w:hAnsi="宋体"/>
                <w:sz w:val="18"/>
                <w:szCs w:val="21"/>
              </w:rPr>
            </w:pPr>
            <w:r>
              <w:rPr>
                <w:rFonts w:ascii="宋体" w:hAnsi="宋体" w:hint="eastAsia"/>
                <w:sz w:val="18"/>
                <w:szCs w:val="21"/>
              </w:rPr>
              <w:t>天然气处理设施</w:t>
            </w:r>
          </w:p>
          <w:p w:rsidR="007C737A" w:rsidRPr="0049626C" w:rsidRDefault="00700B5D" w:rsidP="00C157C2">
            <w:pPr>
              <w:rPr>
                <w:rFonts w:ascii="宋体" w:hAnsi="宋体"/>
                <w:sz w:val="18"/>
                <w:szCs w:val="21"/>
              </w:rPr>
            </w:pPr>
            <w:r>
              <w:rPr>
                <w:rFonts w:ascii="宋体" w:hAnsi="宋体" w:hint="eastAsia"/>
                <w:sz w:val="18"/>
                <w:szCs w:val="21"/>
              </w:rPr>
              <w:t>变压器</w:t>
            </w:r>
          </w:p>
        </w:tc>
        <w:tc>
          <w:tcPr>
            <w:tcW w:w="1949" w:type="dxa"/>
            <w:shd w:val="clear" w:color="auto" w:fill="auto"/>
            <w:vAlign w:val="center"/>
          </w:tcPr>
          <w:p w:rsidR="00700B5D" w:rsidRPr="0049626C" w:rsidRDefault="004E34FF" w:rsidP="00C157C2">
            <w:pPr>
              <w:jc w:val="center"/>
              <w:rPr>
                <w:rFonts w:ascii="宋体" w:hAnsi="宋体"/>
                <w:sz w:val="18"/>
                <w:szCs w:val="21"/>
              </w:rPr>
            </w:pPr>
            <w:r>
              <w:rPr>
                <w:rFonts w:ascii="宋体" w:hAnsi="宋体" w:hint="eastAsia"/>
                <w:sz w:val="18"/>
                <w:szCs w:val="21"/>
              </w:rPr>
              <w:t>CH</w:t>
            </w:r>
            <w:r w:rsidRPr="00240FD4">
              <w:rPr>
                <w:rFonts w:ascii="宋体" w:hAnsi="宋体"/>
                <w:sz w:val="18"/>
                <w:szCs w:val="21"/>
                <w:vertAlign w:val="subscript"/>
              </w:rPr>
              <w:t>4</w:t>
            </w:r>
            <w:r>
              <w:rPr>
                <w:rFonts w:ascii="宋体" w:hAnsi="宋体" w:hint="eastAsia"/>
                <w:sz w:val="18"/>
                <w:szCs w:val="21"/>
              </w:rPr>
              <w:t>、SF</w:t>
            </w:r>
            <w:r w:rsidRPr="00240FD4">
              <w:rPr>
                <w:rFonts w:ascii="宋体" w:hAnsi="宋体"/>
                <w:sz w:val="18"/>
                <w:szCs w:val="21"/>
                <w:vertAlign w:val="subscript"/>
              </w:rPr>
              <w:t>6</w:t>
            </w:r>
          </w:p>
        </w:tc>
      </w:tr>
      <w:tr w:rsidR="0075039D" w:rsidTr="00A2355B">
        <w:trPr>
          <w:jc w:val="center"/>
        </w:trPr>
        <w:tc>
          <w:tcPr>
            <w:tcW w:w="2526" w:type="dxa"/>
            <w:shd w:val="clear" w:color="auto" w:fill="auto"/>
            <w:vAlign w:val="center"/>
          </w:tcPr>
          <w:p w:rsidR="0075039D" w:rsidRPr="0049626C" w:rsidRDefault="00A57369" w:rsidP="00012FB0">
            <w:pPr>
              <w:rPr>
                <w:rFonts w:ascii="宋体" w:hAnsi="宋体"/>
                <w:sz w:val="18"/>
                <w:szCs w:val="21"/>
              </w:rPr>
            </w:pPr>
            <w:r w:rsidRPr="00A2355B">
              <w:rPr>
                <w:rFonts w:ascii="宋体" w:hAnsi="宋体" w:hint="eastAsia"/>
                <w:sz w:val="18"/>
                <w:szCs w:val="21"/>
              </w:rPr>
              <w:t>净购入</w:t>
            </w:r>
            <w:r w:rsidR="00012FB0">
              <w:rPr>
                <w:rFonts w:ascii="宋体" w:hAnsi="宋体" w:hint="eastAsia"/>
                <w:sz w:val="18"/>
                <w:szCs w:val="21"/>
              </w:rPr>
              <w:t>的</w:t>
            </w:r>
            <w:r w:rsidRPr="00A2355B">
              <w:rPr>
                <w:rFonts w:ascii="宋体" w:hAnsi="宋体" w:hint="eastAsia"/>
                <w:sz w:val="18"/>
                <w:szCs w:val="21"/>
              </w:rPr>
              <w:t>电力</w:t>
            </w:r>
            <w:r w:rsidR="00012FB0">
              <w:rPr>
                <w:rFonts w:ascii="宋体" w:hAnsi="宋体" w:hint="eastAsia"/>
                <w:sz w:val="18"/>
                <w:szCs w:val="21"/>
              </w:rPr>
              <w:t>与</w:t>
            </w:r>
            <w:r w:rsidRPr="00A2355B">
              <w:rPr>
                <w:rFonts w:ascii="宋体" w:hAnsi="宋体" w:hint="eastAsia"/>
                <w:sz w:val="18"/>
                <w:szCs w:val="21"/>
              </w:rPr>
              <w:t>热力产生的排放</w:t>
            </w:r>
          </w:p>
        </w:tc>
        <w:tc>
          <w:tcPr>
            <w:tcW w:w="2701" w:type="dxa"/>
            <w:shd w:val="clear" w:color="auto" w:fill="auto"/>
            <w:vAlign w:val="center"/>
          </w:tcPr>
          <w:p w:rsidR="0075039D" w:rsidRPr="0049626C" w:rsidRDefault="00700B5D" w:rsidP="00C157C2">
            <w:pPr>
              <w:rPr>
                <w:rFonts w:ascii="宋体" w:hAnsi="宋体"/>
                <w:sz w:val="18"/>
                <w:szCs w:val="21"/>
              </w:rPr>
            </w:pPr>
            <w:proofErr w:type="gramStart"/>
            <w:r>
              <w:rPr>
                <w:rFonts w:ascii="宋体" w:hAnsi="宋体" w:hint="eastAsia"/>
                <w:sz w:val="18"/>
                <w:szCs w:val="21"/>
              </w:rPr>
              <w:t>由</w:t>
            </w:r>
            <w:r w:rsidR="005C2D22">
              <w:rPr>
                <w:rFonts w:ascii="宋体" w:hAnsi="宋体" w:hint="eastAsia"/>
                <w:sz w:val="18"/>
                <w:szCs w:val="21"/>
              </w:rPr>
              <w:t>报告</w:t>
            </w:r>
            <w:proofErr w:type="gramEnd"/>
            <w:r w:rsidR="005C2D22">
              <w:rPr>
                <w:rFonts w:ascii="宋体" w:hAnsi="宋体" w:hint="eastAsia"/>
                <w:sz w:val="18"/>
                <w:szCs w:val="21"/>
              </w:rPr>
              <w:t>主体</w:t>
            </w:r>
            <w:r w:rsidR="000123FD" w:rsidRPr="007F64FC">
              <w:rPr>
                <w:rFonts w:ascii="宋体" w:hAnsi="宋体" w:hint="eastAsia"/>
                <w:sz w:val="18"/>
                <w:szCs w:val="21"/>
              </w:rPr>
              <w:t>外输入的电力、热力或蒸汽</w:t>
            </w:r>
            <w:r w:rsidR="000123FD">
              <w:rPr>
                <w:rFonts w:ascii="宋体" w:hAnsi="宋体" w:hint="eastAsia"/>
                <w:sz w:val="18"/>
                <w:szCs w:val="21"/>
              </w:rPr>
              <w:t>消耗</w:t>
            </w:r>
            <w:r w:rsidR="0075039D">
              <w:rPr>
                <w:rFonts w:ascii="宋体" w:hAnsi="宋体" w:hint="eastAsia"/>
                <w:sz w:val="18"/>
                <w:szCs w:val="21"/>
              </w:rPr>
              <w:t>源</w:t>
            </w:r>
          </w:p>
        </w:tc>
        <w:tc>
          <w:tcPr>
            <w:tcW w:w="2394" w:type="dxa"/>
            <w:vAlign w:val="center"/>
          </w:tcPr>
          <w:p w:rsidR="00AE1963" w:rsidRPr="00AE1963" w:rsidRDefault="00AE1963" w:rsidP="00C157C2">
            <w:pPr>
              <w:rPr>
                <w:rFonts w:ascii="宋体" w:hAnsi="宋体"/>
                <w:sz w:val="18"/>
                <w:szCs w:val="21"/>
              </w:rPr>
            </w:pPr>
            <w:r w:rsidRPr="00AE1963">
              <w:rPr>
                <w:rFonts w:ascii="宋体" w:hAnsi="宋体" w:hint="eastAsia"/>
                <w:sz w:val="18"/>
                <w:szCs w:val="21"/>
              </w:rPr>
              <w:t>电加热炉窑</w:t>
            </w:r>
          </w:p>
          <w:p w:rsidR="00AE1963" w:rsidRPr="00AE1963" w:rsidRDefault="00AE1963" w:rsidP="00C157C2">
            <w:pPr>
              <w:rPr>
                <w:rFonts w:ascii="宋体" w:hAnsi="宋体"/>
                <w:sz w:val="18"/>
                <w:szCs w:val="21"/>
              </w:rPr>
            </w:pPr>
            <w:r w:rsidRPr="00AE1963">
              <w:rPr>
                <w:rFonts w:ascii="宋体" w:hAnsi="宋体" w:hint="eastAsia"/>
                <w:sz w:val="18"/>
                <w:szCs w:val="21"/>
              </w:rPr>
              <w:t>电动机系统</w:t>
            </w:r>
          </w:p>
          <w:p w:rsidR="00AE1963" w:rsidRPr="00AE1963" w:rsidRDefault="00AE1963" w:rsidP="00C157C2">
            <w:pPr>
              <w:rPr>
                <w:rFonts w:ascii="宋体" w:hAnsi="宋体"/>
                <w:sz w:val="18"/>
                <w:szCs w:val="21"/>
              </w:rPr>
            </w:pPr>
            <w:r w:rsidRPr="00AE1963">
              <w:rPr>
                <w:rFonts w:ascii="宋体" w:hAnsi="宋体" w:hint="eastAsia"/>
                <w:sz w:val="18"/>
                <w:szCs w:val="21"/>
              </w:rPr>
              <w:t>泵系统</w:t>
            </w:r>
          </w:p>
          <w:p w:rsidR="00AE1963" w:rsidRPr="00AE1963" w:rsidRDefault="00AE1963" w:rsidP="00C157C2">
            <w:pPr>
              <w:rPr>
                <w:rFonts w:ascii="宋体" w:hAnsi="宋体"/>
                <w:sz w:val="18"/>
                <w:szCs w:val="21"/>
              </w:rPr>
            </w:pPr>
            <w:r w:rsidRPr="00AE1963">
              <w:rPr>
                <w:rFonts w:ascii="宋体" w:hAnsi="宋体" w:hint="eastAsia"/>
                <w:sz w:val="18"/>
                <w:szCs w:val="21"/>
              </w:rPr>
              <w:t>风机系统</w:t>
            </w:r>
          </w:p>
          <w:p w:rsidR="00AE1963" w:rsidRPr="00AE1963" w:rsidRDefault="00AE1963" w:rsidP="00C157C2">
            <w:pPr>
              <w:rPr>
                <w:rFonts w:ascii="宋体" w:hAnsi="宋体"/>
                <w:sz w:val="18"/>
                <w:szCs w:val="21"/>
              </w:rPr>
            </w:pPr>
            <w:r w:rsidRPr="00AE1963">
              <w:rPr>
                <w:rFonts w:ascii="宋体" w:hAnsi="宋体" w:hint="eastAsia"/>
                <w:sz w:val="18"/>
                <w:szCs w:val="21"/>
              </w:rPr>
              <w:t>变压器、调压器</w:t>
            </w:r>
          </w:p>
          <w:p w:rsidR="00AE1963" w:rsidRPr="00AE1963" w:rsidRDefault="00AE1963" w:rsidP="00C157C2">
            <w:pPr>
              <w:rPr>
                <w:rFonts w:ascii="宋体" w:hAnsi="宋体"/>
                <w:sz w:val="18"/>
                <w:szCs w:val="21"/>
              </w:rPr>
            </w:pPr>
            <w:r w:rsidRPr="00AE1963">
              <w:rPr>
                <w:rFonts w:ascii="宋体" w:hAnsi="宋体" w:hint="eastAsia"/>
                <w:sz w:val="18"/>
                <w:szCs w:val="21"/>
              </w:rPr>
              <w:lastRenderedPageBreak/>
              <w:t>压缩机械</w:t>
            </w:r>
          </w:p>
          <w:p w:rsidR="00AE1963" w:rsidRPr="00AE1963" w:rsidRDefault="00AE1963" w:rsidP="00C157C2">
            <w:pPr>
              <w:rPr>
                <w:rFonts w:ascii="宋体" w:hAnsi="宋体"/>
                <w:sz w:val="18"/>
                <w:szCs w:val="21"/>
              </w:rPr>
            </w:pPr>
            <w:r w:rsidRPr="00AE1963">
              <w:rPr>
                <w:rFonts w:ascii="宋体" w:hAnsi="宋体" w:hint="eastAsia"/>
                <w:sz w:val="18"/>
                <w:szCs w:val="21"/>
              </w:rPr>
              <w:t>制冷设备</w:t>
            </w:r>
          </w:p>
          <w:p w:rsidR="0075039D" w:rsidRPr="0049626C" w:rsidRDefault="00AE1963" w:rsidP="00C157C2">
            <w:pPr>
              <w:rPr>
                <w:rFonts w:ascii="宋体" w:hAnsi="宋体"/>
                <w:sz w:val="18"/>
                <w:szCs w:val="21"/>
              </w:rPr>
            </w:pPr>
            <w:r w:rsidRPr="00AE1963">
              <w:rPr>
                <w:rFonts w:ascii="宋体" w:hAnsi="宋体" w:hint="eastAsia"/>
                <w:sz w:val="18"/>
                <w:szCs w:val="21"/>
              </w:rPr>
              <w:t>交流电焊机</w:t>
            </w:r>
          </w:p>
        </w:tc>
        <w:tc>
          <w:tcPr>
            <w:tcW w:w="1949" w:type="dxa"/>
            <w:shd w:val="clear" w:color="auto" w:fill="auto"/>
            <w:vAlign w:val="center"/>
          </w:tcPr>
          <w:p w:rsidR="0075039D" w:rsidRPr="0049626C" w:rsidRDefault="004E34FF" w:rsidP="00C157C2">
            <w:pPr>
              <w:jc w:val="center"/>
              <w:rPr>
                <w:rFonts w:ascii="宋体" w:hAnsi="宋体"/>
                <w:sz w:val="18"/>
                <w:szCs w:val="21"/>
              </w:rPr>
            </w:pPr>
            <w:r>
              <w:rPr>
                <w:rFonts w:ascii="宋体" w:hAnsi="宋体" w:hint="eastAsia"/>
                <w:sz w:val="18"/>
                <w:szCs w:val="21"/>
              </w:rPr>
              <w:lastRenderedPageBreak/>
              <w:t>CO</w:t>
            </w:r>
            <w:r w:rsidRPr="00240FD4">
              <w:rPr>
                <w:rFonts w:ascii="宋体" w:hAnsi="宋体"/>
                <w:sz w:val="18"/>
                <w:szCs w:val="21"/>
                <w:vertAlign w:val="subscript"/>
              </w:rPr>
              <w:t>2</w:t>
            </w:r>
            <w:r>
              <w:rPr>
                <w:rFonts w:ascii="宋体" w:hAnsi="宋体" w:hint="eastAsia"/>
                <w:sz w:val="18"/>
                <w:szCs w:val="21"/>
              </w:rPr>
              <w:t>、SF</w:t>
            </w:r>
            <w:r w:rsidRPr="00240FD4">
              <w:rPr>
                <w:rFonts w:ascii="宋体" w:hAnsi="宋体"/>
                <w:sz w:val="18"/>
                <w:szCs w:val="21"/>
                <w:vertAlign w:val="subscript"/>
              </w:rPr>
              <w:t>6</w:t>
            </w:r>
          </w:p>
        </w:tc>
      </w:tr>
      <w:tr w:rsidR="00C532DB" w:rsidTr="00A2355B">
        <w:trPr>
          <w:jc w:val="center"/>
        </w:trPr>
        <w:tc>
          <w:tcPr>
            <w:tcW w:w="2526" w:type="dxa"/>
            <w:shd w:val="clear" w:color="auto" w:fill="auto"/>
            <w:vAlign w:val="center"/>
          </w:tcPr>
          <w:p w:rsidR="00C532DB" w:rsidRDefault="00C532DB" w:rsidP="00C157C2">
            <w:pPr>
              <w:rPr>
                <w:rFonts w:ascii="宋体" w:hAnsi="宋体"/>
                <w:sz w:val="18"/>
                <w:szCs w:val="21"/>
              </w:rPr>
            </w:pPr>
            <w:r>
              <w:rPr>
                <w:rFonts w:ascii="宋体" w:hAnsi="宋体" w:hint="eastAsia"/>
                <w:sz w:val="18"/>
                <w:szCs w:val="21"/>
              </w:rPr>
              <w:lastRenderedPageBreak/>
              <w:t>特殊排放</w:t>
            </w:r>
            <w:r w:rsidR="00A57369" w:rsidRPr="00A2355B">
              <w:rPr>
                <w:rFonts w:ascii="宋体" w:hAnsi="宋体"/>
                <w:sz w:val="18"/>
                <w:szCs w:val="21"/>
                <w:vertAlign w:val="superscript"/>
              </w:rPr>
              <w:t>2</w:t>
            </w:r>
          </w:p>
        </w:tc>
        <w:tc>
          <w:tcPr>
            <w:tcW w:w="2701" w:type="dxa"/>
            <w:shd w:val="clear" w:color="auto" w:fill="auto"/>
            <w:vAlign w:val="center"/>
          </w:tcPr>
          <w:p w:rsidR="00C532DB" w:rsidRPr="007F64FC" w:rsidRDefault="00C532DB" w:rsidP="00C157C2">
            <w:pPr>
              <w:rPr>
                <w:rFonts w:ascii="宋体" w:hAnsi="宋体"/>
                <w:sz w:val="18"/>
                <w:szCs w:val="21"/>
              </w:rPr>
            </w:pPr>
            <w:r>
              <w:rPr>
                <w:rFonts w:ascii="宋体" w:hAnsi="宋体" w:hint="eastAsia"/>
                <w:sz w:val="18"/>
                <w:szCs w:val="21"/>
              </w:rPr>
              <w:t>生物质燃料燃烧源</w:t>
            </w:r>
          </w:p>
        </w:tc>
        <w:tc>
          <w:tcPr>
            <w:tcW w:w="2394" w:type="dxa"/>
            <w:vAlign w:val="center"/>
          </w:tcPr>
          <w:p w:rsidR="00C532DB" w:rsidRDefault="00C532DB" w:rsidP="00C157C2">
            <w:pPr>
              <w:rPr>
                <w:rFonts w:ascii="宋体" w:hAnsi="宋体"/>
                <w:sz w:val="18"/>
                <w:szCs w:val="21"/>
              </w:rPr>
            </w:pPr>
            <w:r>
              <w:rPr>
                <w:rFonts w:ascii="宋体" w:hAnsi="宋体" w:hint="eastAsia"/>
                <w:sz w:val="18"/>
                <w:szCs w:val="21"/>
              </w:rPr>
              <w:t>生物燃料汽车</w:t>
            </w:r>
          </w:p>
          <w:p w:rsidR="00C532DB" w:rsidRPr="00AE1963" w:rsidRDefault="00C532DB" w:rsidP="00C157C2">
            <w:pPr>
              <w:rPr>
                <w:rFonts w:ascii="宋体" w:hAnsi="宋体"/>
                <w:sz w:val="18"/>
                <w:szCs w:val="21"/>
              </w:rPr>
            </w:pPr>
            <w:r>
              <w:rPr>
                <w:rFonts w:ascii="宋体" w:hAnsi="宋体" w:hint="eastAsia"/>
                <w:sz w:val="18"/>
                <w:szCs w:val="21"/>
              </w:rPr>
              <w:t>生物燃料飞机</w:t>
            </w:r>
          </w:p>
        </w:tc>
        <w:tc>
          <w:tcPr>
            <w:tcW w:w="1949" w:type="dxa"/>
            <w:shd w:val="clear" w:color="auto" w:fill="auto"/>
            <w:vAlign w:val="center"/>
          </w:tcPr>
          <w:p w:rsidR="00C532DB" w:rsidRDefault="004E34FF" w:rsidP="00C157C2">
            <w:pPr>
              <w:jc w:val="center"/>
              <w:rPr>
                <w:rFonts w:ascii="宋体" w:hAnsi="宋体"/>
                <w:sz w:val="18"/>
                <w:szCs w:val="21"/>
              </w:rPr>
            </w:pPr>
            <w:r>
              <w:rPr>
                <w:rFonts w:ascii="宋体" w:hAnsi="宋体" w:hint="eastAsia"/>
                <w:sz w:val="18"/>
                <w:szCs w:val="21"/>
              </w:rPr>
              <w:t>CO</w:t>
            </w:r>
            <w:r w:rsidRPr="00240FD4">
              <w:rPr>
                <w:rFonts w:ascii="宋体" w:hAnsi="宋体"/>
                <w:sz w:val="18"/>
                <w:szCs w:val="21"/>
                <w:vertAlign w:val="subscript"/>
              </w:rPr>
              <w:t>2</w:t>
            </w:r>
            <w:r>
              <w:rPr>
                <w:rFonts w:ascii="宋体" w:hAnsi="宋体" w:hint="eastAsia"/>
                <w:sz w:val="18"/>
                <w:szCs w:val="21"/>
              </w:rPr>
              <w:t>、CH</w:t>
            </w:r>
            <w:r w:rsidRPr="00240FD4">
              <w:rPr>
                <w:rFonts w:ascii="宋体" w:hAnsi="宋体"/>
                <w:sz w:val="18"/>
                <w:szCs w:val="21"/>
                <w:vertAlign w:val="subscript"/>
              </w:rPr>
              <w:t>4</w:t>
            </w:r>
          </w:p>
        </w:tc>
      </w:tr>
    </w:tbl>
    <w:p w:rsidR="00A2128A" w:rsidRDefault="00A2128A" w:rsidP="00FB55E3">
      <w:pPr>
        <w:pStyle w:val="a6"/>
        <w:numPr>
          <w:ilvl w:val="0"/>
          <w:numId w:val="40"/>
        </w:numPr>
      </w:pPr>
      <w:r>
        <w:rPr>
          <w:rFonts w:hint="eastAsia"/>
        </w:rPr>
        <w:t>“</w:t>
      </w:r>
      <w:r w:rsidR="004E34FF">
        <w:rPr>
          <w:rFonts w:hint="eastAsia"/>
        </w:rPr>
        <w:t>生产</w:t>
      </w:r>
      <w:r>
        <w:rPr>
          <w:rFonts w:hint="eastAsia"/>
        </w:rPr>
        <w:t>过程排放源”在很多情况下也同时消耗能源，此处的分类更多关注其能够产生“过程排放”的属性，但在后续核算步骤中，也不应忽视其</w:t>
      </w:r>
      <w:r w:rsidR="00473F9B">
        <w:rPr>
          <w:rFonts w:hint="eastAsia"/>
        </w:rPr>
        <w:t>由于能源消耗引起的排放</w:t>
      </w:r>
      <w:r>
        <w:rPr>
          <w:rFonts w:hint="eastAsia"/>
        </w:rPr>
        <w:t>。</w:t>
      </w:r>
    </w:p>
    <w:p w:rsidR="00C532DB" w:rsidRDefault="00C532DB" w:rsidP="00FB55E3">
      <w:pPr>
        <w:pStyle w:val="a6"/>
        <w:numPr>
          <w:ilvl w:val="0"/>
          <w:numId w:val="40"/>
        </w:numPr>
      </w:pPr>
      <w:r>
        <w:rPr>
          <w:rFonts w:hint="eastAsia"/>
        </w:rPr>
        <w:t>“特殊排放”中的销售或供给其他企业的能源物质对应的排放</w:t>
      </w:r>
      <w:r w:rsidR="00D61770">
        <w:rPr>
          <w:rFonts w:hint="eastAsia"/>
        </w:rPr>
        <w:t>对应的排放源属于“</w:t>
      </w:r>
      <w:r w:rsidR="00C90D00">
        <w:rPr>
          <w:rFonts w:hint="eastAsia"/>
        </w:rPr>
        <w:t>燃料燃烧</w:t>
      </w:r>
      <w:r w:rsidR="00D61770">
        <w:rPr>
          <w:rFonts w:hint="eastAsia"/>
        </w:rPr>
        <w:t>排放”或“</w:t>
      </w:r>
      <w:r w:rsidR="00C90D00" w:rsidRPr="00F73508">
        <w:rPr>
          <w:rFonts w:hAnsi="宋体" w:hint="eastAsia"/>
          <w:szCs w:val="21"/>
        </w:rPr>
        <w:t>企业净购入</w:t>
      </w:r>
      <w:r w:rsidR="00012FB0">
        <w:rPr>
          <w:rFonts w:hAnsi="宋体" w:hint="eastAsia"/>
          <w:szCs w:val="21"/>
        </w:rPr>
        <w:t>的</w:t>
      </w:r>
      <w:r w:rsidR="00C90D00" w:rsidRPr="00F73508">
        <w:rPr>
          <w:rFonts w:hAnsi="宋体" w:hint="eastAsia"/>
          <w:szCs w:val="21"/>
        </w:rPr>
        <w:t>电力</w:t>
      </w:r>
      <w:r w:rsidR="00012FB0">
        <w:rPr>
          <w:rFonts w:hAnsi="宋体" w:hint="eastAsia"/>
          <w:szCs w:val="21"/>
        </w:rPr>
        <w:t>与</w:t>
      </w:r>
      <w:r w:rsidR="00C90D00" w:rsidRPr="00F73508">
        <w:rPr>
          <w:rFonts w:hAnsi="宋体" w:hint="eastAsia"/>
          <w:szCs w:val="21"/>
        </w:rPr>
        <w:t>热力产生的排放</w:t>
      </w:r>
      <w:r w:rsidR="00D61770">
        <w:rPr>
          <w:rFonts w:hint="eastAsia"/>
        </w:rPr>
        <w:t>”。</w:t>
      </w:r>
    </w:p>
    <w:p w:rsidR="00C90DE6" w:rsidRDefault="00C90DE6" w:rsidP="00C90DE6">
      <w:pPr>
        <w:pStyle w:val="a6"/>
        <w:numPr>
          <w:ilvl w:val="0"/>
          <w:numId w:val="40"/>
        </w:numPr>
      </w:pPr>
      <w:r>
        <w:rPr>
          <w:rFonts w:hint="eastAsia"/>
        </w:rPr>
        <w:t>在所确定的核算边界中，如果包含重点设施，则宜对重点设施进行单独识别。重点设施包括但不限于：发电锅炉、发电内燃机、工业锅炉、高炉、氧化铝回转炉、合成氨造气炉、水泥回转炉、水泥立窑、污水处理系统。</w:t>
      </w:r>
    </w:p>
    <w:p w:rsidR="00AC2265" w:rsidRDefault="00AC2265" w:rsidP="00AC067E">
      <w:pPr>
        <w:pStyle w:val="a8"/>
        <w:spacing w:before="156" w:after="156"/>
      </w:pPr>
      <w:r>
        <w:rPr>
          <w:rFonts w:hint="eastAsia"/>
        </w:rPr>
        <w:t>选择</w:t>
      </w:r>
      <w:r w:rsidR="003E3D26">
        <w:rPr>
          <w:rFonts w:hint="eastAsia"/>
        </w:rPr>
        <w:t>核算</w:t>
      </w:r>
      <w:r>
        <w:rPr>
          <w:rFonts w:hint="eastAsia"/>
        </w:rPr>
        <w:t>方法</w:t>
      </w:r>
    </w:p>
    <w:p w:rsidR="007C737A" w:rsidRPr="00030403" w:rsidRDefault="007C737A" w:rsidP="00240FD4">
      <w:pPr>
        <w:pStyle w:val="a9"/>
        <w:spacing w:before="156" w:after="156"/>
        <w:ind w:left="0"/>
      </w:pPr>
      <w:r>
        <w:rPr>
          <w:rFonts w:hint="eastAsia"/>
        </w:rPr>
        <w:t>概述</w:t>
      </w:r>
    </w:p>
    <w:p w:rsidR="00030403" w:rsidRPr="00030403" w:rsidRDefault="00030403" w:rsidP="00030403">
      <w:pPr>
        <w:pStyle w:val="aff6"/>
      </w:pPr>
      <w:r w:rsidRPr="00030403">
        <w:rPr>
          <w:rFonts w:hint="eastAsia"/>
        </w:rPr>
        <w:t>应选择能得出准确、一致、可再现的结果的</w:t>
      </w:r>
      <w:r w:rsidR="003E3D26">
        <w:rPr>
          <w:rFonts w:hint="eastAsia"/>
        </w:rPr>
        <w:t>核算</w:t>
      </w:r>
      <w:r w:rsidRPr="00030403">
        <w:rPr>
          <w:rFonts w:hint="eastAsia"/>
        </w:rPr>
        <w:t>方法。应在报告中对</w:t>
      </w:r>
      <w:r w:rsidR="003E3D26">
        <w:rPr>
          <w:rFonts w:hint="eastAsia"/>
        </w:rPr>
        <w:t>核算</w:t>
      </w:r>
      <w:r w:rsidRPr="00030403">
        <w:rPr>
          <w:rFonts w:hint="eastAsia"/>
        </w:rPr>
        <w:t>方法的选择加以说明。如果</w:t>
      </w:r>
      <w:r w:rsidR="000A3A97">
        <w:rPr>
          <w:rFonts w:hint="eastAsia"/>
        </w:rPr>
        <w:t>在不同次报告中</w:t>
      </w:r>
      <w:r w:rsidR="003E3D26">
        <w:rPr>
          <w:rFonts w:hint="eastAsia"/>
        </w:rPr>
        <w:t>核算</w:t>
      </w:r>
      <w:r w:rsidRPr="00030403">
        <w:rPr>
          <w:rFonts w:hint="eastAsia"/>
        </w:rPr>
        <w:t>方法有变化，企业应在报告中</w:t>
      </w:r>
      <w:r w:rsidR="000A3A97">
        <w:rPr>
          <w:rFonts w:hint="eastAsia"/>
        </w:rPr>
        <w:t>对变化后的方法进行说明，并</w:t>
      </w:r>
      <w:r w:rsidRPr="00030403">
        <w:rPr>
          <w:rFonts w:hint="eastAsia"/>
        </w:rPr>
        <w:t>解释</w:t>
      </w:r>
      <w:r w:rsidR="000A3A97">
        <w:rPr>
          <w:rFonts w:hint="eastAsia"/>
        </w:rPr>
        <w:t>变化原因</w:t>
      </w:r>
      <w:r w:rsidRPr="00030403">
        <w:rPr>
          <w:rFonts w:hint="eastAsia"/>
        </w:rPr>
        <w:t>。</w:t>
      </w:r>
    </w:p>
    <w:p w:rsidR="008F7CE1" w:rsidRPr="008F7CE1" w:rsidRDefault="008F7CE1" w:rsidP="00240FD4">
      <w:pPr>
        <w:pStyle w:val="aff6"/>
      </w:pPr>
      <w:r>
        <w:rPr>
          <w:rFonts w:hint="eastAsia"/>
        </w:rPr>
        <w:t>核算方法包括两种类型：</w:t>
      </w:r>
    </w:p>
    <w:p w:rsidR="00030403" w:rsidRPr="00030403" w:rsidRDefault="00030403" w:rsidP="00030403">
      <w:pPr>
        <w:pStyle w:val="a3"/>
        <w:numPr>
          <w:ilvl w:val="0"/>
          <w:numId w:val="26"/>
        </w:numPr>
      </w:pPr>
      <w:r w:rsidRPr="00030403">
        <w:rPr>
          <w:rFonts w:hint="eastAsia"/>
        </w:rPr>
        <w:t>计算：</w:t>
      </w:r>
    </w:p>
    <w:p w:rsidR="00030403" w:rsidRPr="00030403" w:rsidRDefault="00AF774B" w:rsidP="00030403">
      <w:pPr>
        <w:pStyle w:val="af"/>
      </w:pPr>
      <w:r>
        <w:rPr>
          <w:rFonts w:hint="eastAsia"/>
        </w:rPr>
        <w:t>排放因子法</w:t>
      </w:r>
      <w:r w:rsidR="000A3A97">
        <w:rPr>
          <w:rFonts w:hint="eastAsia"/>
        </w:rPr>
        <w:t>；</w:t>
      </w:r>
    </w:p>
    <w:p w:rsidR="00AF774B" w:rsidRDefault="00AF774B" w:rsidP="00030403">
      <w:pPr>
        <w:pStyle w:val="af"/>
      </w:pPr>
      <w:r w:rsidRPr="00030403">
        <w:rPr>
          <w:rFonts w:hint="eastAsia"/>
        </w:rPr>
        <w:t>物料平衡法</w:t>
      </w:r>
      <w:r w:rsidR="00117E72">
        <w:rPr>
          <w:rFonts w:hint="eastAsia"/>
        </w:rPr>
        <w:t>。</w:t>
      </w:r>
    </w:p>
    <w:p w:rsidR="00030403" w:rsidRPr="00030403" w:rsidRDefault="009C5988" w:rsidP="00D16880">
      <w:pPr>
        <w:pStyle w:val="a3"/>
        <w:numPr>
          <w:ilvl w:val="0"/>
          <w:numId w:val="83"/>
        </w:numPr>
      </w:pPr>
      <w:r>
        <w:rPr>
          <w:rFonts w:hint="eastAsia"/>
        </w:rPr>
        <w:t>实测</w:t>
      </w:r>
      <w:r w:rsidR="00030403" w:rsidRPr="00030403">
        <w:rPr>
          <w:rFonts w:hint="eastAsia"/>
        </w:rPr>
        <w:t>：</w:t>
      </w:r>
    </w:p>
    <w:p w:rsidR="00030403" w:rsidRPr="00030403" w:rsidRDefault="00030403" w:rsidP="00030403">
      <w:pPr>
        <w:pStyle w:val="af"/>
      </w:pPr>
      <w:r w:rsidRPr="00030403">
        <w:rPr>
          <w:rFonts w:hint="eastAsia"/>
        </w:rPr>
        <w:t>持续性测量；</w:t>
      </w:r>
    </w:p>
    <w:p w:rsidR="00030403" w:rsidRDefault="00030403" w:rsidP="00030403">
      <w:pPr>
        <w:pStyle w:val="af"/>
      </w:pPr>
      <w:r w:rsidRPr="00030403">
        <w:rPr>
          <w:rFonts w:hint="eastAsia"/>
        </w:rPr>
        <w:t>间歇性测量。</w:t>
      </w:r>
    </w:p>
    <w:p w:rsidR="00416698" w:rsidRPr="00B7169D" w:rsidRDefault="00416698" w:rsidP="00240FD4">
      <w:pPr>
        <w:pStyle w:val="a9"/>
        <w:spacing w:before="156" w:after="156"/>
        <w:ind w:left="0"/>
      </w:pPr>
      <w:r w:rsidRPr="00B7169D">
        <w:rPr>
          <w:rFonts w:hint="eastAsia"/>
        </w:rPr>
        <w:t>排放因子法</w:t>
      </w:r>
    </w:p>
    <w:p w:rsidR="00416698" w:rsidRPr="00B7169D" w:rsidRDefault="008F7CE1" w:rsidP="00416698">
      <w:pPr>
        <w:pStyle w:val="aff6"/>
      </w:pPr>
      <w:r>
        <w:rPr>
          <w:rFonts w:hint="eastAsia"/>
        </w:rPr>
        <w:t>采用排放因子法计算时，</w:t>
      </w:r>
      <w:r w:rsidR="006F1DFC" w:rsidRPr="00B7169D">
        <w:rPr>
          <w:rFonts w:hint="eastAsia"/>
        </w:rPr>
        <w:t>温室气体排放</w:t>
      </w:r>
      <w:r w:rsidR="006F1DFC">
        <w:rPr>
          <w:rFonts w:hint="eastAsia"/>
        </w:rPr>
        <w:t>量</w:t>
      </w:r>
      <w:r w:rsidR="00416698" w:rsidRPr="00B7169D">
        <w:rPr>
          <w:rFonts w:hint="eastAsia"/>
        </w:rPr>
        <w:t>为</w:t>
      </w:r>
      <w:r w:rsidR="00416698">
        <w:rPr>
          <w:rFonts w:hint="eastAsia"/>
        </w:rPr>
        <w:t>活动水平</w:t>
      </w:r>
      <w:r w:rsidR="00416698" w:rsidRPr="00B7169D">
        <w:rPr>
          <w:rFonts w:hint="eastAsia"/>
        </w:rPr>
        <w:t>数据与温室气体排放因子的乘积，见公式（</w:t>
      </w:r>
      <w:r w:rsidR="00416698" w:rsidRPr="00B7169D">
        <w:t>1</w:t>
      </w:r>
      <w:r w:rsidR="00416698" w:rsidRPr="00B7169D">
        <w:rPr>
          <w:rFonts w:hint="eastAsia"/>
        </w:rPr>
        <w:t>）。</w:t>
      </w:r>
    </w:p>
    <w:p w:rsidR="00416698" w:rsidRDefault="00416698" w:rsidP="00416698">
      <w:pPr>
        <w:pStyle w:val="affffff2"/>
      </w:pPr>
      <w:r>
        <w:tab/>
      </w:r>
      <w:r w:rsidR="004E5416" w:rsidRPr="00745E77">
        <w:rPr>
          <w:rFonts w:hint="eastAsia"/>
          <w:position w:val="-12"/>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7.25pt" o:ole="">
            <v:imagedata r:id="rId14" o:title=""/>
          </v:shape>
          <o:OLEObject Type="Embed" ProgID="Equation.3" ShapeID="_x0000_i1025" DrawAspect="Content" ObjectID="_1479048553" r:id="rId15"/>
        </w:object>
      </w:r>
      <w:r>
        <w:tab/>
        <w:t>(</w:t>
      </w:r>
      <w:r w:rsidR="00F06389">
        <w:fldChar w:fldCharType="begin"/>
      </w:r>
      <w:r>
        <w:instrText xml:space="preserve"> SEQ 标准自动公式 \* ARABIC </w:instrText>
      </w:r>
      <w:r w:rsidR="00F06389">
        <w:fldChar w:fldCharType="separate"/>
      </w:r>
      <w:r>
        <w:t>1</w:t>
      </w:r>
      <w:r w:rsidR="00F06389">
        <w:fldChar w:fldCharType="end"/>
      </w:r>
      <w:r>
        <w:t>)</w:t>
      </w:r>
    </w:p>
    <w:p w:rsidR="00416698" w:rsidRDefault="00416698" w:rsidP="00416698">
      <w:pPr>
        <w:pStyle w:val="aff6"/>
      </w:pPr>
      <w:r>
        <w:rPr>
          <w:rFonts w:hint="eastAsia"/>
        </w:rPr>
        <w:t>式中：</w:t>
      </w:r>
    </w:p>
    <w:p w:rsidR="00416698" w:rsidRPr="00B7169D" w:rsidRDefault="00FB2E7D" w:rsidP="00416698">
      <w:pPr>
        <w:pStyle w:val="aff6"/>
      </w:pPr>
      <w:r w:rsidRPr="00745E77">
        <w:rPr>
          <w:rFonts w:hint="eastAsia"/>
          <w:position w:val="-12"/>
        </w:rPr>
        <w:object w:dxaOrig="560" w:dyaOrig="360">
          <v:shape id="_x0000_i1026" type="#_x0000_t75" style="width:27pt;height:17.25pt" o:ole="">
            <v:imagedata r:id="rId16" o:title=""/>
          </v:shape>
          <o:OLEObject Type="Embed" ProgID="Equation.3" ShapeID="_x0000_i1026" DrawAspect="Content" ObjectID="_1479048554" r:id="rId17"/>
        </w:object>
      </w:r>
      <w:r w:rsidR="00416698" w:rsidRPr="00B7169D">
        <w:t>——</w:t>
      </w:r>
      <w:r w:rsidR="00416698" w:rsidRPr="00B7169D">
        <w:rPr>
          <w:rFonts w:hint="eastAsia"/>
        </w:rPr>
        <w:t>温室气体排放</w:t>
      </w:r>
      <w:r w:rsidR="00416698">
        <w:rPr>
          <w:rFonts w:hint="eastAsia"/>
        </w:rPr>
        <w:t>量</w:t>
      </w:r>
      <w:r w:rsidR="00416698" w:rsidRPr="00B7169D">
        <w:rPr>
          <w:rFonts w:hint="eastAsia"/>
        </w:rPr>
        <w:t>；</w:t>
      </w:r>
    </w:p>
    <w:p w:rsidR="00416698" w:rsidRPr="00B7169D" w:rsidRDefault="00FB2E7D" w:rsidP="00416698">
      <w:pPr>
        <w:pStyle w:val="aff6"/>
      </w:pPr>
      <w:r w:rsidRPr="00FB2E7D">
        <w:rPr>
          <w:rFonts w:hint="eastAsia"/>
          <w:position w:val="-4"/>
        </w:rPr>
        <w:object w:dxaOrig="420" w:dyaOrig="260">
          <v:shape id="_x0000_i1027" type="#_x0000_t75" style="width:20.25pt;height:12.75pt" o:ole="">
            <v:imagedata r:id="rId18" o:title=""/>
          </v:shape>
          <o:OLEObject Type="Embed" ProgID="Equation.3" ShapeID="_x0000_i1027" DrawAspect="Content" ObjectID="_1479048555" r:id="rId19"/>
        </w:object>
      </w:r>
      <w:r w:rsidR="00416698" w:rsidRPr="00B7169D">
        <w:t>——</w:t>
      </w:r>
      <w:r w:rsidR="00416698" w:rsidRPr="00B7169D">
        <w:rPr>
          <w:rFonts w:hint="eastAsia"/>
        </w:rPr>
        <w:t>温室气体活动水平数据；</w:t>
      </w:r>
    </w:p>
    <w:p w:rsidR="00416698" w:rsidRDefault="00416698" w:rsidP="00416698">
      <w:pPr>
        <w:pStyle w:val="aff6"/>
      </w:pPr>
      <w:r w:rsidRPr="00745E77">
        <w:rPr>
          <w:rFonts w:hint="eastAsia"/>
          <w:position w:val="-4"/>
        </w:rPr>
        <w:object w:dxaOrig="400" w:dyaOrig="260">
          <v:shape id="_x0000_i1028" type="#_x0000_t75" style="width:19.5pt;height:12.75pt" o:ole="">
            <v:imagedata r:id="rId20" o:title=""/>
          </v:shape>
          <o:OLEObject Type="Embed" ProgID="Equation.3" ShapeID="_x0000_i1028" DrawAspect="Content" ObjectID="_1479048556" r:id="rId21"/>
        </w:object>
      </w:r>
      <w:r w:rsidRPr="00B7169D">
        <w:t>——</w:t>
      </w:r>
      <w:r w:rsidRPr="00B7169D">
        <w:rPr>
          <w:rFonts w:hint="eastAsia"/>
        </w:rPr>
        <w:t>温室气体排放因子。</w:t>
      </w:r>
    </w:p>
    <w:p w:rsidR="002520ED" w:rsidRDefault="00416698" w:rsidP="00A2355B">
      <w:pPr>
        <w:pStyle w:val="affe"/>
      </w:pPr>
      <w:r>
        <w:rPr>
          <w:rFonts w:hint="eastAsia"/>
        </w:rPr>
        <w:t>在计算燃料燃烧排放时，排放因子</w:t>
      </w:r>
      <w:r w:rsidR="00DE4012">
        <w:rPr>
          <w:rFonts w:hint="eastAsia"/>
        </w:rPr>
        <w:t>也可</w:t>
      </w:r>
      <w:r>
        <w:rPr>
          <w:rFonts w:hint="eastAsia"/>
        </w:rPr>
        <w:t>为含碳量与碳氧化率的乘积。</w:t>
      </w:r>
    </w:p>
    <w:p w:rsidR="00416698" w:rsidRPr="00B7169D" w:rsidRDefault="00416698" w:rsidP="00240FD4">
      <w:pPr>
        <w:pStyle w:val="a9"/>
        <w:spacing w:before="156" w:after="156"/>
        <w:ind w:left="0"/>
      </w:pPr>
      <w:r w:rsidRPr="00B7169D">
        <w:rPr>
          <w:rFonts w:hint="eastAsia"/>
        </w:rPr>
        <w:t>物料平衡法</w:t>
      </w:r>
    </w:p>
    <w:p w:rsidR="00416698" w:rsidRDefault="00272E60" w:rsidP="00416698">
      <w:pPr>
        <w:pStyle w:val="aff6"/>
      </w:pPr>
      <w:r>
        <w:rPr>
          <w:rFonts w:hint="eastAsia"/>
        </w:rPr>
        <w:t>使用</w:t>
      </w:r>
      <w:r w:rsidR="00416698">
        <w:rPr>
          <w:rFonts w:hint="eastAsia"/>
        </w:rPr>
        <w:t>物料平衡法</w:t>
      </w:r>
      <w:r>
        <w:rPr>
          <w:rFonts w:hint="eastAsia"/>
        </w:rPr>
        <w:t>计算时，</w:t>
      </w:r>
      <w:r w:rsidR="00416698">
        <w:rPr>
          <w:rFonts w:hint="eastAsia"/>
        </w:rPr>
        <w:t>根据质量守恒定律，</w:t>
      </w:r>
      <w:r w:rsidR="0021348E">
        <w:rPr>
          <w:rFonts w:hint="eastAsia"/>
        </w:rPr>
        <w:t>用</w:t>
      </w:r>
      <w:r>
        <w:rPr>
          <w:rFonts w:hint="eastAsia"/>
        </w:rPr>
        <w:t>输入物料中的含碳量减去输出物料中的含碳量进行平衡计算</w:t>
      </w:r>
      <w:r w:rsidR="0021348E">
        <w:rPr>
          <w:rFonts w:hint="eastAsia"/>
        </w:rPr>
        <w:t>得到</w:t>
      </w:r>
      <w:r>
        <w:rPr>
          <w:rFonts w:hint="eastAsia"/>
        </w:rPr>
        <w:t>二氧化碳排放量</w:t>
      </w:r>
      <w:r w:rsidR="00416698">
        <w:rPr>
          <w:rFonts w:hint="eastAsia"/>
        </w:rPr>
        <w:t>，</w:t>
      </w:r>
      <w:r w:rsidR="00416698" w:rsidRPr="00B7169D">
        <w:rPr>
          <w:rFonts w:hint="eastAsia"/>
        </w:rPr>
        <w:t>见公式（</w:t>
      </w:r>
      <w:r w:rsidR="00416698" w:rsidRPr="00B7169D">
        <w:t>2</w:t>
      </w:r>
      <w:r w:rsidR="00416698" w:rsidRPr="00B7169D">
        <w:rPr>
          <w:rFonts w:hint="eastAsia"/>
        </w:rPr>
        <w:t>）。</w:t>
      </w:r>
    </w:p>
    <w:p w:rsidR="00272E60" w:rsidRDefault="00272E60" w:rsidP="00272E60">
      <w:pPr>
        <w:pStyle w:val="affffff2"/>
      </w:pPr>
      <w:r>
        <w:tab/>
      </w:r>
      <w:r w:rsidR="00A3582E" w:rsidRPr="00240FD4">
        <w:rPr>
          <w:position w:val="-24"/>
        </w:rPr>
        <w:object w:dxaOrig="4080" w:dyaOrig="620">
          <v:shape id="_x0000_i1029" type="#_x0000_t75" style="width:204pt;height:30.75pt" o:ole="">
            <v:imagedata r:id="rId22" o:title=""/>
          </v:shape>
          <o:OLEObject Type="Embed" ProgID="Equation.3" ShapeID="_x0000_i1029" DrawAspect="Content" ObjectID="_1479048557" r:id="rId23"/>
        </w:object>
      </w:r>
      <w:r>
        <w:tab/>
        <w:t>(</w:t>
      </w:r>
      <w:r>
        <w:fldChar w:fldCharType="begin"/>
      </w:r>
      <w:r>
        <w:instrText xml:space="preserve"> SEQ 标准自动公式 \* ARABIC </w:instrText>
      </w:r>
      <w:r>
        <w:fldChar w:fldCharType="separate"/>
      </w:r>
      <w:r>
        <w:t>2</w:t>
      </w:r>
      <w:r>
        <w:fldChar w:fldCharType="end"/>
      </w:r>
      <w:r>
        <w:t>)</w:t>
      </w:r>
    </w:p>
    <w:p w:rsidR="00416698" w:rsidRDefault="00416698" w:rsidP="00416698">
      <w:pPr>
        <w:pStyle w:val="aff6"/>
      </w:pPr>
      <w:r>
        <w:rPr>
          <w:rFonts w:hint="eastAsia"/>
        </w:rPr>
        <w:t>式中：</w:t>
      </w:r>
    </w:p>
    <w:p w:rsidR="00416698" w:rsidRDefault="00FB2E7D" w:rsidP="00416698">
      <w:pPr>
        <w:pStyle w:val="aff6"/>
      </w:pPr>
      <w:r w:rsidRPr="00745E77">
        <w:rPr>
          <w:position w:val="-12"/>
        </w:rPr>
        <w:object w:dxaOrig="560" w:dyaOrig="360">
          <v:shape id="_x0000_i1030" type="#_x0000_t75" style="width:27.75pt;height:18.75pt" o:ole="">
            <v:imagedata r:id="rId24" o:title=""/>
          </v:shape>
          <o:OLEObject Type="Embed" ProgID="Equation.3" ShapeID="_x0000_i1030" DrawAspect="Content" ObjectID="_1479048558" r:id="rId25"/>
        </w:object>
      </w:r>
      <w:r w:rsidR="00416698" w:rsidRPr="00B7169D">
        <w:t>——</w:t>
      </w:r>
      <w:r w:rsidR="00416698" w:rsidRPr="00B7169D">
        <w:rPr>
          <w:rFonts w:hint="eastAsia"/>
        </w:rPr>
        <w:t>温室气体排放</w:t>
      </w:r>
      <w:r w:rsidR="00416698">
        <w:rPr>
          <w:rFonts w:hint="eastAsia"/>
        </w:rPr>
        <w:t>量</w:t>
      </w:r>
      <w:r w:rsidR="00416698" w:rsidRPr="00B7169D">
        <w:rPr>
          <w:rFonts w:hint="eastAsia"/>
        </w:rPr>
        <w:t>；</w:t>
      </w:r>
    </w:p>
    <w:p w:rsidR="00546A97" w:rsidRPr="00B7169D" w:rsidRDefault="00546A97" w:rsidP="00546A97">
      <w:pPr>
        <w:pStyle w:val="aff6"/>
      </w:pPr>
      <w:r w:rsidRPr="00546A97">
        <w:rPr>
          <w:position w:val="-4"/>
        </w:rPr>
        <w:object w:dxaOrig="200" w:dyaOrig="260">
          <v:shape id="_x0000_i1031" type="#_x0000_t75" style="width:9.75pt;height:13.5pt" o:ole="">
            <v:imagedata r:id="rId26" o:title=""/>
          </v:shape>
          <o:OLEObject Type="Embed" ProgID="Equation.3" ShapeID="_x0000_i1031" DrawAspect="Content" ObjectID="_1479048559" r:id="rId27"/>
        </w:object>
      </w:r>
      <w:r w:rsidR="00416698" w:rsidRPr="00B7169D">
        <w:t>——</w:t>
      </w:r>
      <w:r>
        <w:rPr>
          <w:rFonts w:hint="eastAsia"/>
        </w:rPr>
        <w:t>输入物料的</w:t>
      </w:r>
      <w:r w:rsidR="00A3582E">
        <w:rPr>
          <w:rFonts w:hint="eastAsia"/>
        </w:rPr>
        <w:t>量</w:t>
      </w:r>
      <w:r w:rsidR="00416698" w:rsidRPr="00B7169D">
        <w:rPr>
          <w:rFonts w:hint="eastAsia"/>
        </w:rPr>
        <w:t>；</w:t>
      </w:r>
    </w:p>
    <w:p w:rsidR="00416698" w:rsidRPr="00B7169D" w:rsidRDefault="00731B7F" w:rsidP="00416698">
      <w:pPr>
        <w:pStyle w:val="aff6"/>
      </w:pPr>
      <w:r w:rsidRPr="00546A97">
        <w:rPr>
          <w:position w:val="-6"/>
        </w:rPr>
        <w:object w:dxaOrig="240" w:dyaOrig="279">
          <v:shape id="_x0000_i1032" type="#_x0000_t75" style="width:12pt;height:14.25pt" o:ole="">
            <v:imagedata r:id="rId28" o:title=""/>
          </v:shape>
          <o:OLEObject Type="Embed" ProgID="Equation.3" ShapeID="_x0000_i1032" DrawAspect="Content" ObjectID="_1479048560" r:id="rId29"/>
        </w:object>
      </w:r>
      <w:r w:rsidR="00416698" w:rsidRPr="00B7169D">
        <w:t>——</w:t>
      </w:r>
      <w:r w:rsidR="00546A97">
        <w:rPr>
          <w:rFonts w:hint="eastAsia"/>
        </w:rPr>
        <w:t>输出物料</w:t>
      </w:r>
      <w:r w:rsidR="00416698">
        <w:rPr>
          <w:rFonts w:hint="eastAsia"/>
        </w:rPr>
        <w:t>的</w:t>
      </w:r>
      <w:r w:rsidR="00A3582E">
        <w:rPr>
          <w:rFonts w:hint="eastAsia"/>
        </w:rPr>
        <w:t>量</w:t>
      </w:r>
      <w:r w:rsidR="00416698" w:rsidRPr="00B7169D">
        <w:rPr>
          <w:rFonts w:hint="eastAsia"/>
        </w:rPr>
        <w:t>；</w:t>
      </w:r>
    </w:p>
    <w:p w:rsidR="00416698" w:rsidRDefault="00AC3D1F" w:rsidP="00416698">
      <w:pPr>
        <w:pStyle w:val="aff6"/>
      </w:pPr>
      <w:r w:rsidRPr="008833CB">
        <w:rPr>
          <w:position w:val="-10"/>
        </w:rPr>
        <w:object w:dxaOrig="460" w:dyaOrig="340">
          <v:shape id="_x0000_i1033" type="#_x0000_t75" style="width:23.25pt;height:18pt" o:ole="">
            <v:imagedata r:id="rId30" o:title=""/>
          </v:shape>
          <o:OLEObject Type="Embed" ProgID="Equation.3" ShapeID="_x0000_i1033" DrawAspect="Content" ObjectID="_1479048561" r:id="rId31"/>
        </w:object>
      </w:r>
      <w:r w:rsidR="00416698" w:rsidRPr="00B7169D">
        <w:t>——</w:t>
      </w:r>
      <w:r w:rsidR="00A3582E">
        <w:rPr>
          <w:rFonts w:hint="eastAsia"/>
        </w:rPr>
        <w:t>输入物料的含碳量</w:t>
      </w:r>
      <w:r w:rsidR="00416698">
        <w:rPr>
          <w:rFonts w:hint="eastAsia"/>
        </w:rPr>
        <w:t>；</w:t>
      </w:r>
    </w:p>
    <w:p w:rsidR="00416698" w:rsidRDefault="00AC3D1F" w:rsidP="00416698">
      <w:pPr>
        <w:pStyle w:val="aff6"/>
        <w:rPr>
          <w:position w:val="-12"/>
        </w:rPr>
      </w:pPr>
      <w:r w:rsidRPr="008833CB">
        <w:rPr>
          <w:position w:val="-12"/>
        </w:rPr>
        <w:object w:dxaOrig="499" w:dyaOrig="360">
          <v:shape id="_x0000_i1034" type="#_x0000_t75" style="width:25.5pt;height:18.75pt" o:ole="">
            <v:imagedata r:id="rId32" o:title=""/>
          </v:shape>
          <o:OLEObject Type="Embed" ProgID="Equation.3" ShapeID="_x0000_i1034" DrawAspect="Content" ObjectID="_1479048562" r:id="rId33"/>
        </w:object>
      </w:r>
      <w:r w:rsidR="00416698" w:rsidRPr="00D16880">
        <w:rPr>
          <w:position w:val="-12"/>
        </w:rPr>
        <w:t>——</w:t>
      </w:r>
      <w:r w:rsidR="00A3582E">
        <w:rPr>
          <w:rFonts w:hint="eastAsia"/>
          <w:position w:val="-12"/>
        </w:rPr>
        <w:t>输出物料的含碳量</w:t>
      </w:r>
      <w:r w:rsidR="00416698">
        <w:rPr>
          <w:rFonts w:hint="eastAsia"/>
          <w:position w:val="-12"/>
        </w:rPr>
        <w:t>；</w:t>
      </w:r>
    </w:p>
    <w:p w:rsidR="00416698" w:rsidRDefault="00AC3D1F" w:rsidP="00416698">
      <w:pPr>
        <w:pStyle w:val="aff6"/>
        <w:rPr>
          <w:position w:val="-12"/>
        </w:rPr>
      </w:pPr>
      <w:r w:rsidRPr="00AC3D1F">
        <w:rPr>
          <w:position w:val="-24"/>
        </w:rPr>
        <w:object w:dxaOrig="360" w:dyaOrig="620">
          <v:shape id="_x0000_i1035" type="#_x0000_t75" style="width:18pt;height:31.5pt" o:ole="">
            <v:imagedata r:id="rId34" o:title=""/>
          </v:shape>
          <o:OLEObject Type="Embed" ProgID="Equation.3" ShapeID="_x0000_i1035" DrawAspect="Content" ObjectID="_1479048563" r:id="rId35"/>
        </w:object>
      </w:r>
      <w:r w:rsidR="00416698" w:rsidRPr="00D16880">
        <w:rPr>
          <w:position w:val="-12"/>
        </w:rPr>
        <w:t>——</w:t>
      </w:r>
      <w:r w:rsidR="00416698">
        <w:rPr>
          <w:rFonts w:hint="eastAsia"/>
          <w:position w:val="-12"/>
        </w:rPr>
        <w:t>碳质量转化为</w:t>
      </w:r>
      <w:r>
        <w:rPr>
          <w:rFonts w:hint="eastAsia"/>
          <w:position w:val="-12"/>
        </w:rPr>
        <w:t>二氧化碳</w:t>
      </w:r>
      <w:r w:rsidR="00416698">
        <w:rPr>
          <w:rFonts w:hint="eastAsia"/>
          <w:position w:val="-12"/>
        </w:rPr>
        <w:t>质量的转换系数。</w:t>
      </w:r>
    </w:p>
    <w:p w:rsidR="0021348E" w:rsidRPr="00240FD4" w:rsidRDefault="0021348E" w:rsidP="00240FD4">
      <w:pPr>
        <w:pStyle w:val="affe"/>
      </w:pPr>
      <w:r w:rsidRPr="00240FD4">
        <w:rPr>
          <w:rFonts w:hint="eastAsia"/>
        </w:rPr>
        <w:t>本公式只适用于二氧化碳排放量的计算。如需计算其他温室气体排放量，可根据具体情况确定计算公式。</w:t>
      </w:r>
    </w:p>
    <w:p w:rsidR="00416698" w:rsidRPr="00B7169D" w:rsidRDefault="00416698" w:rsidP="00240FD4">
      <w:pPr>
        <w:pStyle w:val="a9"/>
        <w:spacing w:before="156" w:after="156"/>
        <w:ind w:left="0"/>
      </w:pPr>
      <w:r w:rsidRPr="00B7169D">
        <w:rPr>
          <w:rFonts w:hint="eastAsia"/>
        </w:rPr>
        <w:t>实测法</w:t>
      </w:r>
    </w:p>
    <w:p w:rsidR="00416698" w:rsidRDefault="00416698" w:rsidP="00416698">
      <w:pPr>
        <w:pStyle w:val="aff6"/>
      </w:pPr>
      <w:r>
        <w:rPr>
          <w:rFonts w:hint="eastAsia"/>
        </w:rPr>
        <w:t>通过安装监测</w:t>
      </w:r>
      <w:r w:rsidR="00F2582E">
        <w:rPr>
          <w:rFonts w:hint="eastAsia"/>
        </w:rPr>
        <w:t>仪器、</w:t>
      </w:r>
      <w:r>
        <w:rPr>
          <w:rFonts w:hint="eastAsia"/>
        </w:rPr>
        <w:t>设备（如：CEM</w:t>
      </w:r>
      <w:r w:rsidR="00F2582E">
        <w:rPr>
          <w:rFonts w:hint="eastAsia"/>
        </w:rPr>
        <w:t>S</w:t>
      </w:r>
      <w:r>
        <w:rPr>
          <w:rFonts w:hint="eastAsia"/>
        </w:rPr>
        <w:t>），并采用相关技术文件中要求的方法</w:t>
      </w:r>
      <w:r w:rsidRPr="00B7169D">
        <w:rPr>
          <w:rFonts w:hint="eastAsia"/>
        </w:rPr>
        <w:t>测</w:t>
      </w:r>
      <w:r>
        <w:rPr>
          <w:rFonts w:hint="eastAsia"/>
        </w:rPr>
        <w:t>量温室气体源</w:t>
      </w:r>
      <w:r w:rsidRPr="00B7169D">
        <w:rPr>
          <w:rFonts w:hint="eastAsia"/>
        </w:rPr>
        <w:t>排放到大气中的温室气体排放量</w:t>
      </w:r>
      <w:r>
        <w:rPr>
          <w:rFonts w:hint="eastAsia"/>
        </w:rPr>
        <w:t>。</w:t>
      </w:r>
    </w:p>
    <w:p w:rsidR="00C041F0" w:rsidRDefault="003E3D26" w:rsidP="00240FD4">
      <w:pPr>
        <w:pStyle w:val="a9"/>
        <w:spacing w:before="156" w:after="156"/>
        <w:ind w:left="0"/>
      </w:pPr>
      <w:r>
        <w:rPr>
          <w:rFonts w:hint="eastAsia"/>
        </w:rPr>
        <w:t>核算</w:t>
      </w:r>
      <w:r w:rsidR="00C041F0">
        <w:rPr>
          <w:rFonts w:hint="eastAsia"/>
        </w:rPr>
        <w:t>方法的</w:t>
      </w:r>
      <w:r w:rsidR="003B3153">
        <w:rPr>
          <w:rFonts w:hint="eastAsia"/>
        </w:rPr>
        <w:t>选用依据</w:t>
      </w:r>
    </w:p>
    <w:p w:rsidR="00C041F0" w:rsidRDefault="00C041F0" w:rsidP="007D5249">
      <w:pPr>
        <w:pStyle w:val="af"/>
        <w:numPr>
          <w:ilvl w:val="0"/>
          <w:numId w:val="0"/>
        </w:numPr>
        <w:ind w:left="834" w:hanging="408"/>
      </w:pPr>
      <w:proofErr w:type="gramStart"/>
      <w:r>
        <w:rPr>
          <w:rFonts w:hint="eastAsia"/>
        </w:rPr>
        <w:t>宜按照</w:t>
      </w:r>
      <w:proofErr w:type="gramEnd"/>
      <w:r>
        <w:rPr>
          <w:rFonts w:hint="eastAsia"/>
        </w:rPr>
        <w:t>一定的优先级对</w:t>
      </w:r>
      <w:r w:rsidR="003E3D26">
        <w:rPr>
          <w:rFonts w:hint="eastAsia"/>
        </w:rPr>
        <w:t>核算</w:t>
      </w:r>
      <w:r>
        <w:rPr>
          <w:rFonts w:hint="eastAsia"/>
        </w:rPr>
        <w:t>方法进行选择。选择</w:t>
      </w:r>
      <w:r w:rsidR="003E3D26">
        <w:rPr>
          <w:rFonts w:hint="eastAsia"/>
        </w:rPr>
        <w:t>核算</w:t>
      </w:r>
      <w:r>
        <w:rPr>
          <w:rFonts w:hint="eastAsia"/>
        </w:rPr>
        <w:t>方法可参考的因素可包括：</w:t>
      </w:r>
    </w:p>
    <w:p w:rsidR="00C041F0" w:rsidRDefault="00AC3D1F" w:rsidP="00C041F0">
      <w:pPr>
        <w:pStyle w:val="af"/>
      </w:pPr>
      <w:r>
        <w:rPr>
          <w:rFonts w:hint="eastAsia"/>
        </w:rPr>
        <w:t>核算</w:t>
      </w:r>
      <w:r w:rsidR="00C041F0">
        <w:rPr>
          <w:rFonts w:hint="eastAsia"/>
        </w:rPr>
        <w:t>结果的数据</w:t>
      </w:r>
      <w:r>
        <w:rPr>
          <w:rFonts w:hint="eastAsia"/>
        </w:rPr>
        <w:t>准确度</w:t>
      </w:r>
      <w:r w:rsidR="00C041F0">
        <w:rPr>
          <w:rFonts w:hint="eastAsia"/>
        </w:rPr>
        <w:t>要求；</w:t>
      </w:r>
    </w:p>
    <w:p w:rsidR="00C041F0" w:rsidRDefault="00C041F0" w:rsidP="00C041F0">
      <w:pPr>
        <w:pStyle w:val="af"/>
      </w:pPr>
      <w:r>
        <w:rPr>
          <w:rFonts w:hint="eastAsia"/>
        </w:rPr>
        <w:t>可获得的计算用数据情况；</w:t>
      </w:r>
    </w:p>
    <w:p w:rsidR="00C041F0" w:rsidRDefault="00C041F0" w:rsidP="00C041F0">
      <w:pPr>
        <w:pStyle w:val="af"/>
      </w:pPr>
      <w:r>
        <w:rPr>
          <w:rFonts w:hint="eastAsia"/>
        </w:rPr>
        <w:t>排放源的</w:t>
      </w:r>
      <w:r w:rsidR="003D49BC">
        <w:rPr>
          <w:rFonts w:hint="eastAsia"/>
        </w:rPr>
        <w:t>可</w:t>
      </w:r>
      <w:r>
        <w:rPr>
          <w:rFonts w:hint="eastAsia"/>
        </w:rPr>
        <w:t>识别程度。</w:t>
      </w:r>
    </w:p>
    <w:p w:rsidR="001D51DE" w:rsidRDefault="001D51DE" w:rsidP="00AC067E">
      <w:pPr>
        <w:pStyle w:val="a8"/>
        <w:spacing w:before="156" w:after="156"/>
      </w:pPr>
      <w:r>
        <w:rPr>
          <w:rFonts w:hint="eastAsia"/>
        </w:rPr>
        <w:t>选择</w:t>
      </w:r>
      <w:r w:rsidR="00A91DA5">
        <w:rPr>
          <w:rFonts w:hint="eastAsia"/>
        </w:rPr>
        <w:t>与</w:t>
      </w:r>
      <w:r>
        <w:rPr>
          <w:rFonts w:hint="eastAsia"/>
        </w:rPr>
        <w:t>收集</w:t>
      </w:r>
      <w:r w:rsidR="00E868DC">
        <w:rPr>
          <w:rFonts w:hint="eastAsia"/>
        </w:rPr>
        <w:t>温室气体</w:t>
      </w:r>
      <w:r>
        <w:rPr>
          <w:rFonts w:hint="eastAsia"/>
        </w:rPr>
        <w:t>活动水平数据</w:t>
      </w:r>
    </w:p>
    <w:p w:rsidR="001D51DE" w:rsidRDefault="00030403" w:rsidP="001D51DE">
      <w:pPr>
        <w:pStyle w:val="aff6"/>
      </w:pPr>
      <w:r w:rsidRPr="00030403">
        <w:rPr>
          <w:rFonts w:hint="eastAsia"/>
        </w:rPr>
        <w:t>工业企业应根据所选定的</w:t>
      </w:r>
      <w:r w:rsidR="003E3D26">
        <w:rPr>
          <w:rFonts w:hint="eastAsia"/>
        </w:rPr>
        <w:t>核算</w:t>
      </w:r>
      <w:r w:rsidRPr="00030403">
        <w:rPr>
          <w:rFonts w:hint="eastAsia"/>
        </w:rPr>
        <w:t>方法的要求来选择和收集温室气体活动水平数据。数据的类型按照优先级如表1所示。工业企业应按照优先级由高到低的次序选择和收集数据。</w:t>
      </w:r>
    </w:p>
    <w:p w:rsidR="00030403" w:rsidRDefault="00030403" w:rsidP="00AC067E">
      <w:pPr>
        <w:pStyle w:val="af7"/>
        <w:spacing w:before="156" w:after="156"/>
      </w:pPr>
      <w:r w:rsidRPr="00030403">
        <w:rPr>
          <w:rFonts w:hint="eastAsia"/>
        </w:rPr>
        <w:t>温室气体活动水平数据收集优先级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7654"/>
        <w:gridCol w:w="957"/>
      </w:tblGrid>
      <w:tr w:rsidR="00AD6984" w:rsidTr="00A2355B">
        <w:tc>
          <w:tcPr>
            <w:tcW w:w="959" w:type="dxa"/>
            <w:shd w:val="clear" w:color="auto" w:fill="auto"/>
            <w:vAlign w:val="center"/>
          </w:tcPr>
          <w:p w:rsidR="00AD6984" w:rsidRPr="0049626C" w:rsidRDefault="00AD6984" w:rsidP="0049626C">
            <w:pPr>
              <w:jc w:val="center"/>
              <w:rPr>
                <w:rFonts w:ascii="宋体" w:hAnsi="宋体"/>
                <w:sz w:val="18"/>
                <w:szCs w:val="21"/>
              </w:rPr>
            </w:pPr>
            <w:r w:rsidRPr="0049626C">
              <w:rPr>
                <w:rFonts w:ascii="宋体" w:hAnsi="宋体" w:hint="eastAsia"/>
                <w:sz w:val="18"/>
                <w:szCs w:val="21"/>
              </w:rPr>
              <w:t>数据类型</w:t>
            </w:r>
          </w:p>
        </w:tc>
        <w:tc>
          <w:tcPr>
            <w:tcW w:w="7654" w:type="dxa"/>
            <w:shd w:val="clear" w:color="auto" w:fill="auto"/>
            <w:vAlign w:val="center"/>
          </w:tcPr>
          <w:p w:rsidR="00AD6984" w:rsidRPr="0049626C" w:rsidRDefault="00DE6B0D" w:rsidP="0049626C">
            <w:pPr>
              <w:jc w:val="center"/>
              <w:rPr>
                <w:rFonts w:ascii="宋体" w:hAnsi="宋体"/>
                <w:sz w:val="18"/>
                <w:szCs w:val="21"/>
              </w:rPr>
            </w:pPr>
            <w:r>
              <w:rPr>
                <w:rFonts w:ascii="宋体" w:hAnsi="宋体" w:hint="eastAsia"/>
                <w:sz w:val="18"/>
                <w:szCs w:val="21"/>
              </w:rPr>
              <w:t>描述</w:t>
            </w:r>
          </w:p>
        </w:tc>
        <w:tc>
          <w:tcPr>
            <w:tcW w:w="957" w:type="dxa"/>
            <w:shd w:val="clear" w:color="auto" w:fill="auto"/>
            <w:vAlign w:val="center"/>
          </w:tcPr>
          <w:p w:rsidR="00AD6984" w:rsidRPr="0049626C" w:rsidRDefault="00AD6984" w:rsidP="0049626C">
            <w:pPr>
              <w:jc w:val="center"/>
              <w:rPr>
                <w:rFonts w:ascii="宋体" w:hAnsi="宋体"/>
                <w:sz w:val="18"/>
                <w:szCs w:val="21"/>
              </w:rPr>
            </w:pPr>
            <w:r w:rsidRPr="0049626C">
              <w:rPr>
                <w:rFonts w:ascii="宋体" w:hAnsi="宋体" w:hint="eastAsia"/>
                <w:sz w:val="18"/>
                <w:szCs w:val="21"/>
              </w:rPr>
              <w:t>优先级</w:t>
            </w:r>
          </w:p>
        </w:tc>
      </w:tr>
      <w:tr w:rsidR="00AD6984" w:rsidTr="00A2355B">
        <w:tc>
          <w:tcPr>
            <w:tcW w:w="959" w:type="dxa"/>
            <w:shd w:val="clear" w:color="auto" w:fill="auto"/>
            <w:vAlign w:val="center"/>
          </w:tcPr>
          <w:p w:rsidR="00AD6984" w:rsidRPr="0049626C" w:rsidRDefault="00AD6984" w:rsidP="00FE1951">
            <w:pPr>
              <w:rPr>
                <w:rFonts w:ascii="宋体" w:hAnsi="宋体"/>
                <w:sz w:val="18"/>
                <w:szCs w:val="21"/>
              </w:rPr>
            </w:pPr>
            <w:r w:rsidRPr="0049626C">
              <w:rPr>
                <w:rFonts w:ascii="宋体" w:hAnsi="宋体" w:hint="eastAsia"/>
                <w:sz w:val="18"/>
                <w:szCs w:val="21"/>
              </w:rPr>
              <w:t>原始数据</w:t>
            </w:r>
          </w:p>
        </w:tc>
        <w:tc>
          <w:tcPr>
            <w:tcW w:w="7654" w:type="dxa"/>
            <w:shd w:val="clear" w:color="auto" w:fill="auto"/>
            <w:vAlign w:val="center"/>
          </w:tcPr>
          <w:p w:rsidR="00AD6984" w:rsidRPr="0049626C" w:rsidRDefault="00AD6984" w:rsidP="00AD6984">
            <w:pPr>
              <w:rPr>
                <w:rFonts w:ascii="宋体" w:hAnsi="宋体"/>
                <w:sz w:val="18"/>
                <w:szCs w:val="21"/>
              </w:rPr>
            </w:pPr>
            <w:r w:rsidRPr="0049626C">
              <w:rPr>
                <w:rFonts w:ascii="宋体" w:hAnsi="宋体" w:hint="eastAsia"/>
                <w:sz w:val="18"/>
                <w:szCs w:val="21"/>
              </w:rPr>
              <w:t>直接</w:t>
            </w:r>
            <w:r>
              <w:rPr>
                <w:rFonts w:ascii="宋体" w:hAnsi="宋体" w:hint="eastAsia"/>
                <w:sz w:val="18"/>
                <w:szCs w:val="21"/>
              </w:rPr>
              <w:t>计量、监测获得</w:t>
            </w:r>
            <w:r w:rsidRPr="0049626C">
              <w:rPr>
                <w:rFonts w:ascii="宋体" w:hAnsi="宋体" w:hint="eastAsia"/>
                <w:sz w:val="18"/>
                <w:szCs w:val="21"/>
              </w:rPr>
              <w:t>的数据</w:t>
            </w:r>
          </w:p>
        </w:tc>
        <w:tc>
          <w:tcPr>
            <w:tcW w:w="957" w:type="dxa"/>
            <w:shd w:val="clear" w:color="auto" w:fill="auto"/>
            <w:vAlign w:val="center"/>
          </w:tcPr>
          <w:p w:rsidR="00AD6984" w:rsidRPr="0049626C" w:rsidRDefault="00AD6984" w:rsidP="0049626C">
            <w:pPr>
              <w:jc w:val="center"/>
              <w:rPr>
                <w:rFonts w:ascii="宋体" w:hAnsi="宋体"/>
                <w:sz w:val="18"/>
                <w:szCs w:val="21"/>
              </w:rPr>
            </w:pPr>
            <w:r w:rsidRPr="0049626C">
              <w:rPr>
                <w:rFonts w:ascii="宋体" w:hAnsi="宋体" w:hint="eastAsia"/>
                <w:sz w:val="18"/>
                <w:szCs w:val="21"/>
              </w:rPr>
              <w:t>高</w:t>
            </w:r>
          </w:p>
        </w:tc>
      </w:tr>
      <w:tr w:rsidR="00AD6984" w:rsidTr="00A2355B">
        <w:tc>
          <w:tcPr>
            <w:tcW w:w="959" w:type="dxa"/>
            <w:shd w:val="clear" w:color="auto" w:fill="auto"/>
            <w:vAlign w:val="center"/>
          </w:tcPr>
          <w:p w:rsidR="00AD6984" w:rsidRPr="0049626C" w:rsidRDefault="00AD6984" w:rsidP="00FE1951">
            <w:pPr>
              <w:rPr>
                <w:rFonts w:ascii="宋体" w:hAnsi="宋体"/>
                <w:sz w:val="18"/>
                <w:szCs w:val="21"/>
              </w:rPr>
            </w:pPr>
            <w:r w:rsidRPr="0049626C">
              <w:rPr>
                <w:rFonts w:ascii="宋体" w:hAnsi="宋体" w:hint="eastAsia"/>
                <w:sz w:val="18"/>
                <w:szCs w:val="21"/>
              </w:rPr>
              <w:t>二次数据</w:t>
            </w:r>
          </w:p>
        </w:tc>
        <w:tc>
          <w:tcPr>
            <w:tcW w:w="7654" w:type="dxa"/>
            <w:shd w:val="clear" w:color="auto" w:fill="auto"/>
            <w:vAlign w:val="center"/>
          </w:tcPr>
          <w:p w:rsidR="00AD6984" w:rsidRPr="0049626C" w:rsidRDefault="00AD6984" w:rsidP="00AD6984">
            <w:pPr>
              <w:rPr>
                <w:rFonts w:ascii="宋体" w:hAnsi="宋体"/>
                <w:sz w:val="18"/>
                <w:szCs w:val="21"/>
              </w:rPr>
            </w:pPr>
            <w:r>
              <w:rPr>
                <w:rFonts w:ascii="宋体" w:hAnsi="宋体" w:hint="eastAsia"/>
                <w:sz w:val="18"/>
                <w:szCs w:val="21"/>
              </w:rPr>
              <w:t>通过原始数据折算获得的数据，如：根据年度购买量及库存量的变化确定的数据</w:t>
            </w:r>
            <w:r w:rsidR="0071405D">
              <w:rPr>
                <w:rFonts w:ascii="宋体" w:hAnsi="宋体" w:hint="eastAsia"/>
                <w:sz w:val="18"/>
                <w:szCs w:val="21"/>
              </w:rPr>
              <w:t>；根据财务数据折算的数据等</w:t>
            </w:r>
            <w:r>
              <w:rPr>
                <w:rFonts w:ascii="宋体" w:hAnsi="宋体" w:hint="eastAsia"/>
                <w:sz w:val="18"/>
                <w:szCs w:val="21"/>
              </w:rPr>
              <w:t>。</w:t>
            </w:r>
          </w:p>
        </w:tc>
        <w:tc>
          <w:tcPr>
            <w:tcW w:w="957" w:type="dxa"/>
            <w:shd w:val="clear" w:color="auto" w:fill="auto"/>
            <w:vAlign w:val="center"/>
          </w:tcPr>
          <w:p w:rsidR="00AD6984" w:rsidRPr="0049626C" w:rsidRDefault="00AD6984" w:rsidP="0049626C">
            <w:pPr>
              <w:jc w:val="center"/>
              <w:rPr>
                <w:rFonts w:ascii="宋体" w:hAnsi="宋体"/>
                <w:sz w:val="18"/>
                <w:szCs w:val="21"/>
              </w:rPr>
            </w:pPr>
            <w:r w:rsidRPr="0049626C">
              <w:rPr>
                <w:rFonts w:ascii="宋体" w:hAnsi="宋体" w:hint="eastAsia"/>
                <w:sz w:val="18"/>
                <w:szCs w:val="21"/>
              </w:rPr>
              <w:t>中</w:t>
            </w:r>
          </w:p>
        </w:tc>
      </w:tr>
      <w:tr w:rsidR="00AD6984" w:rsidTr="00A2355B">
        <w:tc>
          <w:tcPr>
            <w:tcW w:w="959" w:type="dxa"/>
            <w:shd w:val="clear" w:color="auto" w:fill="auto"/>
            <w:vAlign w:val="center"/>
          </w:tcPr>
          <w:p w:rsidR="00AD6984" w:rsidRPr="0049626C" w:rsidRDefault="00AD6984" w:rsidP="00FE1951">
            <w:pPr>
              <w:rPr>
                <w:rFonts w:ascii="宋体" w:hAnsi="宋体"/>
                <w:sz w:val="18"/>
                <w:szCs w:val="21"/>
              </w:rPr>
            </w:pPr>
            <w:r w:rsidRPr="0049626C">
              <w:rPr>
                <w:rFonts w:ascii="宋体" w:hAnsi="宋体" w:hint="eastAsia"/>
                <w:sz w:val="18"/>
                <w:szCs w:val="21"/>
              </w:rPr>
              <w:t>替代数据</w:t>
            </w:r>
          </w:p>
        </w:tc>
        <w:tc>
          <w:tcPr>
            <w:tcW w:w="7654" w:type="dxa"/>
            <w:shd w:val="clear" w:color="auto" w:fill="auto"/>
            <w:vAlign w:val="center"/>
          </w:tcPr>
          <w:p w:rsidR="00AD6984" w:rsidRPr="0049626C" w:rsidRDefault="00AD6984" w:rsidP="003B076A">
            <w:pPr>
              <w:rPr>
                <w:rFonts w:ascii="宋体" w:hAnsi="宋体"/>
                <w:sz w:val="18"/>
                <w:szCs w:val="21"/>
              </w:rPr>
            </w:pPr>
            <w:r>
              <w:rPr>
                <w:rFonts w:ascii="宋体" w:hAnsi="宋体" w:hint="eastAsia"/>
                <w:sz w:val="18"/>
                <w:szCs w:val="21"/>
              </w:rPr>
              <w:t>来自</w:t>
            </w:r>
            <w:r w:rsidRPr="0049626C">
              <w:rPr>
                <w:rFonts w:ascii="宋体" w:hAnsi="宋体" w:hint="eastAsia"/>
                <w:sz w:val="18"/>
                <w:szCs w:val="21"/>
              </w:rPr>
              <w:t>相似</w:t>
            </w:r>
            <w:r>
              <w:rPr>
                <w:rFonts w:ascii="宋体" w:hAnsi="宋体" w:hint="eastAsia"/>
                <w:sz w:val="18"/>
                <w:szCs w:val="21"/>
              </w:rPr>
              <w:t>过程或活动的</w:t>
            </w:r>
            <w:r w:rsidRPr="0049626C">
              <w:rPr>
                <w:rFonts w:ascii="宋体" w:hAnsi="宋体" w:hint="eastAsia"/>
                <w:sz w:val="18"/>
                <w:szCs w:val="21"/>
              </w:rPr>
              <w:t>数据</w:t>
            </w:r>
            <w:r>
              <w:rPr>
                <w:rFonts w:ascii="宋体" w:hAnsi="宋体" w:hint="eastAsia"/>
                <w:sz w:val="18"/>
                <w:szCs w:val="21"/>
              </w:rPr>
              <w:t>，如</w:t>
            </w:r>
            <w:r w:rsidR="0071405D">
              <w:rPr>
                <w:rFonts w:ascii="宋体" w:hAnsi="宋体" w:hint="eastAsia"/>
                <w:sz w:val="18"/>
                <w:szCs w:val="21"/>
              </w:rPr>
              <w:t>：</w:t>
            </w:r>
            <w:r>
              <w:rPr>
                <w:rFonts w:ascii="宋体" w:hAnsi="宋体" w:hint="eastAsia"/>
                <w:sz w:val="18"/>
                <w:szCs w:val="21"/>
              </w:rPr>
              <w:t>计算冷媒逸散量时可采用相似制冷设备的冷媒填充量</w:t>
            </w:r>
            <w:r w:rsidR="001C0996">
              <w:rPr>
                <w:rFonts w:ascii="宋体" w:hAnsi="宋体" w:hint="eastAsia"/>
                <w:sz w:val="18"/>
                <w:szCs w:val="21"/>
              </w:rPr>
              <w:t>等</w:t>
            </w:r>
            <w:r>
              <w:rPr>
                <w:rFonts w:ascii="宋体" w:hAnsi="宋体" w:hint="eastAsia"/>
                <w:sz w:val="18"/>
                <w:szCs w:val="21"/>
              </w:rPr>
              <w:t>。</w:t>
            </w:r>
          </w:p>
        </w:tc>
        <w:tc>
          <w:tcPr>
            <w:tcW w:w="957" w:type="dxa"/>
            <w:shd w:val="clear" w:color="auto" w:fill="auto"/>
            <w:vAlign w:val="center"/>
          </w:tcPr>
          <w:p w:rsidR="00AD6984" w:rsidRPr="0049626C" w:rsidRDefault="00AD6984" w:rsidP="0049626C">
            <w:pPr>
              <w:jc w:val="center"/>
              <w:rPr>
                <w:rFonts w:ascii="宋体" w:hAnsi="宋体"/>
                <w:sz w:val="18"/>
                <w:szCs w:val="21"/>
              </w:rPr>
            </w:pPr>
            <w:r w:rsidRPr="0049626C">
              <w:rPr>
                <w:rFonts w:ascii="宋体" w:hAnsi="宋体" w:hint="eastAsia"/>
                <w:sz w:val="18"/>
                <w:szCs w:val="21"/>
              </w:rPr>
              <w:t>低</w:t>
            </w:r>
          </w:p>
        </w:tc>
      </w:tr>
    </w:tbl>
    <w:p w:rsidR="008628D1" w:rsidRPr="008628D1" w:rsidRDefault="008628D1" w:rsidP="008628D1">
      <w:pPr>
        <w:pStyle w:val="aff6"/>
        <w:ind w:firstLineChars="0" w:firstLine="0"/>
      </w:pPr>
    </w:p>
    <w:p w:rsidR="00030403" w:rsidRPr="00030403" w:rsidRDefault="00030403" w:rsidP="00030403">
      <w:pPr>
        <w:pStyle w:val="aff6"/>
      </w:pPr>
      <w:r w:rsidRPr="00030403">
        <w:rPr>
          <w:rFonts w:hint="eastAsia"/>
        </w:rPr>
        <w:t>工业企业至少应收集的数据</w:t>
      </w:r>
      <w:r w:rsidR="001C0996">
        <w:rPr>
          <w:rFonts w:hint="eastAsia"/>
        </w:rPr>
        <w:t>及其来源</w:t>
      </w:r>
      <w:r w:rsidRPr="00030403">
        <w:rPr>
          <w:rFonts w:hint="eastAsia"/>
        </w:rPr>
        <w:t>如表</w:t>
      </w:r>
      <w:r w:rsidR="00176AA6">
        <w:rPr>
          <w:rFonts w:hint="eastAsia"/>
        </w:rPr>
        <w:t>3</w:t>
      </w:r>
      <w:r w:rsidRPr="00030403">
        <w:rPr>
          <w:rFonts w:hint="eastAsia"/>
        </w:rPr>
        <w:t>所示。</w:t>
      </w:r>
    </w:p>
    <w:p w:rsidR="004807FC" w:rsidRDefault="00B7169D" w:rsidP="00AC067E">
      <w:pPr>
        <w:pStyle w:val="af7"/>
        <w:spacing w:before="156" w:after="156"/>
      </w:pPr>
      <w:r>
        <w:rPr>
          <w:rFonts w:hint="eastAsia"/>
        </w:rPr>
        <w:t>工业企业数据</w:t>
      </w:r>
      <w:r w:rsidR="001C0996">
        <w:rPr>
          <w:rFonts w:hint="eastAsia"/>
        </w:rPr>
        <w:t>及</w:t>
      </w:r>
      <w:r>
        <w:rPr>
          <w:rFonts w:hint="eastAsia"/>
        </w:rPr>
        <w:t>来源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6"/>
        <w:gridCol w:w="4266"/>
      </w:tblGrid>
      <w:tr w:rsidR="004B597E" w:rsidRPr="0049626C" w:rsidTr="00A2355B">
        <w:trPr>
          <w:jc w:val="center"/>
        </w:trPr>
        <w:tc>
          <w:tcPr>
            <w:tcW w:w="2196" w:type="dxa"/>
            <w:shd w:val="clear" w:color="auto" w:fill="auto"/>
            <w:vAlign w:val="center"/>
          </w:tcPr>
          <w:p w:rsidR="004B597E" w:rsidRPr="0049626C" w:rsidRDefault="004B597E" w:rsidP="0049626C">
            <w:pPr>
              <w:pStyle w:val="aff6"/>
              <w:ind w:firstLineChars="0" w:firstLine="0"/>
              <w:jc w:val="center"/>
              <w:rPr>
                <w:sz w:val="18"/>
                <w:szCs w:val="18"/>
              </w:rPr>
            </w:pPr>
            <w:r>
              <w:rPr>
                <w:rFonts w:hint="eastAsia"/>
                <w:sz w:val="18"/>
                <w:szCs w:val="18"/>
              </w:rPr>
              <w:t>温室气体排放源</w:t>
            </w:r>
          </w:p>
        </w:tc>
        <w:tc>
          <w:tcPr>
            <w:tcW w:w="0" w:type="auto"/>
            <w:shd w:val="clear" w:color="auto" w:fill="auto"/>
            <w:vAlign w:val="center"/>
          </w:tcPr>
          <w:p w:rsidR="004B597E" w:rsidRPr="0049626C" w:rsidRDefault="004B597E" w:rsidP="0049626C">
            <w:pPr>
              <w:pStyle w:val="aff6"/>
              <w:ind w:firstLineChars="0" w:firstLine="0"/>
              <w:jc w:val="center"/>
              <w:rPr>
                <w:sz w:val="18"/>
                <w:szCs w:val="18"/>
              </w:rPr>
            </w:pPr>
            <w:r w:rsidRPr="0049626C">
              <w:rPr>
                <w:rFonts w:hint="eastAsia"/>
                <w:sz w:val="18"/>
                <w:szCs w:val="18"/>
              </w:rPr>
              <w:t>数据来源</w:t>
            </w:r>
          </w:p>
        </w:tc>
      </w:tr>
      <w:tr w:rsidR="004B597E" w:rsidRPr="0049626C" w:rsidTr="00A2355B">
        <w:trPr>
          <w:jc w:val="center"/>
        </w:trPr>
        <w:tc>
          <w:tcPr>
            <w:tcW w:w="2196" w:type="dxa"/>
            <w:shd w:val="clear" w:color="auto" w:fill="auto"/>
            <w:vAlign w:val="center"/>
          </w:tcPr>
          <w:p w:rsidR="004B597E" w:rsidRPr="0049626C" w:rsidRDefault="004B597E" w:rsidP="0049626C">
            <w:pPr>
              <w:pStyle w:val="aff6"/>
              <w:ind w:firstLineChars="0" w:firstLine="0"/>
              <w:rPr>
                <w:sz w:val="18"/>
                <w:szCs w:val="18"/>
              </w:rPr>
            </w:pPr>
            <w:r>
              <w:rPr>
                <w:rFonts w:hAnsi="宋体" w:hint="eastAsia"/>
                <w:sz w:val="18"/>
                <w:szCs w:val="21"/>
              </w:rPr>
              <w:t>固定燃烧源</w:t>
            </w:r>
          </w:p>
        </w:tc>
        <w:tc>
          <w:tcPr>
            <w:tcW w:w="0" w:type="auto"/>
            <w:shd w:val="clear" w:color="auto" w:fill="auto"/>
            <w:vAlign w:val="center"/>
          </w:tcPr>
          <w:p w:rsidR="004B597E" w:rsidRPr="0049626C" w:rsidRDefault="004B597E" w:rsidP="0049626C">
            <w:pPr>
              <w:pStyle w:val="aff6"/>
              <w:ind w:firstLineChars="0" w:firstLine="0"/>
              <w:rPr>
                <w:sz w:val="18"/>
                <w:szCs w:val="18"/>
              </w:rPr>
            </w:pPr>
            <w:r w:rsidRPr="0049626C">
              <w:rPr>
                <w:rFonts w:hint="eastAsia"/>
                <w:sz w:val="18"/>
                <w:szCs w:val="18"/>
              </w:rPr>
              <w:t>企业能源平衡表</w:t>
            </w:r>
          </w:p>
        </w:tc>
      </w:tr>
      <w:tr w:rsidR="004B597E" w:rsidRPr="0049626C" w:rsidTr="00A2355B">
        <w:trPr>
          <w:jc w:val="center"/>
        </w:trPr>
        <w:tc>
          <w:tcPr>
            <w:tcW w:w="2196" w:type="dxa"/>
            <w:shd w:val="clear" w:color="auto" w:fill="auto"/>
            <w:vAlign w:val="center"/>
          </w:tcPr>
          <w:p w:rsidR="004B597E" w:rsidRPr="0049626C" w:rsidRDefault="004B597E" w:rsidP="0049626C">
            <w:pPr>
              <w:pStyle w:val="aff6"/>
              <w:ind w:firstLineChars="0" w:firstLine="0"/>
              <w:rPr>
                <w:sz w:val="18"/>
                <w:szCs w:val="18"/>
              </w:rPr>
            </w:pPr>
            <w:r>
              <w:rPr>
                <w:rFonts w:hint="eastAsia"/>
                <w:sz w:val="18"/>
                <w:szCs w:val="18"/>
              </w:rPr>
              <w:t>移动燃烧源</w:t>
            </w:r>
          </w:p>
        </w:tc>
        <w:tc>
          <w:tcPr>
            <w:tcW w:w="0" w:type="auto"/>
            <w:shd w:val="clear" w:color="auto" w:fill="auto"/>
            <w:vAlign w:val="center"/>
          </w:tcPr>
          <w:p w:rsidR="004B597E" w:rsidRPr="0049626C" w:rsidRDefault="004B597E" w:rsidP="0049626C">
            <w:pPr>
              <w:pStyle w:val="aff6"/>
              <w:ind w:firstLineChars="0" w:firstLine="0"/>
              <w:rPr>
                <w:sz w:val="18"/>
                <w:szCs w:val="18"/>
              </w:rPr>
            </w:pPr>
            <w:r w:rsidRPr="0049626C">
              <w:rPr>
                <w:rFonts w:hint="eastAsia"/>
                <w:sz w:val="18"/>
                <w:szCs w:val="18"/>
              </w:rPr>
              <w:t>企业能源平衡表</w:t>
            </w:r>
          </w:p>
        </w:tc>
      </w:tr>
      <w:tr w:rsidR="004B597E" w:rsidRPr="0049626C" w:rsidTr="00A2355B">
        <w:trPr>
          <w:jc w:val="center"/>
        </w:trPr>
        <w:tc>
          <w:tcPr>
            <w:tcW w:w="2196" w:type="dxa"/>
            <w:shd w:val="clear" w:color="auto" w:fill="auto"/>
            <w:vAlign w:val="center"/>
          </w:tcPr>
          <w:p w:rsidR="004B597E" w:rsidRPr="0049626C" w:rsidRDefault="004B597E" w:rsidP="0049626C">
            <w:pPr>
              <w:pStyle w:val="aff6"/>
              <w:ind w:firstLineChars="0" w:firstLine="0"/>
              <w:rPr>
                <w:sz w:val="18"/>
                <w:szCs w:val="18"/>
              </w:rPr>
            </w:pPr>
            <w:r>
              <w:rPr>
                <w:rFonts w:hAnsi="宋体" w:hint="eastAsia"/>
                <w:sz w:val="18"/>
                <w:szCs w:val="21"/>
              </w:rPr>
              <w:t>过程排放源</w:t>
            </w:r>
          </w:p>
        </w:tc>
        <w:tc>
          <w:tcPr>
            <w:tcW w:w="0" w:type="auto"/>
            <w:shd w:val="clear" w:color="auto" w:fill="auto"/>
            <w:vAlign w:val="center"/>
          </w:tcPr>
          <w:p w:rsidR="004B597E" w:rsidRDefault="004B597E" w:rsidP="00270AF3">
            <w:pPr>
              <w:rPr>
                <w:sz w:val="18"/>
                <w:szCs w:val="18"/>
              </w:rPr>
            </w:pPr>
            <w:r w:rsidRPr="0049626C">
              <w:rPr>
                <w:rFonts w:hint="eastAsia"/>
                <w:sz w:val="18"/>
                <w:szCs w:val="18"/>
              </w:rPr>
              <w:t>原料</w:t>
            </w:r>
            <w:r>
              <w:rPr>
                <w:rFonts w:hint="eastAsia"/>
                <w:sz w:val="18"/>
                <w:szCs w:val="18"/>
              </w:rPr>
              <w:t>消耗表</w:t>
            </w:r>
          </w:p>
          <w:p w:rsidR="004B597E" w:rsidRPr="00270AF3" w:rsidRDefault="004B597E" w:rsidP="00270AF3">
            <w:pPr>
              <w:rPr>
                <w:sz w:val="18"/>
                <w:szCs w:val="18"/>
              </w:rPr>
            </w:pPr>
            <w:r w:rsidRPr="00270AF3">
              <w:rPr>
                <w:sz w:val="18"/>
                <w:szCs w:val="18"/>
              </w:rPr>
              <w:t>水平衡表</w:t>
            </w:r>
            <w:r>
              <w:rPr>
                <w:rFonts w:hint="eastAsia"/>
                <w:sz w:val="18"/>
                <w:szCs w:val="18"/>
              </w:rPr>
              <w:t>（</w:t>
            </w:r>
            <w:r w:rsidRPr="00270AF3">
              <w:rPr>
                <w:sz w:val="18"/>
                <w:szCs w:val="18"/>
              </w:rPr>
              <w:t>废水量</w:t>
            </w:r>
            <w:r>
              <w:rPr>
                <w:rFonts w:hint="eastAsia"/>
                <w:sz w:val="18"/>
                <w:szCs w:val="18"/>
              </w:rPr>
              <w:t>）</w:t>
            </w:r>
          </w:p>
          <w:p w:rsidR="004B597E" w:rsidRDefault="004B597E" w:rsidP="00270AF3">
            <w:pPr>
              <w:pStyle w:val="aff6"/>
              <w:ind w:firstLineChars="0" w:firstLine="0"/>
              <w:rPr>
                <w:rFonts w:ascii="Times New Roman"/>
                <w:noProof w:val="0"/>
                <w:kern w:val="2"/>
                <w:sz w:val="18"/>
                <w:szCs w:val="18"/>
              </w:rPr>
            </w:pPr>
            <w:r>
              <w:rPr>
                <w:rFonts w:ascii="Times New Roman" w:hint="eastAsia"/>
                <w:noProof w:val="0"/>
                <w:kern w:val="2"/>
                <w:sz w:val="18"/>
                <w:szCs w:val="18"/>
              </w:rPr>
              <w:t>废水</w:t>
            </w:r>
            <w:r w:rsidRPr="00270AF3">
              <w:rPr>
                <w:rFonts w:ascii="Times New Roman"/>
                <w:noProof w:val="0"/>
                <w:kern w:val="2"/>
                <w:sz w:val="18"/>
                <w:szCs w:val="18"/>
              </w:rPr>
              <w:t>监测报表</w:t>
            </w:r>
            <w:r>
              <w:rPr>
                <w:rFonts w:ascii="Times New Roman" w:hint="eastAsia"/>
                <w:noProof w:val="0"/>
                <w:kern w:val="2"/>
                <w:sz w:val="18"/>
                <w:szCs w:val="18"/>
              </w:rPr>
              <w:t>（</w:t>
            </w:r>
            <w:r w:rsidRPr="00270AF3">
              <w:rPr>
                <w:rFonts w:ascii="Times New Roman"/>
                <w:noProof w:val="0"/>
                <w:kern w:val="2"/>
                <w:sz w:val="18"/>
                <w:szCs w:val="18"/>
              </w:rPr>
              <w:t>BOD</w:t>
            </w:r>
            <w:r w:rsidRPr="00270AF3">
              <w:rPr>
                <w:rFonts w:ascii="Times New Roman"/>
                <w:noProof w:val="0"/>
                <w:kern w:val="2"/>
                <w:sz w:val="18"/>
                <w:szCs w:val="18"/>
              </w:rPr>
              <w:t>、</w:t>
            </w:r>
            <w:r w:rsidRPr="00270AF3">
              <w:rPr>
                <w:rFonts w:ascii="Times New Roman"/>
                <w:noProof w:val="0"/>
                <w:kern w:val="2"/>
                <w:sz w:val="18"/>
                <w:szCs w:val="18"/>
              </w:rPr>
              <w:t>COD</w:t>
            </w:r>
            <w:r w:rsidRPr="00270AF3">
              <w:rPr>
                <w:rFonts w:ascii="Times New Roman"/>
                <w:noProof w:val="0"/>
                <w:kern w:val="2"/>
                <w:sz w:val="18"/>
                <w:szCs w:val="18"/>
              </w:rPr>
              <w:t>浓度</w:t>
            </w:r>
            <w:r>
              <w:rPr>
                <w:rFonts w:ascii="Times New Roman" w:hint="eastAsia"/>
                <w:noProof w:val="0"/>
                <w:kern w:val="2"/>
                <w:sz w:val="18"/>
                <w:szCs w:val="18"/>
              </w:rPr>
              <w:t>）</w:t>
            </w:r>
          </w:p>
          <w:p w:rsidR="004B597E" w:rsidRPr="00270AF3" w:rsidRDefault="004B597E" w:rsidP="00270AF3">
            <w:pPr>
              <w:pStyle w:val="aff6"/>
              <w:ind w:firstLineChars="0" w:firstLine="0"/>
              <w:rPr>
                <w:rFonts w:ascii="Times New Roman"/>
                <w:noProof w:val="0"/>
                <w:kern w:val="2"/>
                <w:sz w:val="18"/>
                <w:szCs w:val="18"/>
              </w:rPr>
            </w:pPr>
            <w:r>
              <w:rPr>
                <w:rFonts w:ascii="Times New Roman" w:hint="eastAsia"/>
                <w:noProof w:val="0"/>
                <w:kern w:val="2"/>
                <w:sz w:val="18"/>
                <w:szCs w:val="18"/>
              </w:rPr>
              <w:t>财务报表（原料购买量</w:t>
            </w:r>
            <w:r>
              <w:rPr>
                <w:rFonts w:ascii="Times New Roman" w:hint="eastAsia"/>
                <w:noProof w:val="0"/>
                <w:kern w:val="2"/>
                <w:sz w:val="18"/>
                <w:szCs w:val="18"/>
              </w:rPr>
              <w:t>/</w:t>
            </w:r>
            <w:r>
              <w:rPr>
                <w:rFonts w:ascii="Times New Roman" w:hint="eastAsia"/>
                <w:noProof w:val="0"/>
                <w:kern w:val="2"/>
                <w:sz w:val="18"/>
                <w:szCs w:val="18"/>
              </w:rPr>
              <w:t>购买额）</w:t>
            </w:r>
          </w:p>
        </w:tc>
      </w:tr>
      <w:tr w:rsidR="004B597E" w:rsidRPr="0049626C" w:rsidTr="00A2355B">
        <w:trPr>
          <w:jc w:val="center"/>
        </w:trPr>
        <w:tc>
          <w:tcPr>
            <w:tcW w:w="2196" w:type="dxa"/>
            <w:shd w:val="clear" w:color="auto" w:fill="auto"/>
            <w:vAlign w:val="center"/>
          </w:tcPr>
          <w:p w:rsidR="004B597E" w:rsidRDefault="004B597E" w:rsidP="0049626C">
            <w:pPr>
              <w:pStyle w:val="aff6"/>
              <w:ind w:firstLineChars="0" w:firstLine="0"/>
              <w:rPr>
                <w:rFonts w:hAnsi="宋体"/>
                <w:sz w:val="18"/>
                <w:szCs w:val="21"/>
              </w:rPr>
            </w:pPr>
            <w:r>
              <w:rPr>
                <w:rFonts w:hAnsi="宋体" w:hint="eastAsia"/>
                <w:sz w:val="18"/>
                <w:szCs w:val="21"/>
              </w:rPr>
              <w:t>逸散排放源</w:t>
            </w:r>
          </w:p>
        </w:tc>
        <w:tc>
          <w:tcPr>
            <w:tcW w:w="0" w:type="auto"/>
            <w:shd w:val="clear" w:color="auto" w:fill="auto"/>
            <w:vAlign w:val="center"/>
          </w:tcPr>
          <w:p w:rsidR="004B597E" w:rsidRPr="0049626C" w:rsidRDefault="004B597E" w:rsidP="00270AF3">
            <w:pPr>
              <w:pStyle w:val="aff6"/>
              <w:ind w:firstLineChars="0" w:firstLine="0"/>
              <w:rPr>
                <w:sz w:val="18"/>
                <w:szCs w:val="18"/>
              </w:rPr>
            </w:pPr>
            <w:r>
              <w:rPr>
                <w:rFonts w:hint="eastAsia"/>
                <w:sz w:val="18"/>
                <w:szCs w:val="18"/>
              </w:rPr>
              <w:t>监测报表</w:t>
            </w:r>
          </w:p>
        </w:tc>
      </w:tr>
      <w:tr w:rsidR="004B597E" w:rsidRPr="0049626C" w:rsidTr="00A2355B">
        <w:trPr>
          <w:jc w:val="center"/>
        </w:trPr>
        <w:tc>
          <w:tcPr>
            <w:tcW w:w="2196" w:type="dxa"/>
            <w:shd w:val="clear" w:color="auto" w:fill="auto"/>
            <w:vAlign w:val="center"/>
          </w:tcPr>
          <w:p w:rsidR="004B597E" w:rsidRPr="0049626C" w:rsidRDefault="004B597E" w:rsidP="004B597E">
            <w:pPr>
              <w:pStyle w:val="aff6"/>
              <w:ind w:firstLineChars="0" w:firstLine="0"/>
              <w:rPr>
                <w:sz w:val="18"/>
                <w:szCs w:val="18"/>
              </w:rPr>
            </w:pPr>
            <w:r>
              <w:rPr>
                <w:rFonts w:hAnsi="宋体" w:hint="eastAsia"/>
                <w:sz w:val="18"/>
                <w:szCs w:val="21"/>
              </w:rPr>
              <w:lastRenderedPageBreak/>
              <w:t>购入</w:t>
            </w:r>
            <w:r w:rsidRPr="00F73508">
              <w:rPr>
                <w:rFonts w:hAnsi="宋体" w:hint="eastAsia"/>
                <w:sz w:val="18"/>
                <w:szCs w:val="21"/>
              </w:rPr>
              <w:t>电力</w:t>
            </w:r>
            <w:r>
              <w:rPr>
                <w:rFonts w:hAnsi="宋体" w:hint="eastAsia"/>
                <w:sz w:val="18"/>
                <w:szCs w:val="21"/>
              </w:rPr>
              <w:t>、</w:t>
            </w:r>
            <w:r w:rsidRPr="00F73508">
              <w:rPr>
                <w:rFonts w:hAnsi="宋体" w:hint="eastAsia"/>
                <w:sz w:val="18"/>
                <w:szCs w:val="21"/>
              </w:rPr>
              <w:t>热力</w:t>
            </w:r>
            <w:r>
              <w:rPr>
                <w:rFonts w:hAnsi="宋体" w:hint="eastAsia"/>
                <w:sz w:val="18"/>
                <w:szCs w:val="21"/>
              </w:rPr>
              <w:t>或蒸汽</w:t>
            </w:r>
          </w:p>
        </w:tc>
        <w:tc>
          <w:tcPr>
            <w:tcW w:w="0" w:type="auto"/>
            <w:shd w:val="clear" w:color="auto" w:fill="auto"/>
            <w:vAlign w:val="center"/>
          </w:tcPr>
          <w:p w:rsidR="004B597E" w:rsidRDefault="004B597E" w:rsidP="0049626C">
            <w:pPr>
              <w:pStyle w:val="aff6"/>
              <w:ind w:firstLineChars="0" w:firstLine="0"/>
              <w:rPr>
                <w:sz w:val="18"/>
                <w:szCs w:val="18"/>
              </w:rPr>
            </w:pPr>
            <w:r w:rsidRPr="0049626C">
              <w:rPr>
                <w:rFonts w:hint="eastAsia"/>
                <w:sz w:val="18"/>
                <w:szCs w:val="18"/>
              </w:rPr>
              <w:t>企业能源平衡表</w:t>
            </w:r>
          </w:p>
          <w:p w:rsidR="004B597E" w:rsidRPr="0049626C" w:rsidRDefault="004B597E" w:rsidP="0049626C">
            <w:pPr>
              <w:pStyle w:val="aff6"/>
              <w:ind w:firstLineChars="0" w:firstLine="0"/>
              <w:rPr>
                <w:sz w:val="18"/>
                <w:szCs w:val="18"/>
              </w:rPr>
            </w:pPr>
            <w:r>
              <w:rPr>
                <w:rFonts w:hint="eastAsia"/>
                <w:sz w:val="18"/>
                <w:szCs w:val="18"/>
              </w:rPr>
              <w:t>财务报表（相关销售额）</w:t>
            </w:r>
          </w:p>
        </w:tc>
      </w:tr>
      <w:tr w:rsidR="004B597E" w:rsidRPr="0049626C" w:rsidTr="00A2355B">
        <w:trPr>
          <w:jc w:val="center"/>
        </w:trPr>
        <w:tc>
          <w:tcPr>
            <w:tcW w:w="2196" w:type="dxa"/>
            <w:shd w:val="clear" w:color="auto" w:fill="auto"/>
            <w:vAlign w:val="center"/>
          </w:tcPr>
          <w:p w:rsidR="004B597E" w:rsidRPr="0049626C" w:rsidRDefault="004B597E" w:rsidP="0049626C">
            <w:pPr>
              <w:pStyle w:val="aff6"/>
              <w:ind w:firstLineChars="0" w:firstLine="0"/>
              <w:rPr>
                <w:sz w:val="18"/>
                <w:szCs w:val="18"/>
              </w:rPr>
            </w:pPr>
            <w:r w:rsidRPr="008E11F6">
              <w:rPr>
                <w:sz w:val="18"/>
                <w:szCs w:val="18"/>
              </w:rPr>
              <w:t>外销</w:t>
            </w:r>
            <w:r>
              <w:rPr>
                <w:rFonts w:hint="eastAsia"/>
                <w:sz w:val="18"/>
                <w:szCs w:val="18"/>
              </w:rPr>
              <w:t>电力、</w:t>
            </w:r>
            <w:r w:rsidRPr="008E11F6">
              <w:rPr>
                <w:sz w:val="18"/>
                <w:szCs w:val="18"/>
              </w:rPr>
              <w:t>热</w:t>
            </w:r>
            <w:r>
              <w:rPr>
                <w:rFonts w:hint="eastAsia"/>
                <w:sz w:val="18"/>
                <w:szCs w:val="18"/>
              </w:rPr>
              <w:t>力或蒸汽</w:t>
            </w:r>
          </w:p>
        </w:tc>
        <w:tc>
          <w:tcPr>
            <w:tcW w:w="0" w:type="auto"/>
            <w:shd w:val="clear" w:color="auto" w:fill="auto"/>
            <w:vAlign w:val="center"/>
          </w:tcPr>
          <w:p w:rsidR="004B597E" w:rsidRPr="0049626C" w:rsidRDefault="004B597E" w:rsidP="0049626C">
            <w:pPr>
              <w:pStyle w:val="aff6"/>
              <w:ind w:firstLineChars="0" w:firstLine="0"/>
              <w:rPr>
                <w:sz w:val="18"/>
                <w:szCs w:val="18"/>
              </w:rPr>
            </w:pPr>
            <w:r w:rsidRPr="0049626C">
              <w:rPr>
                <w:rFonts w:hint="eastAsia"/>
                <w:sz w:val="18"/>
                <w:szCs w:val="18"/>
              </w:rPr>
              <w:t>企业能源平衡表</w:t>
            </w:r>
          </w:p>
        </w:tc>
      </w:tr>
      <w:tr w:rsidR="004B597E" w:rsidRPr="0049626C" w:rsidTr="00A2355B">
        <w:trPr>
          <w:jc w:val="center"/>
        </w:trPr>
        <w:tc>
          <w:tcPr>
            <w:tcW w:w="2196" w:type="dxa"/>
            <w:shd w:val="clear" w:color="auto" w:fill="auto"/>
            <w:vAlign w:val="center"/>
          </w:tcPr>
          <w:p w:rsidR="004B597E" w:rsidRPr="0049626C" w:rsidRDefault="004B597E" w:rsidP="008E11F6">
            <w:pPr>
              <w:pStyle w:val="aff6"/>
              <w:ind w:firstLineChars="0" w:firstLine="0"/>
              <w:rPr>
                <w:sz w:val="18"/>
                <w:szCs w:val="18"/>
              </w:rPr>
            </w:pPr>
            <w:r>
              <w:rPr>
                <w:rFonts w:hint="eastAsia"/>
                <w:sz w:val="18"/>
                <w:szCs w:val="18"/>
              </w:rPr>
              <w:t>外销能源副产品</w:t>
            </w:r>
          </w:p>
        </w:tc>
        <w:tc>
          <w:tcPr>
            <w:tcW w:w="0" w:type="auto"/>
            <w:shd w:val="clear" w:color="auto" w:fill="auto"/>
            <w:vAlign w:val="center"/>
          </w:tcPr>
          <w:p w:rsidR="004B597E" w:rsidRPr="0049626C" w:rsidRDefault="004B597E" w:rsidP="0049626C">
            <w:pPr>
              <w:pStyle w:val="aff6"/>
              <w:ind w:firstLineChars="0" w:firstLine="0"/>
              <w:rPr>
                <w:sz w:val="18"/>
                <w:szCs w:val="18"/>
              </w:rPr>
            </w:pPr>
            <w:r w:rsidRPr="0049626C">
              <w:rPr>
                <w:rFonts w:hint="eastAsia"/>
                <w:sz w:val="18"/>
                <w:szCs w:val="18"/>
              </w:rPr>
              <w:t>企业能源平衡表</w:t>
            </w:r>
          </w:p>
        </w:tc>
      </w:tr>
      <w:tr w:rsidR="004B597E" w:rsidRPr="0049626C" w:rsidTr="00A2355B">
        <w:trPr>
          <w:jc w:val="center"/>
        </w:trPr>
        <w:tc>
          <w:tcPr>
            <w:tcW w:w="2196" w:type="dxa"/>
            <w:shd w:val="clear" w:color="auto" w:fill="auto"/>
            <w:vAlign w:val="center"/>
          </w:tcPr>
          <w:p w:rsidR="004B597E" w:rsidRDefault="004B597E" w:rsidP="008E11F6">
            <w:pPr>
              <w:pStyle w:val="aff6"/>
              <w:ind w:firstLineChars="0" w:firstLine="0"/>
              <w:rPr>
                <w:sz w:val="18"/>
                <w:szCs w:val="18"/>
              </w:rPr>
            </w:pPr>
            <w:r>
              <w:rPr>
                <w:rFonts w:hint="eastAsia"/>
                <w:sz w:val="18"/>
                <w:szCs w:val="18"/>
              </w:rPr>
              <w:t>生物燃料运输设备</w:t>
            </w:r>
          </w:p>
        </w:tc>
        <w:tc>
          <w:tcPr>
            <w:tcW w:w="0" w:type="auto"/>
            <w:shd w:val="clear" w:color="auto" w:fill="auto"/>
            <w:vAlign w:val="center"/>
          </w:tcPr>
          <w:p w:rsidR="004B597E" w:rsidRDefault="004B597E" w:rsidP="0049626C">
            <w:pPr>
              <w:pStyle w:val="aff6"/>
              <w:ind w:firstLineChars="0" w:firstLine="0"/>
              <w:rPr>
                <w:sz w:val="18"/>
                <w:szCs w:val="18"/>
              </w:rPr>
            </w:pPr>
            <w:r w:rsidRPr="0049626C">
              <w:rPr>
                <w:rFonts w:hint="eastAsia"/>
                <w:sz w:val="18"/>
                <w:szCs w:val="18"/>
              </w:rPr>
              <w:t>企业能源平衡表</w:t>
            </w:r>
          </w:p>
          <w:p w:rsidR="004B597E" w:rsidRPr="0049626C" w:rsidRDefault="004B597E" w:rsidP="0049626C">
            <w:pPr>
              <w:pStyle w:val="aff6"/>
              <w:ind w:firstLineChars="0" w:firstLine="0"/>
              <w:rPr>
                <w:sz w:val="18"/>
                <w:szCs w:val="18"/>
              </w:rPr>
            </w:pPr>
            <w:r>
              <w:rPr>
                <w:rFonts w:hint="eastAsia"/>
                <w:sz w:val="18"/>
                <w:szCs w:val="18"/>
              </w:rPr>
              <w:t>财务报表（生物燃料消耗量/运输货物重量、里程）</w:t>
            </w:r>
          </w:p>
        </w:tc>
      </w:tr>
      <w:tr w:rsidR="004B597E" w:rsidRPr="0049626C" w:rsidTr="00A2355B">
        <w:trPr>
          <w:jc w:val="center"/>
        </w:trPr>
        <w:tc>
          <w:tcPr>
            <w:tcW w:w="2196" w:type="dxa"/>
            <w:shd w:val="clear" w:color="auto" w:fill="auto"/>
            <w:vAlign w:val="center"/>
          </w:tcPr>
          <w:p w:rsidR="004B597E" w:rsidRPr="0049626C" w:rsidRDefault="00FF322A" w:rsidP="00572377">
            <w:pPr>
              <w:pStyle w:val="aff6"/>
              <w:ind w:firstLineChars="0" w:firstLine="0"/>
              <w:rPr>
                <w:sz w:val="18"/>
                <w:szCs w:val="18"/>
              </w:rPr>
            </w:pPr>
            <w:r>
              <w:rPr>
                <w:rFonts w:hint="eastAsia"/>
                <w:sz w:val="18"/>
                <w:szCs w:val="18"/>
              </w:rPr>
              <w:t>固碳产品</w:t>
            </w:r>
          </w:p>
        </w:tc>
        <w:tc>
          <w:tcPr>
            <w:tcW w:w="0" w:type="auto"/>
            <w:shd w:val="clear" w:color="auto" w:fill="auto"/>
            <w:vAlign w:val="center"/>
          </w:tcPr>
          <w:p w:rsidR="004B597E" w:rsidRDefault="004B597E" w:rsidP="00572377">
            <w:pPr>
              <w:pStyle w:val="aff6"/>
              <w:ind w:firstLineChars="0" w:firstLine="0"/>
              <w:rPr>
                <w:sz w:val="18"/>
                <w:szCs w:val="18"/>
              </w:rPr>
            </w:pPr>
            <w:r w:rsidRPr="0049626C">
              <w:rPr>
                <w:rFonts w:hint="eastAsia"/>
                <w:sz w:val="18"/>
                <w:szCs w:val="18"/>
              </w:rPr>
              <w:t>产品产量表</w:t>
            </w:r>
          </w:p>
          <w:p w:rsidR="004B597E" w:rsidRPr="0049626C" w:rsidRDefault="004B597E" w:rsidP="00572377">
            <w:pPr>
              <w:pStyle w:val="aff6"/>
              <w:ind w:firstLineChars="0" w:firstLine="0"/>
              <w:rPr>
                <w:sz w:val="18"/>
                <w:szCs w:val="18"/>
              </w:rPr>
            </w:pPr>
            <w:r>
              <w:rPr>
                <w:rFonts w:hint="eastAsia"/>
                <w:sz w:val="18"/>
                <w:szCs w:val="18"/>
              </w:rPr>
              <w:t>财务报表（产值）</w:t>
            </w:r>
          </w:p>
        </w:tc>
      </w:tr>
    </w:tbl>
    <w:p w:rsidR="00194EF7" w:rsidRPr="00194EF7" w:rsidRDefault="005C121E" w:rsidP="00AC067E">
      <w:pPr>
        <w:pStyle w:val="a8"/>
        <w:spacing w:before="156" w:after="156"/>
      </w:pPr>
      <w:r w:rsidRPr="005C121E">
        <w:rPr>
          <w:rFonts w:hint="eastAsia"/>
        </w:rPr>
        <w:t>选择或</w:t>
      </w:r>
      <w:r w:rsidR="00A91DA5">
        <w:rPr>
          <w:rFonts w:hint="eastAsia"/>
        </w:rPr>
        <w:t>测定</w:t>
      </w:r>
      <w:r w:rsidRPr="005C121E">
        <w:rPr>
          <w:rFonts w:hint="eastAsia"/>
        </w:rPr>
        <w:t>温室气体排放因子</w:t>
      </w:r>
    </w:p>
    <w:p w:rsidR="00B7169D" w:rsidRPr="00B7169D" w:rsidRDefault="00B7169D" w:rsidP="00B7169D">
      <w:pPr>
        <w:ind w:firstLine="420"/>
        <w:rPr>
          <w:rFonts w:ascii="Arial" w:hAnsi="Arial"/>
        </w:rPr>
      </w:pPr>
      <w:r w:rsidRPr="00B7169D">
        <w:rPr>
          <w:rFonts w:ascii="Arial" w:hAnsi="Arial" w:hint="eastAsia"/>
        </w:rPr>
        <w:t>在获取温室气体排放因子时，应考虑如下因素：</w:t>
      </w:r>
    </w:p>
    <w:p w:rsidR="00B7169D" w:rsidRPr="00B7169D" w:rsidRDefault="00B7169D" w:rsidP="00B7169D">
      <w:pPr>
        <w:pStyle w:val="a3"/>
        <w:numPr>
          <w:ilvl w:val="0"/>
          <w:numId w:val="28"/>
        </w:numPr>
      </w:pPr>
      <w:r w:rsidRPr="00B7169D">
        <w:rPr>
          <w:rFonts w:hint="eastAsia"/>
        </w:rPr>
        <w:t>来源明确，有公信力；</w:t>
      </w:r>
    </w:p>
    <w:p w:rsidR="00B7169D" w:rsidRPr="00B7169D" w:rsidRDefault="00B7169D" w:rsidP="00B7169D">
      <w:pPr>
        <w:pStyle w:val="a3"/>
        <w:numPr>
          <w:ilvl w:val="0"/>
          <w:numId w:val="28"/>
        </w:numPr>
      </w:pPr>
      <w:r w:rsidRPr="00B7169D">
        <w:rPr>
          <w:rFonts w:hint="eastAsia"/>
        </w:rPr>
        <w:t>适用性；</w:t>
      </w:r>
    </w:p>
    <w:p w:rsidR="00B7169D" w:rsidRPr="00B7169D" w:rsidRDefault="00B7169D" w:rsidP="00B7169D">
      <w:pPr>
        <w:pStyle w:val="a3"/>
        <w:numPr>
          <w:ilvl w:val="0"/>
          <w:numId w:val="28"/>
        </w:numPr>
      </w:pPr>
      <w:r w:rsidRPr="00B7169D">
        <w:rPr>
          <w:rFonts w:hint="eastAsia"/>
        </w:rPr>
        <w:t>时效性</w:t>
      </w:r>
      <w:r w:rsidR="00FF322A">
        <w:rPr>
          <w:rFonts w:hint="eastAsia"/>
        </w:rPr>
        <w:t>。</w:t>
      </w:r>
    </w:p>
    <w:p w:rsidR="00B7169D" w:rsidRDefault="00B7169D" w:rsidP="00AC067E">
      <w:pPr>
        <w:pStyle w:val="af7"/>
        <w:spacing w:before="156" w:after="156"/>
      </w:pPr>
      <w:r w:rsidRPr="00B7169D">
        <w:rPr>
          <w:rFonts w:hint="eastAsia"/>
        </w:rPr>
        <w:t>温室气体排放因子获取优先级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35"/>
        <w:gridCol w:w="6520"/>
        <w:gridCol w:w="815"/>
      </w:tblGrid>
      <w:tr w:rsidR="00B7169D" w:rsidRPr="002234F5" w:rsidTr="00240FD4">
        <w:trPr>
          <w:trHeight w:val="207"/>
          <w:jc w:val="center"/>
        </w:trPr>
        <w:tc>
          <w:tcPr>
            <w:tcW w:w="2235" w:type="dxa"/>
            <w:tcBorders>
              <w:top w:val="single" w:sz="8" w:space="0" w:color="auto"/>
            </w:tcBorders>
            <w:vAlign w:val="center"/>
          </w:tcPr>
          <w:p w:rsidR="00B7169D" w:rsidRPr="002234F5" w:rsidRDefault="00B7169D" w:rsidP="007B2AB0">
            <w:pPr>
              <w:jc w:val="center"/>
              <w:rPr>
                <w:rFonts w:ascii="宋体" w:hAnsi="宋体"/>
                <w:sz w:val="18"/>
                <w:szCs w:val="18"/>
              </w:rPr>
            </w:pPr>
            <w:r w:rsidRPr="002234F5">
              <w:rPr>
                <w:rFonts w:ascii="宋体" w:hAnsi="宋体" w:hint="eastAsia"/>
                <w:sz w:val="18"/>
                <w:szCs w:val="18"/>
              </w:rPr>
              <w:t>数据类型</w:t>
            </w:r>
          </w:p>
        </w:tc>
        <w:tc>
          <w:tcPr>
            <w:tcW w:w="6520" w:type="dxa"/>
            <w:tcBorders>
              <w:top w:val="single" w:sz="8" w:space="0" w:color="auto"/>
            </w:tcBorders>
            <w:vAlign w:val="center"/>
          </w:tcPr>
          <w:p w:rsidR="00B7169D" w:rsidRPr="002234F5" w:rsidRDefault="00FF322A" w:rsidP="007B2AB0">
            <w:pPr>
              <w:jc w:val="center"/>
              <w:rPr>
                <w:rFonts w:ascii="宋体" w:hAnsi="宋体"/>
                <w:sz w:val="18"/>
                <w:szCs w:val="18"/>
              </w:rPr>
            </w:pPr>
            <w:r>
              <w:rPr>
                <w:rFonts w:ascii="宋体" w:hAnsi="宋体" w:hint="eastAsia"/>
                <w:sz w:val="18"/>
                <w:szCs w:val="18"/>
              </w:rPr>
              <w:t>描述</w:t>
            </w:r>
          </w:p>
        </w:tc>
        <w:tc>
          <w:tcPr>
            <w:tcW w:w="815" w:type="dxa"/>
            <w:tcBorders>
              <w:top w:val="single" w:sz="8" w:space="0" w:color="auto"/>
            </w:tcBorders>
            <w:vAlign w:val="center"/>
          </w:tcPr>
          <w:p w:rsidR="00B7169D" w:rsidRPr="002234F5" w:rsidRDefault="00B7169D" w:rsidP="007B2AB0">
            <w:pPr>
              <w:jc w:val="center"/>
              <w:rPr>
                <w:rFonts w:ascii="宋体" w:hAnsi="宋体"/>
                <w:sz w:val="18"/>
                <w:szCs w:val="18"/>
              </w:rPr>
            </w:pPr>
            <w:r w:rsidRPr="002234F5">
              <w:rPr>
                <w:rFonts w:ascii="宋体" w:hAnsi="宋体" w:hint="eastAsia"/>
                <w:sz w:val="18"/>
                <w:szCs w:val="18"/>
              </w:rPr>
              <w:t>优先级</w:t>
            </w:r>
          </w:p>
        </w:tc>
      </w:tr>
      <w:tr w:rsidR="00A91DA5" w:rsidRPr="002234F5" w:rsidTr="00240FD4">
        <w:trPr>
          <w:jc w:val="center"/>
        </w:trPr>
        <w:tc>
          <w:tcPr>
            <w:tcW w:w="2235" w:type="dxa"/>
            <w:tcBorders>
              <w:top w:val="single" w:sz="8" w:space="0" w:color="auto"/>
              <w:bottom w:val="single" w:sz="8" w:space="0" w:color="auto"/>
            </w:tcBorders>
            <w:vAlign w:val="center"/>
          </w:tcPr>
          <w:p w:rsidR="00A91DA5" w:rsidRPr="002234F5" w:rsidRDefault="00A91DA5" w:rsidP="00B25909">
            <w:pPr>
              <w:rPr>
                <w:rFonts w:ascii="宋体" w:hAnsi="宋体"/>
                <w:sz w:val="18"/>
                <w:szCs w:val="18"/>
              </w:rPr>
            </w:pPr>
            <w:r w:rsidRPr="002234F5">
              <w:rPr>
                <w:rFonts w:ascii="宋体" w:hAnsi="宋体" w:hint="eastAsia"/>
                <w:sz w:val="18"/>
                <w:szCs w:val="18"/>
              </w:rPr>
              <w:t>排放因子</w:t>
            </w:r>
            <w:r>
              <w:rPr>
                <w:rFonts w:ascii="宋体" w:hAnsi="宋体" w:hint="eastAsia"/>
                <w:sz w:val="18"/>
                <w:szCs w:val="18"/>
              </w:rPr>
              <w:t>实测值或测算值</w:t>
            </w:r>
          </w:p>
        </w:tc>
        <w:tc>
          <w:tcPr>
            <w:tcW w:w="6520" w:type="dxa"/>
            <w:tcBorders>
              <w:top w:val="single" w:sz="8" w:space="0" w:color="auto"/>
              <w:bottom w:val="single" w:sz="8" w:space="0" w:color="auto"/>
            </w:tcBorders>
          </w:tcPr>
          <w:p w:rsidR="00A91DA5" w:rsidRPr="002234F5" w:rsidRDefault="00A91DA5" w:rsidP="00240FD4">
            <w:pPr>
              <w:jc w:val="left"/>
              <w:rPr>
                <w:rFonts w:ascii="宋体" w:hAnsi="宋体"/>
                <w:sz w:val="18"/>
                <w:szCs w:val="18"/>
              </w:rPr>
            </w:pPr>
            <w:r w:rsidRPr="002234F5">
              <w:rPr>
                <w:rFonts w:ascii="宋体" w:hAnsi="宋体" w:hint="eastAsia"/>
                <w:sz w:val="18"/>
                <w:szCs w:val="18"/>
              </w:rPr>
              <w:t>通过</w:t>
            </w:r>
            <w:r>
              <w:rPr>
                <w:rFonts w:ascii="宋体" w:hAnsi="宋体" w:hint="eastAsia"/>
                <w:sz w:val="18"/>
                <w:szCs w:val="18"/>
              </w:rPr>
              <w:t>工业企业内的</w:t>
            </w:r>
            <w:r w:rsidRPr="002234F5">
              <w:rPr>
                <w:rFonts w:ascii="宋体" w:hAnsi="宋体" w:hint="eastAsia"/>
                <w:sz w:val="18"/>
                <w:szCs w:val="18"/>
              </w:rPr>
              <w:t>直接测量</w:t>
            </w:r>
            <w:r>
              <w:rPr>
                <w:rFonts w:ascii="宋体" w:hAnsi="宋体" w:hint="eastAsia"/>
                <w:sz w:val="18"/>
                <w:szCs w:val="18"/>
              </w:rPr>
              <w:t>、能量平衡或物料平衡等方法</w:t>
            </w:r>
            <w:r w:rsidRPr="002234F5">
              <w:rPr>
                <w:rFonts w:ascii="宋体" w:hAnsi="宋体" w:hint="eastAsia"/>
                <w:sz w:val="18"/>
                <w:szCs w:val="18"/>
              </w:rPr>
              <w:t>得到的排放因子</w:t>
            </w:r>
            <w:r>
              <w:rPr>
                <w:rFonts w:ascii="宋体" w:hAnsi="宋体" w:hint="eastAsia"/>
                <w:sz w:val="18"/>
                <w:szCs w:val="18"/>
              </w:rPr>
              <w:t>或相关参数值</w:t>
            </w:r>
          </w:p>
        </w:tc>
        <w:tc>
          <w:tcPr>
            <w:tcW w:w="815" w:type="dxa"/>
            <w:tcBorders>
              <w:top w:val="single" w:sz="8" w:space="0" w:color="auto"/>
            </w:tcBorders>
            <w:vAlign w:val="center"/>
          </w:tcPr>
          <w:p w:rsidR="00A91DA5" w:rsidRPr="002234F5" w:rsidRDefault="00A91DA5" w:rsidP="00A91DA5">
            <w:pPr>
              <w:jc w:val="center"/>
              <w:rPr>
                <w:rFonts w:ascii="宋体" w:hAnsi="宋体"/>
                <w:sz w:val="18"/>
                <w:szCs w:val="18"/>
              </w:rPr>
            </w:pPr>
            <w:r w:rsidRPr="002234F5">
              <w:rPr>
                <w:rFonts w:ascii="宋体" w:hAnsi="宋体" w:hint="eastAsia"/>
                <w:sz w:val="18"/>
                <w:szCs w:val="18"/>
              </w:rPr>
              <w:t>高</w:t>
            </w:r>
          </w:p>
        </w:tc>
      </w:tr>
      <w:tr w:rsidR="00A91DA5" w:rsidRPr="002234F5" w:rsidTr="00240FD4">
        <w:trPr>
          <w:trHeight w:val="277"/>
          <w:jc w:val="center"/>
        </w:trPr>
        <w:tc>
          <w:tcPr>
            <w:tcW w:w="2235" w:type="dxa"/>
            <w:tcBorders>
              <w:top w:val="single" w:sz="8" w:space="0" w:color="auto"/>
            </w:tcBorders>
            <w:vAlign w:val="center"/>
          </w:tcPr>
          <w:p w:rsidR="00A91DA5" w:rsidRPr="002234F5" w:rsidRDefault="00A91DA5" w:rsidP="00B70957">
            <w:pPr>
              <w:rPr>
                <w:rFonts w:ascii="宋体" w:hAnsi="宋体"/>
                <w:sz w:val="18"/>
                <w:szCs w:val="18"/>
              </w:rPr>
            </w:pPr>
            <w:r>
              <w:rPr>
                <w:rFonts w:ascii="宋体" w:hAnsi="宋体" w:hint="eastAsia"/>
                <w:sz w:val="18"/>
                <w:szCs w:val="18"/>
              </w:rPr>
              <w:t>排放因子参考值</w:t>
            </w:r>
          </w:p>
        </w:tc>
        <w:tc>
          <w:tcPr>
            <w:tcW w:w="6520" w:type="dxa"/>
            <w:tcBorders>
              <w:top w:val="single" w:sz="8" w:space="0" w:color="auto"/>
            </w:tcBorders>
          </w:tcPr>
          <w:p w:rsidR="00A91DA5" w:rsidRPr="002234F5" w:rsidRDefault="00A91DA5" w:rsidP="00240FD4">
            <w:pPr>
              <w:jc w:val="left"/>
              <w:rPr>
                <w:rFonts w:ascii="宋体" w:hAnsi="宋体"/>
                <w:sz w:val="18"/>
                <w:szCs w:val="18"/>
              </w:rPr>
            </w:pPr>
            <w:r>
              <w:rPr>
                <w:rFonts w:ascii="宋体" w:hAnsi="宋体" w:hint="eastAsia"/>
                <w:sz w:val="18"/>
                <w:szCs w:val="18"/>
              </w:rPr>
              <w:t>采用相关指南或文件中提供的</w:t>
            </w:r>
            <w:r w:rsidRPr="002234F5">
              <w:rPr>
                <w:rFonts w:ascii="宋体" w:hAnsi="宋体" w:hint="eastAsia"/>
                <w:sz w:val="18"/>
                <w:szCs w:val="18"/>
              </w:rPr>
              <w:t>排放因子</w:t>
            </w:r>
          </w:p>
        </w:tc>
        <w:tc>
          <w:tcPr>
            <w:tcW w:w="815" w:type="dxa"/>
            <w:vAlign w:val="center"/>
          </w:tcPr>
          <w:p w:rsidR="00A91DA5" w:rsidRPr="002234F5" w:rsidRDefault="00A91DA5" w:rsidP="007B2AB0">
            <w:pPr>
              <w:jc w:val="center"/>
              <w:rPr>
                <w:rFonts w:ascii="宋体" w:hAnsi="宋体"/>
                <w:sz w:val="18"/>
                <w:szCs w:val="18"/>
              </w:rPr>
            </w:pPr>
            <w:r w:rsidRPr="002234F5">
              <w:rPr>
                <w:rFonts w:ascii="宋体" w:hAnsi="宋体" w:hint="eastAsia"/>
                <w:sz w:val="18"/>
                <w:szCs w:val="18"/>
              </w:rPr>
              <w:t>低</w:t>
            </w:r>
          </w:p>
        </w:tc>
      </w:tr>
    </w:tbl>
    <w:p w:rsidR="00B7169D" w:rsidRDefault="00B7169D" w:rsidP="00B7169D">
      <w:pPr>
        <w:pStyle w:val="aff6"/>
      </w:pPr>
      <w:r>
        <w:rPr>
          <w:rFonts w:hint="eastAsia"/>
        </w:rPr>
        <w:t>工业企业应对温室气体排放因子的来源、适用性和时效性作出解释。</w:t>
      </w:r>
    </w:p>
    <w:p w:rsidR="00E24371" w:rsidRDefault="00BF6870" w:rsidP="00AC067E">
      <w:pPr>
        <w:pStyle w:val="a8"/>
        <w:spacing w:before="156" w:after="156"/>
      </w:pPr>
      <w:r>
        <w:rPr>
          <w:rFonts w:hint="eastAsia"/>
        </w:rPr>
        <w:t>计算</w:t>
      </w:r>
      <w:r w:rsidR="00416698">
        <w:rPr>
          <w:rFonts w:hint="eastAsia"/>
        </w:rPr>
        <w:t>与汇总</w:t>
      </w:r>
      <w:r>
        <w:rPr>
          <w:rFonts w:hint="eastAsia"/>
        </w:rPr>
        <w:t>温室气体排放量</w:t>
      </w:r>
    </w:p>
    <w:p w:rsidR="002520ED" w:rsidRDefault="00C83CCF" w:rsidP="00240FD4">
      <w:pPr>
        <w:pStyle w:val="a9"/>
        <w:spacing w:before="156" w:after="156"/>
        <w:ind w:left="0"/>
      </w:pPr>
      <w:r>
        <w:rPr>
          <w:rFonts w:hint="eastAsia"/>
        </w:rPr>
        <w:t>概述</w:t>
      </w:r>
    </w:p>
    <w:p w:rsidR="00B7169D" w:rsidRDefault="00B7169D" w:rsidP="00B7169D">
      <w:pPr>
        <w:pStyle w:val="aff6"/>
      </w:pPr>
      <w:r w:rsidRPr="00B7169D">
        <w:rPr>
          <w:rFonts w:hint="eastAsia"/>
        </w:rPr>
        <w:t>工业企业应根据所选定的</w:t>
      </w:r>
      <w:r w:rsidR="003E3D26">
        <w:rPr>
          <w:rFonts w:hint="eastAsia"/>
        </w:rPr>
        <w:t>核算</w:t>
      </w:r>
      <w:r w:rsidRPr="00B7169D">
        <w:rPr>
          <w:rFonts w:hint="eastAsia"/>
        </w:rPr>
        <w:t>方法对温室气体排放</w:t>
      </w:r>
      <w:r w:rsidR="00FB5473">
        <w:rPr>
          <w:rFonts w:hint="eastAsia"/>
        </w:rPr>
        <w:t>量</w:t>
      </w:r>
      <w:r w:rsidRPr="00B7169D">
        <w:rPr>
          <w:rFonts w:hint="eastAsia"/>
        </w:rPr>
        <w:t>进行计算。</w:t>
      </w:r>
      <w:r w:rsidR="00C83CCF">
        <w:rPr>
          <w:rFonts w:hint="eastAsia"/>
        </w:rPr>
        <w:t>所有温室气体的排放量均应折算为二氧化碳当量。</w:t>
      </w:r>
    </w:p>
    <w:p w:rsidR="002520ED" w:rsidRDefault="00416698" w:rsidP="00240FD4">
      <w:pPr>
        <w:pStyle w:val="a9"/>
        <w:spacing w:before="156" w:after="156"/>
        <w:ind w:left="0"/>
      </w:pPr>
      <w:r>
        <w:t>燃料燃烧排放</w:t>
      </w:r>
    </w:p>
    <w:p w:rsidR="00416698" w:rsidRDefault="00416698" w:rsidP="00ED65C0">
      <w:pPr>
        <w:pStyle w:val="aff6"/>
      </w:pPr>
      <w:r>
        <w:rPr>
          <w:rFonts w:hint="eastAsia"/>
        </w:rPr>
        <w:t>按照燃料种类分别</w:t>
      </w:r>
      <w:r w:rsidR="00002E79">
        <w:rPr>
          <w:rFonts w:hint="eastAsia"/>
        </w:rPr>
        <w:t>计算</w:t>
      </w:r>
      <w:r>
        <w:rPr>
          <w:rFonts w:hint="eastAsia"/>
        </w:rPr>
        <w:t>其燃烧产生的温室气体排放量</w:t>
      </w:r>
      <w:r w:rsidR="00002E79">
        <w:rPr>
          <w:rFonts w:hint="eastAsia"/>
        </w:rPr>
        <w:t>，并以二氧化碳当量为单位进行加总，见公式（</w:t>
      </w:r>
      <w:r w:rsidR="00055ADC">
        <w:rPr>
          <w:rFonts w:hint="eastAsia"/>
        </w:rPr>
        <w:t>3</w:t>
      </w:r>
      <w:r w:rsidR="00002E79">
        <w:rPr>
          <w:rFonts w:hint="eastAsia"/>
        </w:rPr>
        <w:t>）。</w:t>
      </w:r>
    </w:p>
    <w:p w:rsidR="00025A9A" w:rsidRDefault="00240FD4" w:rsidP="00240FD4">
      <w:pPr>
        <w:pStyle w:val="aff6"/>
        <w:ind w:leftChars="1485" w:left="3118"/>
        <w:jc w:val="center"/>
      </w:pPr>
      <m:oMath>
        <m:sSub>
          <m:sSubPr>
            <m:ctrlPr>
              <w:rPr>
                <w:rFonts w:ascii="Cambria Math" w:hAnsi="Cambria Math"/>
              </w:rPr>
            </m:ctrlPr>
          </m:sSubPr>
          <m:e>
            <m:r>
              <w:rPr>
                <w:rFonts w:ascii="Cambria Math" w:hAnsi="Cambria Math"/>
              </w:rPr>
              <m:t>E</m:t>
            </m:r>
          </m:e>
          <m:sub>
            <m:r>
              <m:rPr>
                <m:sty m:val="p"/>
              </m:rPr>
              <w:rPr>
                <w:rFonts w:ascii="Cambria Math" w:hAnsi="Cambria Math"/>
              </w:rPr>
              <m:t>F</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E</m:t>
                </m:r>
              </m:e>
              <m:sub>
                <m:r>
                  <m:rPr>
                    <m:sty m:val="p"/>
                  </m:rPr>
                  <w:rPr>
                    <w:rFonts w:ascii="Cambria Math" w:hAnsi="Cambria Math"/>
                  </w:rPr>
                  <m:t>F</m:t>
                </m:r>
                <m:r>
                  <w:rPr>
                    <w:rFonts w:ascii="Cambria Math" w:hAnsi="Cambria Math"/>
                  </w:rPr>
                  <m:t>i</m:t>
                </m:r>
              </m:sub>
            </m:sSub>
          </m:e>
        </m:nary>
      </m:oMath>
      <w:r w:rsidR="005C5C07">
        <w:rPr>
          <w:rFonts w:hint="eastAsia"/>
        </w:rPr>
        <w:t xml:space="preserve"> </w:t>
      </w:r>
      <w:r w:rsidR="004666C1">
        <w:rPr>
          <w:rFonts w:hint="eastAsia"/>
        </w:rPr>
        <w:tab/>
      </w:r>
      <w:r w:rsidR="004666C1">
        <w:t>(</w:t>
      </w:r>
      <w:r w:rsidR="004666C1">
        <w:rPr>
          <w:rFonts w:hint="eastAsia"/>
        </w:rPr>
        <w:t>3</w:t>
      </w:r>
      <w:r w:rsidR="004666C1">
        <w:t>)</w:t>
      </w:r>
    </w:p>
    <w:p w:rsidR="005C5C07" w:rsidRDefault="005C5C07" w:rsidP="005C5C07">
      <w:pPr>
        <w:pStyle w:val="aff6"/>
      </w:pPr>
      <w:r>
        <w:rPr>
          <w:rFonts w:hint="eastAsia"/>
        </w:rPr>
        <w:t>式中：</w:t>
      </w:r>
    </w:p>
    <w:p w:rsidR="005C5C07" w:rsidRDefault="003B2152" w:rsidP="005C5C07">
      <w:pPr>
        <w:pStyle w:val="aff6"/>
      </w:pPr>
      <w:r w:rsidRPr="005C5C07">
        <w:rPr>
          <w:position w:val="-10"/>
        </w:rPr>
        <w:object w:dxaOrig="320" w:dyaOrig="340">
          <v:shape id="_x0000_i1036" type="#_x0000_t75" style="width:15.75pt;height:16.5pt" o:ole="">
            <v:imagedata r:id="rId36" o:title=""/>
          </v:shape>
          <o:OLEObject Type="Embed" ProgID="Equation.3" ShapeID="_x0000_i1036" DrawAspect="Content" ObjectID="_1479048564" r:id="rId37"/>
        </w:object>
      </w:r>
      <w:r w:rsidR="005C5C07" w:rsidRPr="00B7169D">
        <w:t>——</w:t>
      </w:r>
      <w:r w:rsidR="005C5C07">
        <w:rPr>
          <w:rFonts w:hint="eastAsia"/>
        </w:rPr>
        <w:t>燃料燃烧产生的</w:t>
      </w:r>
      <w:r w:rsidR="005C5C07" w:rsidRPr="00B7169D">
        <w:rPr>
          <w:rFonts w:hint="eastAsia"/>
        </w:rPr>
        <w:t>温室气体排放</w:t>
      </w:r>
      <w:r w:rsidR="005C5C07">
        <w:rPr>
          <w:rFonts w:hint="eastAsia"/>
        </w:rPr>
        <w:t>量总和</w:t>
      </w:r>
      <w:r w:rsidR="005C5C07" w:rsidRPr="00B7169D">
        <w:rPr>
          <w:rFonts w:hint="eastAsia"/>
        </w:rPr>
        <w:t>；</w:t>
      </w:r>
    </w:p>
    <w:p w:rsidR="005C5C07" w:rsidRPr="00B7169D" w:rsidRDefault="003B2152" w:rsidP="005C5C07">
      <w:pPr>
        <w:pStyle w:val="aff6"/>
      </w:pPr>
      <w:r w:rsidRPr="007F6EEC">
        <w:rPr>
          <w:position w:val="-12"/>
        </w:rPr>
        <w:object w:dxaOrig="360" w:dyaOrig="360">
          <v:shape id="_x0000_i1037" type="#_x0000_t75" style="width:18pt;height:18.75pt" o:ole="">
            <v:imagedata r:id="rId38" o:title=""/>
          </v:shape>
          <o:OLEObject Type="Embed" ProgID="Equation.3" ShapeID="_x0000_i1037" DrawAspect="Content" ObjectID="_1479048565" r:id="rId39"/>
        </w:object>
      </w:r>
      <w:r w:rsidR="005C5C07" w:rsidRPr="00B7169D">
        <w:t>——</w:t>
      </w:r>
      <w:r w:rsidR="005C5C07">
        <w:rPr>
          <w:rFonts w:hint="eastAsia"/>
        </w:rPr>
        <w:t>第i种燃料燃烧产生的</w:t>
      </w:r>
      <w:r w:rsidR="005C5C07" w:rsidRPr="00B7169D">
        <w:rPr>
          <w:rFonts w:hint="eastAsia"/>
        </w:rPr>
        <w:t>温室气体排放</w:t>
      </w:r>
      <w:r w:rsidR="00341173">
        <w:rPr>
          <w:rFonts w:hint="eastAsia"/>
        </w:rPr>
        <w:t>。</w:t>
      </w:r>
    </w:p>
    <w:p w:rsidR="002520ED" w:rsidRDefault="00416698" w:rsidP="00240FD4">
      <w:pPr>
        <w:pStyle w:val="a9"/>
        <w:spacing w:before="156" w:after="156"/>
        <w:ind w:left="0"/>
      </w:pPr>
      <w:r>
        <w:t>过程排放</w:t>
      </w:r>
    </w:p>
    <w:p w:rsidR="00341173" w:rsidRDefault="00341173" w:rsidP="00A2355B">
      <w:pPr>
        <w:pStyle w:val="aff6"/>
      </w:pPr>
      <w:r>
        <w:rPr>
          <w:rFonts w:hint="eastAsia"/>
        </w:rPr>
        <w:t>按照过程分别计算其产生的温室气体排放量，并以二氧化碳当量为单位进行加总，见公式（4）。</w:t>
      </w:r>
    </w:p>
    <w:p w:rsidR="00341173" w:rsidRPr="00240FD4" w:rsidRDefault="00240FD4" w:rsidP="00240FD4">
      <w:pPr>
        <w:pStyle w:val="aff6"/>
        <w:ind w:leftChars="1485" w:left="3118"/>
        <w:jc w:val="center"/>
        <w:rPr>
          <w:rFonts w:ascii="Cambria Math" w:hAnsi="Cambria Math"/>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m:t>
            </m:r>
          </m:sub>
        </m:sSub>
        <m:r>
          <m:rPr>
            <m:sty m:val="p"/>
          </m:rPr>
          <w:rPr>
            <w:rFonts w:ascii="Cambria Math" w:hAnsi="Cambria Math"/>
          </w:rPr>
          <m:t>=</m:t>
        </m:r>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P</m:t>
                </m:r>
                <m:r>
                  <m:rPr>
                    <m:sty m:val="p"/>
                  </m:rPr>
                  <w:rPr>
                    <w:rFonts w:ascii="Cambria Math" w:hAnsi="Cambria Math"/>
                  </w:rPr>
                  <m:t>i</m:t>
                </m:r>
              </m:sub>
            </m:sSub>
          </m:e>
        </m:nary>
      </m:oMath>
      <w:r w:rsidR="004666C1" w:rsidRPr="00A509D0">
        <w:rPr>
          <w:rFonts w:hint="eastAsia"/>
        </w:rPr>
        <w:tab/>
      </w:r>
      <w:r w:rsidR="00341173" w:rsidRPr="00240FD4">
        <w:rPr>
          <w:rFonts w:ascii="Cambria Math" w:hAnsi="Cambria Math"/>
        </w:rPr>
        <w:t xml:space="preserve"> </w:t>
      </w:r>
      <w:r w:rsidR="00341173" w:rsidRPr="00240FD4">
        <w:rPr>
          <w:rFonts w:ascii="Cambria Math" w:hAnsi="Cambria Math" w:hint="eastAsia"/>
        </w:rPr>
        <w:t>（</w:t>
      </w:r>
      <w:r w:rsidR="00341173" w:rsidRPr="00240FD4">
        <w:rPr>
          <w:rFonts w:ascii="Cambria Math" w:hAnsi="Cambria Math"/>
        </w:rPr>
        <w:t>4</w:t>
      </w:r>
      <w:r w:rsidR="00341173" w:rsidRPr="00240FD4">
        <w:rPr>
          <w:rFonts w:ascii="Cambria Math" w:hAnsi="Cambria Math" w:hint="eastAsia"/>
        </w:rPr>
        <w:t>）</w:t>
      </w:r>
    </w:p>
    <w:p w:rsidR="00341173" w:rsidRDefault="00341173" w:rsidP="00A2355B">
      <w:pPr>
        <w:pStyle w:val="aff6"/>
      </w:pPr>
      <w:r>
        <w:rPr>
          <w:rFonts w:hint="eastAsia"/>
        </w:rPr>
        <w:t>式中</w:t>
      </w:r>
    </w:p>
    <w:p w:rsidR="00341173" w:rsidRDefault="00A509D0" w:rsidP="00A2355B">
      <w:pPr>
        <w:pStyle w:val="aff6"/>
      </w:pPr>
      <w:r w:rsidRPr="00341173">
        <w:rPr>
          <w:position w:val="-10"/>
        </w:rPr>
        <w:object w:dxaOrig="320" w:dyaOrig="340">
          <v:shape id="_x0000_i1038" type="#_x0000_t75" style="width:15.75pt;height:16.5pt" o:ole="">
            <v:imagedata r:id="rId40" o:title=""/>
          </v:shape>
          <o:OLEObject Type="Embed" ProgID="Equation.3" ShapeID="_x0000_i1038" DrawAspect="Content" ObjectID="_1479048566" r:id="rId41"/>
        </w:object>
      </w:r>
      <w:r w:rsidR="00341173" w:rsidRPr="00B7169D">
        <w:t>——</w:t>
      </w:r>
      <w:r w:rsidR="00341173">
        <w:rPr>
          <w:rFonts w:hint="eastAsia"/>
        </w:rPr>
        <w:t>过程</w:t>
      </w:r>
      <w:r w:rsidR="00341173" w:rsidRPr="00B7169D">
        <w:rPr>
          <w:rFonts w:hint="eastAsia"/>
        </w:rPr>
        <w:t>温室气体排放</w:t>
      </w:r>
      <w:r w:rsidR="00341173">
        <w:rPr>
          <w:rFonts w:hint="eastAsia"/>
        </w:rPr>
        <w:t>量总和</w:t>
      </w:r>
      <w:r w:rsidR="00341173" w:rsidRPr="00B7169D">
        <w:rPr>
          <w:rFonts w:hint="eastAsia"/>
        </w:rPr>
        <w:t>；</w:t>
      </w:r>
    </w:p>
    <w:p w:rsidR="00341173" w:rsidRPr="00B7169D" w:rsidRDefault="00A509D0" w:rsidP="00A2355B">
      <w:pPr>
        <w:pStyle w:val="aff6"/>
      </w:pPr>
      <w:r w:rsidRPr="00341173">
        <w:rPr>
          <w:position w:val="-12"/>
        </w:rPr>
        <w:object w:dxaOrig="360" w:dyaOrig="360">
          <v:shape id="_x0000_i1039" type="#_x0000_t75" style="width:18pt;height:18.75pt" o:ole="">
            <v:imagedata r:id="rId42" o:title=""/>
          </v:shape>
          <o:OLEObject Type="Embed" ProgID="Equation.3" ShapeID="_x0000_i1039" DrawAspect="Content" ObjectID="_1479048567" r:id="rId43"/>
        </w:object>
      </w:r>
      <w:r w:rsidR="00341173" w:rsidRPr="00B7169D">
        <w:t>——</w:t>
      </w:r>
      <w:r w:rsidR="00341173">
        <w:rPr>
          <w:rFonts w:hint="eastAsia"/>
        </w:rPr>
        <w:t>第i个过程产生的</w:t>
      </w:r>
      <w:r w:rsidR="00341173" w:rsidRPr="00B7169D">
        <w:rPr>
          <w:rFonts w:hint="eastAsia"/>
        </w:rPr>
        <w:t>温室气体排放</w:t>
      </w:r>
      <w:r w:rsidR="00341173">
        <w:rPr>
          <w:rFonts w:hint="eastAsia"/>
        </w:rPr>
        <w:t>。</w:t>
      </w:r>
    </w:p>
    <w:p w:rsidR="002520ED" w:rsidRDefault="00416698" w:rsidP="00240FD4">
      <w:pPr>
        <w:pStyle w:val="a9"/>
        <w:spacing w:before="156" w:after="156"/>
        <w:ind w:left="0"/>
      </w:pPr>
      <w:r>
        <w:rPr>
          <w:rFonts w:hint="eastAsia"/>
        </w:rPr>
        <w:t>净购入</w:t>
      </w:r>
      <w:r w:rsidR="00012FB0">
        <w:rPr>
          <w:rFonts w:hint="eastAsia"/>
        </w:rPr>
        <w:t>的</w:t>
      </w:r>
      <w:r>
        <w:t>电力</w:t>
      </w:r>
      <w:r w:rsidR="00012FB0">
        <w:rPr>
          <w:rFonts w:hint="eastAsia"/>
        </w:rPr>
        <w:t>与</w:t>
      </w:r>
      <w:r>
        <w:rPr>
          <w:rFonts w:hint="eastAsia"/>
        </w:rPr>
        <w:t>热力</w:t>
      </w:r>
      <w:r>
        <w:t>产生的排放</w:t>
      </w:r>
    </w:p>
    <w:p w:rsidR="00606870" w:rsidRDefault="00976623" w:rsidP="00A2355B">
      <w:pPr>
        <w:pStyle w:val="aff6"/>
      </w:pPr>
      <w:r>
        <w:rPr>
          <w:rFonts w:hint="eastAsia"/>
        </w:rPr>
        <w:t>净购入电力、热力产生的温室气体</w:t>
      </w:r>
      <w:r w:rsidRPr="00976623">
        <w:rPr>
          <w:rFonts w:hint="eastAsia"/>
        </w:rPr>
        <w:t>排放</w:t>
      </w:r>
      <w:r>
        <w:rPr>
          <w:rFonts w:hint="eastAsia"/>
        </w:rPr>
        <w:t>通过</w:t>
      </w:r>
      <w:r w:rsidR="00606870">
        <w:rPr>
          <w:rFonts w:hint="eastAsia"/>
        </w:rPr>
        <w:t>报告主体购入的电力、热力量与输出的电力、热力量</w:t>
      </w:r>
      <w:r>
        <w:rPr>
          <w:rFonts w:hint="eastAsia"/>
        </w:rPr>
        <w:t>之差，与电力生产排放因子的乘积</w:t>
      </w:r>
      <w:r w:rsidR="00411A16">
        <w:rPr>
          <w:rFonts w:hint="eastAsia"/>
        </w:rPr>
        <w:t>获得，见公式（5）。</w:t>
      </w:r>
    </w:p>
    <w:p w:rsidR="00411A16" w:rsidRPr="002209F6" w:rsidRDefault="00240FD4" w:rsidP="002209F6">
      <w:pPr>
        <w:pStyle w:val="aff6"/>
        <w:ind w:leftChars="1485" w:left="3118"/>
        <w:jc w:val="center"/>
        <w:rPr>
          <w:rFonts w:ascii="Cambria Math" w:hAnsi="Cambria Math"/>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hint="eastAsia"/>
              </w:rPr>
              <m:t>NPE</m:t>
            </m:r>
          </m:sub>
        </m:sSub>
        <m:r>
          <m:rPr>
            <m:sty m:val="p"/>
          </m:rPr>
          <w:rPr>
            <w:rFonts w:ascii="Cambria Math" w:hAnsi="Cambria Math"/>
          </w:rPr>
          <m:t>=(PE</m:t>
        </m:r>
        <m:r>
          <m:rPr>
            <m:sty m:val="p"/>
          </m:rPr>
          <w:rPr>
            <w:rFonts w:ascii="Cambria Math" w:hAnsi="Cambria Math" w:hint="eastAsia"/>
          </w:rPr>
          <m:t>-</m:t>
        </m:r>
        <m:r>
          <m:rPr>
            <m:sty m:val="p"/>
          </m:rPr>
          <w:rPr>
            <w:rFonts w:ascii="Cambria Math" w:hAnsi="Cambria Math"/>
          </w:rPr>
          <m:t>GE</m:t>
        </m:r>
        <m:r>
          <m:rPr>
            <m:sty m:val="p"/>
          </m:rPr>
          <w:rPr>
            <w:rFonts w:ascii="Cambria Math" w:hAnsi="Cambria Math" w:hint="eastAsia"/>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EF</m:t>
            </m:r>
          </m:e>
          <m:sub>
            <m:r>
              <m:rPr>
                <m:sty m:val="p"/>
              </m:rPr>
              <w:rPr>
                <w:rFonts w:ascii="Cambria Math" w:hAnsi="Cambria Math"/>
              </w:rPr>
              <m:t>E</m:t>
            </m:r>
          </m:sub>
        </m:sSub>
      </m:oMath>
      <w:r w:rsidR="00411A16" w:rsidRPr="002209F6">
        <w:rPr>
          <w:rFonts w:ascii="Cambria Math" w:hAnsi="Cambria Math" w:hint="eastAsia"/>
        </w:rPr>
        <w:t xml:space="preserve"> </w:t>
      </w:r>
      <w:r w:rsidR="002209F6" w:rsidRPr="002209F6">
        <w:rPr>
          <w:rFonts w:hint="eastAsia"/>
        </w:rPr>
        <w:tab/>
      </w:r>
      <w:r w:rsidR="00411A16" w:rsidRPr="00A2355B">
        <w:rPr>
          <w:rFonts w:ascii="Cambria Math" w:hAnsi="Cambria Math" w:hint="eastAsia"/>
        </w:rPr>
        <w:t>（</w:t>
      </w:r>
      <w:r w:rsidR="00733832">
        <w:rPr>
          <w:rFonts w:ascii="Cambria Math" w:hAnsi="Cambria Math" w:hint="eastAsia"/>
        </w:rPr>
        <w:t>5</w:t>
      </w:r>
      <w:r w:rsidR="00411A16" w:rsidRPr="00A2355B">
        <w:rPr>
          <w:rFonts w:ascii="Cambria Math" w:hAnsi="Cambria Math" w:hint="eastAsia"/>
        </w:rPr>
        <w:t>）</w:t>
      </w:r>
    </w:p>
    <w:p w:rsidR="00411A16" w:rsidRDefault="00411A16" w:rsidP="00A2355B">
      <w:pPr>
        <w:pStyle w:val="aff6"/>
      </w:pPr>
      <w:r>
        <w:rPr>
          <w:rFonts w:hint="eastAsia"/>
        </w:rPr>
        <w:t>式中</w:t>
      </w:r>
    </w:p>
    <w:p w:rsidR="00411A16" w:rsidRDefault="00FA315D" w:rsidP="00A2355B">
      <w:pPr>
        <w:pStyle w:val="aff6"/>
      </w:pPr>
      <w:r w:rsidRPr="00733832">
        <w:rPr>
          <w:position w:val="-12"/>
        </w:rPr>
        <w:object w:dxaOrig="520" w:dyaOrig="360">
          <v:shape id="_x0000_i1040" type="#_x0000_t75" style="width:26.25pt;height:18.75pt" o:ole="">
            <v:imagedata r:id="rId44" o:title=""/>
          </v:shape>
          <o:OLEObject Type="Embed" ProgID="Equation.3" ShapeID="_x0000_i1040" DrawAspect="Content" ObjectID="_1479048568" r:id="rId45"/>
        </w:object>
      </w:r>
      <w:r w:rsidR="00411A16" w:rsidRPr="00B7169D">
        <w:t>——</w:t>
      </w:r>
      <w:r w:rsidR="00733832">
        <w:rPr>
          <w:rFonts w:hint="eastAsia"/>
        </w:rPr>
        <w:t>净购入</w:t>
      </w:r>
      <w:r w:rsidR="00012FB0">
        <w:rPr>
          <w:rFonts w:hint="eastAsia"/>
        </w:rPr>
        <w:t>的</w:t>
      </w:r>
      <w:r w:rsidR="00733832">
        <w:rPr>
          <w:rFonts w:hint="eastAsia"/>
        </w:rPr>
        <w:t>电力</w:t>
      </w:r>
      <w:r w:rsidR="00012FB0">
        <w:rPr>
          <w:rFonts w:hint="eastAsia"/>
        </w:rPr>
        <w:t>与</w:t>
      </w:r>
      <w:r w:rsidR="00733832">
        <w:rPr>
          <w:rFonts w:hint="eastAsia"/>
        </w:rPr>
        <w:t>热力产生的温室气体</w:t>
      </w:r>
      <w:r w:rsidR="00733832" w:rsidRPr="00976623">
        <w:rPr>
          <w:rFonts w:hint="eastAsia"/>
        </w:rPr>
        <w:t>排放</w:t>
      </w:r>
      <w:r w:rsidR="00411A16" w:rsidRPr="00B7169D">
        <w:rPr>
          <w:rFonts w:hint="eastAsia"/>
        </w:rPr>
        <w:t>；</w:t>
      </w:r>
    </w:p>
    <w:p w:rsidR="00411A16" w:rsidRDefault="00EE0282" w:rsidP="00A2355B">
      <w:pPr>
        <w:pStyle w:val="aff6"/>
      </w:pPr>
      <w:r w:rsidRPr="00F35715">
        <w:rPr>
          <w:position w:val="-4"/>
        </w:rPr>
        <w:object w:dxaOrig="380" w:dyaOrig="260">
          <v:shape id="_x0000_i1041" type="#_x0000_t75" style="width:18.75pt;height:13.5pt" o:ole="">
            <v:imagedata r:id="rId46" o:title=""/>
          </v:shape>
          <o:OLEObject Type="Embed" ProgID="Equation.3" ShapeID="_x0000_i1041" DrawAspect="Content" ObjectID="_1479048569" r:id="rId47"/>
        </w:object>
      </w:r>
      <w:r w:rsidR="00411A16" w:rsidRPr="00B7169D">
        <w:t>——</w:t>
      </w:r>
      <w:r w:rsidR="000835EA">
        <w:rPr>
          <w:rFonts w:hint="eastAsia"/>
        </w:rPr>
        <w:t>购入的电力</w:t>
      </w:r>
      <w:r w:rsidR="007C0D38">
        <w:rPr>
          <w:rFonts w:hint="eastAsia"/>
        </w:rPr>
        <w:t>/</w:t>
      </w:r>
      <w:r w:rsidR="000835EA">
        <w:rPr>
          <w:rFonts w:hint="eastAsia"/>
        </w:rPr>
        <w:t>热力量；</w:t>
      </w:r>
    </w:p>
    <w:p w:rsidR="00F35715" w:rsidRPr="00A2355B" w:rsidRDefault="00EE0282" w:rsidP="00A2355B">
      <w:pPr>
        <w:pStyle w:val="aff6"/>
        <w:rPr>
          <w:position w:val="-4"/>
        </w:rPr>
      </w:pPr>
      <w:r w:rsidRPr="00A2355B">
        <w:rPr>
          <w:position w:val="-6"/>
        </w:rPr>
        <w:object w:dxaOrig="400" w:dyaOrig="279">
          <v:shape id="_x0000_i1042" type="#_x0000_t75" style="width:19.5pt;height:13.5pt" o:ole="">
            <v:imagedata r:id="rId48" o:title=""/>
          </v:shape>
          <o:OLEObject Type="Embed" ProgID="Equation.3" ShapeID="_x0000_i1042" DrawAspect="Content" ObjectID="_1479048570" r:id="rId49"/>
        </w:object>
      </w:r>
      <w:r w:rsidR="00F35715" w:rsidRPr="00A2355B">
        <w:rPr>
          <w:position w:val="-4"/>
        </w:rPr>
        <w:t>——</w:t>
      </w:r>
      <w:r w:rsidR="000835EA">
        <w:rPr>
          <w:rFonts w:hint="eastAsia"/>
        </w:rPr>
        <w:t>输出的电力</w:t>
      </w:r>
      <w:r w:rsidR="007C0D38">
        <w:rPr>
          <w:rFonts w:hint="eastAsia"/>
        </w:rPr>
        <w:t>/</w:t>
      </w:r>
      <w:r w:rsidR="000835EA">
        <w:rPr>
          <w:rFonts w:hint="eastAsia"/>
        </w:rPr>
        <w:t>热力量；</w:t>
      </w:r>
    </w:p>
    <w:p w:rsidR="00F35715" w:rsidRPr="00A2355B" w:rsidRDefault="00FA315D" w:rsidP="00A2355B">
      <w:pPr>
        <w:pStyle w:val="aff6"/>
        <w:rPr>
          <w:position w:val="-4"/>
        </w:rPr>
      </w:pPr>
      <w:r w:rsidRPr="00A2355B">
        <w:rPr>
          <w:position w:val="-10"/>
        </w:rPr>
        <w:object w:dxaOrig="460" w:dyaOrig="340">
          <v:shape id="_x0000_i1043" type="#_x0000_t75" style="width:21.75pt;height:16.5pt" o:ole="">
            <v:imagedata r:id="rId50" o:title=""/>
          </v:shape>
          <o:OLEObject Type="Embed" ProgID="Equation.3" ShapeID="_x0000_i1043" DrawAspect="Content" ObjectID="_1479048571" r:id="rId51"/>
        </w:object>
      </w:r>
      <w:r w:rsidR="00F35715" w:rsidRPr="00A2355B">
        <w:rPr>
          <w:position w:val="-4"/>
        </w:rPr>
        <w:t>——</w:t>
      </w:r>
      <w:r w:rsidR="000835EA">
        <w:rPr>
          <w:rFonts w:hint="eastAsia"/>
        </w:rPr>
        <w:t>电力</w:t>
      </w:r>
      <w:r w:rsidR="007C0D38">
        <w:rPr>
          <w:rFonts w:hint="eastAsia"/>
        </w:rPr>
        <w:t>/热力</w:t>
      </w:r>
      <w:r w:rsidR="000835EA">
        <w:rPr>
          <w:rFonts w:hint="eastAsia"/>
        </w:rPr>
        <w:t>生产排放因子</w:t>
      </w:r>
      <w:r w:rsidR="00F35715" w:rsidRPr="00A2355B">
        <w:rPr>
          <w:rFonts w:hint="eastAsia"/>
          <w:position w:val="-4"/>
        </w:rPr>
        <w:t>。</w:t>
      </w:r>
    </w:p>
    <w:p w:rsidR="002520ED" w:rsidRDefault="00416698" w:rsidP="00240FD4">
      <w:pPr>
        <w:pStyle w:val="a9"/>
        <w:spacing w:before="156" w:after="156"/>
        <w:ind w:left="0"/>
      </w:pPr>
      <w:r>
        <w:t>温室气体气体排放总量</w:t>
      </w:r>
    </w:p>
    <w:p w:rsidR="000835EA" w:rsidRDefault="000835EA" w:rsidP="00A2355B">
      <w:pPr>
        <w:pStyle w:val="aff6"/>
      </w:pPr>
      <w:r>
        <w:rPr>
          <w:rFonts w:hint="eastAsia"/>
        </w:rPr>
        <w:t>温室气体排放总量见公式（6）。</w:t>
      </w:r>
    </w:p>
    <w:p w:rsidR="000835EA" w:rsidRPr="002209F6" w:rsidRDefault="000835EA" w:rsidP="002209F6">
      <w:pPr>
        <w:pStyle w:val="aff6"/>
        <w:ind w:leftChars="1485" w:left="3118"/>
        <w:jc w:val="center"/>
        <w:rPr>
          <w:rFonts w:ascii="Cambria Math" w:hAnsi="Cambria Math"/>
        </w:rPr>
      </w:pPr>
      <m:oMath>
        <m:r>
          <m:rPr>
            <m:sty m:val="p"/>
          </m:rPr>
          <w:rPr>
            <w:rFonts w:ascii="Cambria Math" w:hAnsi="Cambria Math" w:hint="eastAsia"/>
          </w:rPr>
          <m:t>E</m:t>
        </m:r>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P</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NPE</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X</m:t>
            </m:r>
          </m:sub>
        </m:sSub>
      </m:oMath>
      <w:r w:rsidR="002209F6" w:rsidRPr="002209F6">
        <w:rPr>
          <w:rFonts w:ascii="Cambria Math" w:hAnsi="Cambria Math" w:hint="eastAsia"/>
        </w:rPr>
        <w:t xml:space="preserve"> </w:t>
      </w:r>
      <w:r w:rsidR="002209F6" w:rsidRPr="002209F6">
        <w:rPr>
          <w:rFonts w:hint="eastAsia"/>
        </w:rPr>
        <w:tab/>
      </w:r>
      <w:r w:rsidRPr="009C015C">
        <w:rPr>
          <w:rFonts w:ascii="Cambria Math" w:hAnsi="Cambria Math" w:hint="eastAsia"/>
        </w:rPr>
        <w:t>（</w:t>
      </w:r>
      <w:r>
        <w:rPr>
          <w:rFonts w:ascii="Cambria Math" w:hAnsi="Cambria Math" w:hint="eastAsia"/>
        </w:rPr>
        <w:t>6</w:t>
      </w:r>
      <w:r w:rsidRPr="009C015C">
        <w:rPr>
          <w:rFonts w:ascii="Cambria Math" w:hAnsi="Cambria Math" w:hint="eastAsia"/>
        </w:rPr>
        <w:t>）</w:t>
      </w:r>
    </w:p>
    <w:p w:rsidR="000835EA" w:rsidRDefault="000835EA" w:rsidP="000835EA">
      <w:pPr>
        <w:pStyle w:val="aff6"/>
        <w:spacing w:before="240" w:after="240"/>
      </w:pPr>
      <w:r>
        <w:rPr>
          <w:rFonts w:hint="eastAsia"/>
        </w:rPr>
        <w:t>式中</w:t>
      </w:r>
    </w:p>
    <w:p w:rsidR="000835EA" w:rsidRDefault="003A6D34" w:rsidP="000835EA">
      <w:pPr>
        <w:pStyle w:val="aff6"/>
        <w:spacing w:before="240" w:after="240"/>
      </w:pPr>
      <w:r w:rsidRPr="000835EA">
        <w:rPr>
          <w:position w:val="-4"/>
        </w:rPr>
        <w:object w:dxaOrig="240" w:dyaOrig="260">
          <v:shape id="_x0000_i1044" type="#_x0000_t75" style="width:12pt;height:13.5pt" o:ole="">
            <v:imagedata r:id="rId52" o:title=""/>
          </v:shape>
          <o:OLEObject Type="Embed" ProgID="Equation.3" ShapeID="_x0000_i1044" DrawAspect="Content" ObjectID="_1479048572" r:id="rId53"/>
        </w:object>
      </w:r>
      <w:r w:rsidR="000835EA" w:rsidRPr="00B7169D">
        <w:t>——</w:t>
      </w:r>
      <w:r w:rsidR="000835EA">
        <w:rPr>
          <w:rFonts w:hint="eastAsia"/>
        </w:rPr>
        <w:t>温室气体</w:t>
      </w:r>
      <w:r w:rsidR="000835EA" w:rsidRPr="00976623">
        <w:rPr>
          <w:rFonts w:hint="eastAsia"/>
        </w:rPr>
        <w:t>排放</w:t>
      </w:r>
      <w:r w:rsidR="000835EA">
        <w:rPr>
          <w:rFonts w:hint="eastAsia"/>
        </w:rPr>
        <w:t>总量</w:t>
      </w:r>
      <w:r w:rsidR="000835EA" w:rsidRPr="00B7169D">
        <w:rPr>
          <w:rFonts w:hint="eastAsia"/>
        </w:rPr>
        <w:t>；</w:t>
      </w:r>
    </w:p>
    <w:p w:rsidR="000835EA" w:rsidRDefault="00A509D0" w:rsidP="000835EA">
      <w:pPr>
        <w:pStyle w:val="aff6"/>
      </w:pPr>
      <w:r w:rsidRPr="005C5C07">
        <w:rPr>
          <w:position w:val="-10"/>
        </w:rPr>
        <w:object w:dxaOrig="320" w:dyaOrig="340">
          <v:shape id="_x0000_i1045" type="#_x0000_t75" style="width:15.75pt;height:16.5pt" o:ole="">
            <v:imagedata r:id="rId54" o:title=""/>
          </v:shape>
          <o:OLEObject Type="Embed" ProgID="Equation.3" ShapeID="_x0000_i1045" DrawAspect="Content" ObjectID="_1479048573" r:id="rId55"/>
        </w:object>
      </w:r>
      <w:r w:rsidR="000835EA" w:rsidRPr="00B7169D">
        <w:t>——</w:t>
      </w:r>
      <w:r w:rsidR="000835EA">
        <w:rPr>
          <w:rFonts w:hint="eastAsia"/>
        </w:rPr>
        <w:t>燃料燃烧产生的</w:t>
      </w:r>
      <w:r w:rsidR="000835EA" w:rsidRPr="00B7169D">
        <w:rPr>
          <w:rFonts w:hint="eastAsia"/>
        </w:rPr>
        <w:t>温室气体排放</w:t>
      </w:r>
      <w:r w:rsidR="000835EA">
        <w:rPr>
          <w:rFonts w:hint="eastAsia"/>
        </w:rPr>
        <w:t>量总和</w:t>
      </w:r>
      <w:r w:rsidR="000835EA" w:rsidRPr="00B7169D">
        <w:rPr>
          <w:rFonts w:hint="eastAsia"/>
        </w:rPr>
        <w:t>；</w:t>
      </w:r>
    </w:p>
    <w:p w:rsidR="000835EA" w:rsidRDefault="00A509D0" w:rsidP="00A2355B">
      <w:pPr>
        <w:pStyle w:val="aff6"/>
        <w:spacing w:before="240" w:after="240"/>
      </w:pPr>
      <w:r w:rsidRPr="00341173">
        <w:rPr>
          <w:position w:val="-10"/>
        </w:rPr>
        <w:object w:dxaOrig="320" w:dyaOrig="340">
          <v:shape id="_x0000_i1046" type="#_x0000_t75" style="width:15.75pt;height:16.5pt" o:ole="">
            <v:imagedata r:id="rId56" o:title=""/>
          </v:shape>
          <o:OLEObject Type="Embed" ProgID="Equation.3" ShapeID="_x0000_i1046" DrawAspect="Content" ObjectID="_1479048574" r:id="rId57"/>
        </w:object>
      </w:r>
      <w:r w:rsidR="000835EA" w:rsidRPr="00B7169D">
        <w:t>——</w:t>
      </w:r>
      <w:r w:rsidR="000835EA">
        <w:rPr>
          <w:rFonts w:hint="eastAsia"/>
        </w:rPr>
        <w:t>过程</w:t>
      </w:r>
      <w:r w:rsidR="000835EA" w:rsidRPr="00B7169D">
        <w:rPr>
          <w:rFonts w:hint="eastAsia"/>
        </w:rPr>
        <w:t>温室气体排放</w:t>
      </w:r>
      <w:r w:rsidR="000835EA">
        <w:rPr>
          <w:rFonts w:hint="eastAsia"/>
        </w:rPr>
        <w:t>量总和</w:t>
      </w:r>
      <w:r w:rsidR="000835EA" w:rsidRPr="00B7169D">
        <w:rPr>
          <w:rFonts w:hint="eastAsia"/>
        </w:rPr>
        <w:t>；</w:t>
      </w:r>
    </w:p>
    <w:p w:rsidR="000835EA" w:rsidRDefault="00A509D0" w:rsidP="00A2355B">
      <w:pPr>
        <w:pStyle w:val="aff6"/>
        <w:spacing w:before="240" w:after="240"/>
      </w:pPr>
      <w:r w:rsidRPr="00733832">
        <w:rPr>
          <w:position w:val="-12"/>
        </w:rPr>
        <w:object w:dxaOrig="520" w:dyaOrig="360">
          <v:shape id="_x0000_i1047" type="#_x0000_t75" style="width:26.25pt;height:18.75pt" o:ole="">
            <v:imagedata r:id="rId58" o:title=""/>
          </v:shape>
          <o:OLEObject Type="Embed" ProgID="Equation.3" ShapeID="_x0000_i1047" DrawAspect="Content" ObjectID="_1479048575" r:id="rId59"/>
        </w:object>
      </w:r>
      <w:r w:rsidR="000835EA" w:rsidRPr="00B7169D">
        <w:t>——</w:t>
      </w:r>
      <w:r w:rsidR="000835EA">
        <w:rPr>
          <w:rFonts w:hint="eastAsia"/>
        </w:rPr>
        <w:t>净购入</w:t>
      </w:r>
      <w:r w:rsidR="00012FB0">
        <w:rPr>
          <w:rFonts w:hint="eastAsia"/>
        </w:rPr>
        <w:t>的</w:t>
      </w:r>
      <w:r w:rsidR="000835EA">
        <w:rPr>
          <w:rFonts w:hint="eastAsia"/>
        </w:rPr>
        <w:t>电力</w:t>
      </w:r>
      <w:r w:rsidR="00012FB0">
        <w:rPr>
          <w:rFonts w:hint="eastAsia"/>
        </w:rPr>
        <w:t>与</w:t>
      </w:r>
      <w:r w:rsidR="000835EA">
        <w:rPr>
          <w:rFonts w:hint="eastAsia"/>
        </w:rPr>
        <w:t>热力产生的温室气体</w:t>
      </w:r>
      <w:r w:rsidR="000835EA" w:rsidRPr="00976623">
        <w:rPr>
          <w:rFonts w:hint="eastAsia"/>
        </w:rPr>
        <w:t>排放</w:t>
      </w:r>
      <w:r w:rsidR="000835EA" w:rsidRPr="00B7169D">
        <w:rPr>
          <w:rFonts w:hint="eastAsia"/>
        </w:rPr>
        <w:t>；</w:t>
      </w:r>
    </w:p>
    <w:p w:rsidR="000835EA" w:rsidRPr="009C015C" w:rsidRDefault="00A509D0" w:rsidP="000835EA">
      <w:pPr>
        <w:pStyle w:val="aff6"/>
        <w:spacing w:before="240" w:after="240"/>
        <w:rPr>
          <w:position w:val="-4"/>
        </w:rPr>
      </w:pPr>
      <w:r w:rsidRPr="000835EA">
        <w:rPr>
          <w:position w:val="-10"/>
        </w:rPr>
        <w:object w:dxaOrig="360" w:dyaOrig="340">
          <v:shape id="_x0000_i1048" type="#_x0000_t75" style="width:17.25pt;height:16.5pt" o:ole="">
            <v:imagedata r:id="rId60" o:title=""/>
          </v:shape>
          <o:OLEObject Type="Embed" ProgID="Equation.3" ShapeID="_x0000_i1048" DrawAspect="Content" ObjectID="_1479048576" r:id="rId61"/>
        </w:object>
      </w:r>
      <w:r w:rsidR="000835EA" w:rsidRPr="009C015C">
        <w:rPr>
          <w:position w:val="-4"/>
        </w:rPr>
        <w:t>——</w:t>
      </w:r>
      <w:r w:rsidR="003A6D34">
        <w:rPr>
          <w:rFonts w:hint="eastAsia"/>
        </w:rPr>
        <w:t>特殊排放。参见7.5.6的内容，若从温室气体排放总量中扣除</w:t>
      </w:r>
      <w:r w:rsidR="004B597E">
        <w:rPr>
          <w:rFonts w:hint="eastAsia"/>
        </w:rPr>
        <w:t>（或不计入）</w:t>
      </w:r>
      <w:r w:rsidR="003A6D34">
        <w:rPr>
          <w:rFonts w:hint="eastAsia"/>
        </w:rPr>
        <w:t>时，为负值</w:t>
      </w:r>
      <w:r w:rsidR="000835EA" w:rsidRPr="009C015C">
        <w:rPr>
          <w:rFonts w:hint="eastAsia"/>
          <w:position w:val="-4"/>
        </w:rPr>
        <w:t>。</w:t>
      </w:r>
    </w:p>
    <w:p w:rsidR="002520ED" w:rsidRDefault="003A0E3E" w:rsidP="00240FD4">
      <w:pPr>
        <w:pStyle w:val="a9"/>
        <w:spacing w:before="156" w:after="156"/>
        <w:ind w:left="0"/>
      </w:pPr>
      <w:r w:rsidRPr="00C83CCF">
        <w:rPr>
          <w:rFonts w:hint="eastAsia"/>
        </w:rPr>
        <w:t>特殊排放</w:t>
      </w:r>
    </w:p>
    <w:p w:rsidR="003A0E3E" w:rsidRPr="00467D8E" w:rsidRDefault="003A0E3E" w:rsidP="003A0E3E">
      <w:pPr>
        <w:pStyle w:val="aff6"/>
      </w:pPr>
      <w:r w:rsidRPr="00467D8E">
        <w:rPr>
          <w:rFonts w:hint="eastAsia"/>
        </w:rPr>
        <w:t>在</w:t>
      </w:r>
      <w:r>
        <w:rPr>
          <w:rFonts w:hint="eastAsia"/>
        </w:rPr>
        <w:t>报告主体</w:t>
      </w:r>
      <w:r w:rsidRPr="00467D8E">
        <w:rPr>
          <w:rFonts w:hint="eastAsia"/>
        </w:rPr>
        <w:t>中，</w:t>
      </w:r>
      <w:r>
        <w:rPr>
          <w:rFonts w:hint="eastAsia"/>
        </w:rPr>
        <w:t>如存在特殊排放</w:t>
      </w:r>
      <w:r w:rsidRPr="00467D8E">
        <w:rPr>
          <w:rFonts w:hint="eastAsia"/>
        </w:rPr>
        <w:t>，</w:t>
      </w:r>
      <w:r>
        <w:rPr>
          <w:rFonts w:hint="eastAsia"/>
        </w:rPr>
        <w:t>应</w:t>
      </w:r>
      <w:r w:rsidRPr="00467D8E">
        <w:rPr>
          <w:rFonts w:hint="eastAsia"/>
        </w:rPr>
        <w:t>说明如下：</w:t>
      </w:r>
    </w:p>
    <w:p w:rsidR="003A0E3E" w:rsidRPr="00467D8E" w:rsidRDefault="003A0E3E" w:rsidP="003A0E3E">
      <w:pPr>
        <w:pStyle w:val="af"/>
        <w:numPr>
          <w:ilvl w:val="0"/>
          <w:numId w:val="46"/>
        </w:numPr>
      </w:pPr>
      <w:r w:rsidRPr="00467D8E">
        <w:rPr>
          <w:rFonts w:hint="eastAsia"/>
        </w:rPr>
        <w:t>生物质燃料燃烧产生的温室气体排放被认为无气候影响，应单独核算并在报告中给予说明，不计入温室气体排放总量；</w:t>
      </w:r>
    </w:p>
    <w:p w:rsidR="00720F95" w:rsidRDefault="00720F95" w:rsidP="003A0E3E">
      <w:pPr>
        <w:pStyle w:val="af"/>
        <w:numPr>
          <w:ilvl w:val="0"/>
          <w:numId w:val="46"/>
        </w:numPr>
      </w:pPr>
      <w:r>
        <w:rPr>
          <w:rFonts w:hint="eastAsia"/>
        </w:rPr>
        <w:t>购入原材料和能源物质（非电力和热力）生产过程的温室气体排放，不计入</w:t>
      </w:r>
      <w:r w:rsidR="00545C83" w:rsidRPr="00467D8E">
        <w:rPr>
          <w:rFonts w:hint="eastAsia"/>
        </w:rPr>
        <w:t>温室气体排放总量</w:t>
      </w:r>
      <w:r w:rsidR="00545C83">
        <w:rPr>
          <w:rFonts w:hint="eastAsia"/>
        </w:rPr>
        <w:t>；</w:t>
      </w:r>
    </w:p>
    <w:p w:rsidR="00720F95" w:rsidRDefault="00545C83" w:rsidP="003A0E3E">
      <w:pPr>
        <w:pStyle w:val="af"/>
        <w:numPr>
          <w:ilvl w:val="0"/>
          <w:numId w:val="46"/>
        </w:numPr>
      </w:pPr>
      <w:r>
        <w:rPr>
          <w:rFonts w:hint="eastAsia"/>
        </w:rPr>
        <w:t>如果存在</w:t>
      </w:r>
      <w:r w:rsidR="00720F95">
        <w:rPr>
          <w:rFonts w:hint="eastAsia"/>
        </w:rPr>
        <w:t>产品隐含碳</w:t>
      </w:r>
      <w:r>
        <w:rPr>
          <w:rFonts w:hint="eastAsia"/>
        </w:rPr>
        <w:t>，则应将其从</w:t>
      </w:r>
      <w:r w:rsidRPr="00467D8E">
        <w:rPr>
          <w:rFonts w:hint="eastAsia"/>
        </w:rPr>
        <w:t>温室气体排放总量</w:t>
      </w:r>
      <w:r>
        <w:rPr>
          <w:rFonts w:hint="eastAsia"/>
        </w:rPr>
        <w:t>中扣除。</w:t>
      </w:r>
    </w:p>
    <w:p w:rsidR="002520ED" w:rsidRDefault="00C605D1" w:rsidP="00A2355B">
      <w:pPr>
        <w:pStyle w:val="a7"/>
        <w:spacing w:before="312" w:after="312"/>
        <w:ind w:left="0"/>
      </w:pPr>
      <w:r>
        <w:rPr>
          <w:rFonts w:hint="eastAsia"/>
        </w:rPr>
        <w:t>核算工作的</w:t>
      </w:r>
      <w:r w:rsidR="00FC50F2" w:rsidRPr="00B7169D">
        <w:rPr>
          <w:rFonts w:hint="eastAsia"/>
        </w:rPr>
        <w:t>质量</w:t>
      </w:r>
      <w:r w:rsidR="004551BE">
        <w:rPr>
          <w:rFonts w:hint="eastAsia"/>
        </w:rPr>
        <w:t>保证</w:t>
      </w:r>
    </w:p>
    <w:p w:rsidR="007C0D38" w:rsidRPr="00240FD4" w:rsidRDefault="007C0D38" w:rsidP="007C0D38">
      <w:pPr>
        <w:pStyle w:val="aff6"/>
      </w:pPr>
      <w:r w:rsidRPr="00240FD4">
        <w:rPr>
          <w:rFonts w:hint="eastAsia"/>
        </w:rPr>
        <w:t>报告主体应加强温室气体数据质量管理工作，包括但不限于：</w:t>
      </w:r>
    </w:p>
    <w:p w:rsidR="007C0D38" w:rsidRPr="00DD37C8" w:rsidRDefault="007C0D38" w:rsidP="006760DA">
      <w:pPr>
        <w:pStyle w:val="a3"/>
        <w:numPr>
          <w:ilvl w:val="0"/>
          <w:numId w:val="177"/>
        </w:numPr>
      </w:pPr>
      <w:r w:rsidRPr="00DD37C8">
        <w:rPr>
          <w:rFonts w:hint="eastAsia"/>
        </w:rPr>
        <w:lastRenderedPageBreak/>
        <w:t>建立企业温室气体排放核算和报告的规章制度，包括负责机构和人员、工作流程和内容、工作周期和时间节点等；指定专职人员负责企业温室气体排放核算和报告工作。</w:t>
      </w:r>
    </w:p>
    <w:p w:rsidR="007C0D38" w:rsidRPr="00B975F4" w:rsidRDefault="007C0D38" w:rsidP="006760DA">
      <w:pPr>
        <w:pStyle w:val="a3"/>
        <w:numPr>
          <w:ilvl w:val="0"/>
          <w:numId w:val="177"/>
        </w:numPr>
      </w:pPr>
      <w:r w:rsidRPr="00B975F4">
        <w:rPr>
          <w:rFonts w:hint="eastAsia"/>
        </w:rPr>
        <w:t>根据各种类型的温室气体排放源的重要程度对其进行等级划分，</w:t>
      </w:r>
      <w:r>
        <w:rPr>
          <w:rFonts w:hint="eastAsia"/>
        </w:rPr>
        <w:t>并</w:t>
      </w:r>
      <w:r w:rsidRPr="00B975F4">
        <w:rPr>
          <w:rFonts w:hint="eastAsia"/>
        </w:rPr>
        <w:t>建立企业温室气体排放源一览表，对于不同等级的排放源的活动水平数据和排放因子数据的获取提出相应的要求</w:t>
      </w:r>
      <w:r>
        <w:rPr>
          <w:rFonts w:hint="eastAsia"/>
        </w:rPr>
        <w:t>。</w:t>
      </w:r>
    </w:p>
    <w:p w:rsidR="007C0D38" w:rsidRDefault="007C0D38" w:rsidP="006760DA">
      <w:pPr>
        <w:pStyle w:val="a3"/>
        <w:numPr>
          <w:ilvl w:val="0"/>
          <w:numId w:val="177"/>
        </w:numPr>
      </w:pPr>
      <w:r>
        <w:rPr>
          <w:rFonts w:hint="eastAsia"/>
        </w:rPr>
        <w:t>对现有监测条件进行评估，不断提高自身监测能力，并制定相应的监测计划，包括对活动水平数据的监测和对燃料低位发热量等参数的监测；定期对</w:t>
      </w:r>
      <w:r w:rsidRPr="00F301E9">
        <w:t>计量器具、检测设备和在线监测仪表</w:t>
      </w:r>
      <w:r>
        <w:rPr>
          <w:rFonts w:hint="eastAsia"/>
        </w:rPr>
        <w:t>进行维护</w:t>
      </w:r>
      <w:r w:rsidRPr="00F301E9">
        <w:t>管理</w:t>
      </w:r>
      <w:r>
        <w:rPr>
          <w:rFonts w:hint="eastAsia"/>
        </w:rPr>
        <w:t>，并记录存档。</w:t>
      </w:r>
    </w:p>
    <w:p w:rsidR="007C0D38" w:rsidRDefault="007C0D38" w:rsidP="006760DA">
      <w:pPr>
        <w:pStyle w:val="a3"/>
        <w:numPr>
          <w:ilvl w:val="0"/>
          <w:numId w:val="177"/>
        </w:numPr>
      </w:pPr>
      <w:r>
        <w:rPr>
          <w:rFonts w:hint="eastAsia"/>
        </w:rPr>
        <w:t>建立健全温室气体数据记录管理体系，包括数据来源，数据获取时间以及相关责任人等信息的记录管理。</w:t>
      </w:r>
    </w:p>
    <w:p w:rsidR="007C0D38" w:rsidRDefault="007C0D38" w:rsidP="006760DA">
      <w:pPr>
        <w:pStyle w:val="a3"/>
        <w:numPr>
          <w:ilvl w:val="0"/>
          <w:numId w:val="177"/>
        </w:numPr>
      </w:pPr>
      <w:r w:rsidRPr="004249C1">
        <w:rPr>
          <w:rFonts w:hint="eastAsia"/>
        </w:rPr>
        <w:t>建立企业温室气体排放报告内部审核制度。定期对温室气体排放数据进行交叉校验，对可能产生的数据误差风险进行识别，并提出相应的解决方案。</w:t>
      </w:r>
    </w:p>
    <w:p w:rsidR="002520ED" w:rsidRDefault="00E868DC" w:rsidP="00A2355B">
      <w:pPr>
        <w:pStyle w:val="a7"/>
        <w:spacing w:before="312" w:after="312"/>
        <w:ind w:left="0"/>
      </w:pPr>
      <w:r>
        <w:rPr>
          <w:rFonts w:hint="eastAsia"/>
        </w:rPr>
        <w:t>温室气体排放</w:t>
      </w:r>
      <w:r w:rsidR="004B1305">
        <w:rPr>
          <w:rFonts w:hint="eastAsia"/>
        </w:rPr>
        <w:t>报告</w:t>
      </w:r>
    </w:p>
    <w:p w:rsidR="00E0741C" w:rsidRDefault="00E0741C" w:rsidP="00E0741C">
      <w:pPr>
        <w:pStyle w:val="a8"/>
        <w:spacing w:before="156" w:after="156"/>
      </w:pPr>
      <w:r>
        <w:rPr>
          <w:rFonts w:hint="eastAsia"/>
        </w:rPr>
        <w:t>概述</w:t>
      </w:r>
    </w:p>
    <w:p w:rsidR="002520ED" w:rsidRDefault="005A75BC" w:rsidP="00A2355B">
      <w:pPr>
        <w:pStyle w:val="aff6"/>
      </w:pPr>
      <w:r>
        <w:rPr>
          <w:rFonts w:hint="eastAsia"/>
        </w:rPr>
        <w:t>根据</w:t>
      </w:r>
      <w:r w:rsidRPr="00E868DC">
        <w:rPr>
          <w:rFonts w:hint="eastAsia"/>
        </w:rPr>
        <w:t>进行温室气体排放</w:t>
      </w:r>
      <w:r>
        <w:rPr>
          <w:rFonts w:hint="eastAsia"/>
        </w:rPr>
        <w:t>核算</w:t>
      </w:r>
      <w:r w:rsidRPr="00E868DC">
        <w:rPr>
          <w:rFonts w:hint="eastAsia"/>
        </w:rPr>
        <w:t>和报告的目的</w:t>
      </w:r>
      <w:r w:rsidR="0052601A">
        <w:rPr>
          <w:rFonts w:hint="eastAsia"/>
        </w:rPr>
        <w:t>与要求</w:t>
      </w:r>
      <w:r>
        <w:rPr>
          <w:rFonts w:hint="eastAsia"/>
        </w:rPr>
        <w:t>，</w:t>
      </w:r>
      <w:r w:rsidR="00E0741C">
        <w:rPr>
          <w:rFonts w:hint="eastAsia"/>
        </w:rPr>
        <w:t>确定</w:t>
      </w:r>
      <w:r>
        <w:rPr>
          <w:rFonts w:hint="eastAsia"/>
        </w:rPr>
        <w:t>温室气体报告</w:t>
      </w:r>
      <w:r w:rsidR="00E0741C">
        <w:rPr>
          <w:rFonts w:hint="eastAsia"/>
        </w:rPr>
        <w:t>的具体内容。</w:t>
      </w:r>
      <w:r w:rsidR="003E4FE4">
        <w:rPr>
          <w:rFonts w:hint="eastAsia"/>
        </w:rPr>
        <w:t>至少</w:t>
      </w:r>
      <w:r>
        <w:rPr>
          <w:rFonts w:hint="eastAsia"/>
        </w:rPr>
        <w:t>应包括</w:t>
      </w:r>
      <w:r w:rsidR="003E4FE4">
        <w:rPr>
          <w:rFonts w:hint="eastAsia"/>
        </w:rPr>
        <w:t>9.2-9.5的内容</w:t>
      </w:r>
      <w:r>
        <w:rPr>
          <w:rFonts w:hint="eastAsia"/>
        </w:rPr>
        <w:t>。企业温室气体排放报告模板见附录</w:t>
      </w:r>
      <w:r w:rsidR="00257CDF">
        <w:rPr>
          <w:rFonts w:hint="eastAsia"/>
        </w:rPr>
        <w:t>B</w:t>
      </w:r>
      <w:r>
        <w:rPr>
          <w:rFonts w:hint="eastAsia"/>
        </w:rPr>
        <w:t>。</w:t>
      </w:r>
    </w:p>
    <w:p w:rsidR="002520ED" w:rsidRDefault="005A75BC" w:rsidP="00A2355B">
      <w:pPr>
        <w:pStyle w:val="a8"/>
        <w:spacing w:before="156" w:after="156"/>
      </w:pPr>
      <w:r>
        <w:rPr>
          <w:rFonts w:hint="eastAsia"/>
        </w:rPr>
        <w:t>报告主体基本信息</w:t>
      </w:r>
    </w:p>
    <w:p w:rsidR="002520ED" w:rsidRDefault="005A75BC" w:rsidP="00A2355B">
      <w:pPr>
        <w:pStyle w:val="aff6"/>
      </w:pPr>
      <w:r>
        <w:rPr>
          <w:rFonts w:hint="eastAsia"/>
        </w:rPr>
        <w:t>报告主体基本信息应包括企业名称、单位性质、报告年度、所属行业、组织机构代码、法定代表人、填报负责人和联系人信息</w:t>
      </w:r>
      <w:r w:rsidR="003E4FE4">
        <w:rPr>
          <w:rFonts w:hint="eastAsia"/>
        </w:rPr>
        <w:t>等</w:t>
      </w:r>
      <w:r>
        <w:rPr>
          <w:rFonts w:hint="eastAsia"/>
        </w:rPr>
        <w:t>。</w:t>
      </w:r>
    </w:p>
    <w:p w:rsidR="002520ED" w:rsidRDefault="005A75BC" w:rsidP="00257CDF">
      <w:pPr>
        <w:pStyle w:val="a8"/>
        <w:spacing w:before="156" w:after="156"/>
      </w:pPr>
      <w:r>
        <w:rPr>
          <w:rFonts w:hint="eastAsia"/>
        </w:rPr>
        <w:t>温室气体排放</w:t>
      </w:r>
      <w:r w:rsidR="007C0D38">
        <w:rPr>
          <w:rFonts w:hint="eastAsia"/>
        </w:rPr>
        <w:t>量</w:t>
      </w:r>
    </w:p>
    <w:p w:rsidR="002520ED" w:rsidRDefault="005A75BC" w:rsidP="00A2355B">
      <w:pPr>
        <w:pStyle w:val="aff6"/>
      </w:pPr>
      <w:r>
        <w:rPr>
          <w:rFonts w:hint="eastAsia"/>
        </w:rPr>
        <w:t>报告主体应报告在核算和报告期内温室气体排放总量，并分别报告燃料燃烧排放量、工艺过程排放量、净购入使用的电力/热力等产生的排放量</w:t>
      </w:r>
      <w:r w:rsidR="0052601A">
        <w:rPr>
          <w:rFonts w:hint="eastAsia"/>
        </w:rPr>
        <w:t>（按温室气体种类、排放源分别进行报告</w:t>
      </w:r>
      <w:r w:rsidR="00B34046">
        <w:rPr>
          <w:rFonts w:hint="eastAsia"/>
        </w:rPr>
        <w:t>；如可能，宜增加按照设施、工艺过程和/或燃料种类进行报告的维度</w:t>
      </w:r>
      <w:r w:rsidR="0052601A">
        <w:rPr>
          <w:rFonts w:hint="eastAsia"/>
        </w:rPr>
        <w:t>）</w:t>
      </w:r>
      <w:r>
        <w:rPr>
          <w:rFonts w:hint="eastAsia"/>
        </w:rPr>
        <w:t>。此外，还宜报告其他重点说明的问题，如：生物质燃料燃烧产生的二氧化碳排放，生产并销售或供给其他企业的能源物质产生的温室气体排放，重点设施的温室气体排放。</w:t>
      </w:r>
    </w:p>
    <w:p w:rsidR="00B34046" w:rsidRDefault="00B34046" w:rsidP="00A2355B">
      <w:pPr>
        <w:pStyle w:val="aff6"/>
      </w:pPr>
      <w:r>
        <w:rPr>
          <w:rFonts w:hint="eastAsia"/>
        </w:rPr>
        <w:t>各个排放量均以二氧化碳当量计。</w:t>
      </w:r>
    </w:p>
    <w:p w:rsidR="002520ED" w:rsidRDefault="005A75BC" w:rsidP="00A2355B">
      <w:pPr>
        <w:pStyle w:val="a8"/>
        <w:spacing w:before="156" w:after="156"/>
      </w:pPr>
      <w:r>
        <w:rPr>
          <w:rFonts w:hint="eastAsia"/>
        </w:rPr>
        <w:t>活动水平及其来源</w:t>
      </w:r>
    </w:p>
    <w:p w:rsidR="002520ED" w:rsidRDefault="005A75BC" w:rsidP="00A2355B">
      <w:pPr>
        <w:pStyle w:val="aff6"/>
      </w:pPr>
      <w:r>
        <w:rPr>
          <w:rFonts w:hint="eastAsia"/>
        </w:rPr>
        <w:t>报告主体应报告企业生产所使用的不同品种燃料的消耗量和相应的低位发热值，工艺过程排放相关的相关数据，净购入的电力/热力量等。</w:t>
      </w:r>
    </w:p>
    <w:p w:rsidR="002520ED" w:rsidRDefault="005A75BC" w:rsidP="00A2355B">
      <w:pPr>
        <w:pStyle w:val="a8"/>
        <w:spacing w:before="156" w:after="156"/>
      </w:pPr>
      <w:r>
        <w:rPr>
          <w:rFonts w:hint="eastAsia"/>
        </w:rPr>
        <w:t>排放因子及其来源</w:t>
      </w:r>
    </w:p>
    <w:p w:rsidR="00C605D1" w:rsidRDefault="005A75BC" w:rsidP="006760DA">
      <w:pPr>
        <w:pStyle w:val="aff6"/>
      </w:pPr>
      <w:r>
        <w:rPr>
          <w:rFonts w:hint="eastAsia"/>
        </w:rPr>
        <w:t>报告主体应报告消耗的各种燃料的单位热值含碳量和碳氧化率，工艺过程排放相关的排放因子，净购入使用电力/热力的排放因子。</w:t>
      </w:r>
      <w:bookmarkStart w:id="15" w:name="_GoBack"/>
      <w:bookmarkEnd w:id="15"/>
    </w:p>
    <w:p w:rsidR="003F3E05" w:rsidRPr="004B1305" w:rsidRDefault="003F3E05" w:rsidP="003F3E05">
      <w:pPr>
        <w:pStyle w:val="ad"/>
      </w:pPr>
    </w:p>
    <w:p w:rsidR="003F3E05" w:rsidRDefault="003F3E05" w:rsidP="003F3E05">
      <w:pPr>
        <w:pStyle w:val="af5"/>
      </w:pPr>
    </w:p>
    <w:p w:rsidR="003F3E05" w:rsidRDefault="003F3E05" w:rsidP="003F3E05">
      <w:pPr>
        <w:pStyle w:val="af8"/>
      </w:pPr>
      <w:r>
        <w:br/>
      </w:r>
      <w:r>
        <w:rPr>
          <w:rFonts w:hint="eastAsia"/>
        </w:rPr>
        <w:t>（资料性附录）</w:t>
      </w:r>
      <w:r>
        <w:br/>
      </w:r>
      <w:r w:rsidR="00E868DC">
        <w:rPr>
          <w:rFonts w:hint="eastAsia"/>
        </w:rPr>
        <w:t>温室气体</w:t>
      </w:r>
      <w:r w:rsidR="0078460E">
        <w:rPr>
          <w:rFonts w:hint="eastAsia"/>
        </w:rPr>
        <w:t>全球变暖潜势</w:t>
      </w:r>
    </w:p>
    <w:p w:rsidR="003F3E05" w:rsidRDefault="00E868DC" w:rsidP="003F3E05">
      <w:pPr>
        <w:pStyle w:val="af6"/>
        <w:spacing w:before="156" w:after="156"/>
      </w:pPr>
      <w:r>
        <w:rPr>
          <w:rFonts w:hint="eastAsia"/>
        </w:rPr>
        <w:t>温室气体</w:t>
      </w:r>
      <w:r w:rsidR="003F3E05">
        <w:rPr>
          <w:rFonts w:hint="eastAsia"/>
        </w:rPr>
        <w:t>全球变暖潜值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835"/>
        <w:gridCol w:w="2524"/>
      </w:tblGrid>
      <w:tr w:rsidR="00DE61AE" w:rsidRPr="00DE61AE" w:rsidTr="007562F0">
        <w:trPr>
          <w:tblHeader/>
          <w:jc w:val="center"/>
        </w:trPr>
        <w:tc>
          <w:tcPr>
            <w:tcW w:w="2811" w:type="dxa"/>
          </w:tcPr>
          <w:p w:rsidR="00DE61AE" w:rsidRPr="00DE61AE" w:rsidRDefault="00DE61AE" w:rsidP="005F06A1">
            <w:pPr>
              <w:jc w:val="center"/>
              <w:rPr>
                <w:b/>
                <w:szCs w:val="21"/>
              </w:rPr>
            </w:pPr>
            <w:r w:rsidRPr="00DE61AE">
              <w:rPr>
                <w:rFonts w:hint="eastAsia"/>
                <w:b/>
                <w:szCs w:val="21"/>
              </w:rPr>
              <w:t>气体名称</w:t>
            </w:r>
          </w:p>
        </w:tc>
        <w:tc>
          <w:tcPr>
            <w:tcW w:w="2835" w:type="dxa"/>
          </w:tcPr>
          <w:p w:rsidR="00DE61AE" w:rsidRPr="00DE61AE" w:rsidRDefault="00DE61AE" w:rsidP="005F06A1">
            <w:pPr>
              <w:jc w:val="center"/>
              <w:rPr>
                <w:b/>
                <w:szCs w:val="21"/>
              </w:rPr>
            </w:pPr>
            <w:r w:rsidRPr="00DE61AE">
              <w:rPr>
                <w:rFonts w:hint="eastAsia"/>
                <w:b/>
                <w:szCs w:val="21"/>
              </w:rPr>
              <w:t>化学分子式</w:t>
            </w:r>
          </w:p>
        </w:tc>
        <w:tc>
          <w:tcPr>
            <w:tcW w:w="2524" w:type="dxa"/>
          </w:tcPr>
          <w:p w:rsidR="00DE61AE" w:rsidRPr="00DE61AE" w:rsidRDefault="0078460E" w:rsidP="005F06A1">
            <w:pPr>
              <w:jc w:val="center"/>
              <w:rPr>
                <w:szCs w:val="21"/>
              </w:rPr>
            </w:pPr>
            <w:r>
              <w:rPr>
                <w:rFonts w:hint="eastAsia"/>
                <w:b/>
                <w:szCs w:val="21"/>
              </w:rPr>
              <w:t>全球变暖潜势</w:t>
            </w:r>
          </w:p>
        </w:tc>
      </w:tr>
      <w:tr w:rsidR="00DE61AE" w:rsidRPr="00DE61AE" w:rsidTr="007562F0">
        <w:trPr>
          <w:jc w:val="center"/>
        </w:trPr>
        <w:tc>
          <w:tcPr>
            <w:tcW w:w="2811" w:type="dxa"/>
          </w:tcPr>
          <w:p w:rsidR="00DE61AE" w:rsidRPr="00DE61AE" w:rsidRDefault="00DE61AE" w:rsidP="005F06A1">
            <w:pPr>
              <w:rPr>
                <w:szCs w:val="21"/>
              </w:rPr>
            </w:pPr>
            <w:r w:rsidRPr="00DE61AE">
              <w:rPr>
                <w:rFonts w:hint="eastAsia"/>
                <w:szCs w:val="21"/>
              </w:rPr>
              <w:t>二氧化碳</w:t>
            </w:r>
          </w:p>
          <w:p w:rsidR="00DE61AE" w:rsidRPr="00DE61AE" w:rsidRDefault="00DE61AE" w:rsidP="005F06A1">
            <w:pPr>
              <w:rPr>
                <w:szCs w:val="21"/>
              </w:rPr>
            </w:pPr>
            <w:r w:rsidRPr="00DE61AE">
              <w:rPr>
                <w:rFonts w:hint="eastAsia"/>
                <w:szCs w:val="21"/>
              </w:rPr>
              <w:t>甲烷</w:t>
            </w:r>
          </w:p>
          <w:p w:rsidR="00DE61AE" w:rsidRPr="00DE61AE" w:rsidRDefault="00DE61AE" w:rsidP="005F06A1">
            <w:pPr>
              <w:rPr>
                <w:szCs w:val="21"/>
              </w:rPr>
            </w:pPr>
            <w:r w:rsidRPr="00DE61AE">
              <w:rPr>
                <w:rFonts w:hint="eastAsia"/>
                <w:szCs w:val="21"/>
              </w:rPr>
              <w:t>氧化亚氮</w:t>
            </w:r>
          </w:p>
        </w:tc>
        <w:tc>
          <w:tcPr>
            <w:tcW w:w="2835" w:type="dxa"/>
          </w:tcPr>
          <w:p w:rsidR="00DE61AE" w:rsidRPr="00DE61AE" w:rsidRDefault="00DE61AE" w:rsidP="005F06A1">
            <w:pPr>
              <w:rPr>
                <w:szCs w:val="21"/>
              </w:rPr>
            </w:pPr>
            <w:r w:rsidRPr="00DE61AE">
              <w:rPr>
                <w:szCs w:val="21"/>
              </w:rPr>
              <w:t>CO</w:t>
            </w:r>
            <w:r w:rsidRPr="00DE61AE">
              <w:rPr>
                <w:szCs w:val="21"/>
                <w:vertAlign w:val="subscript"/>
              </w:rPr>
              <w:t xml:space="preserve">2 </w:t>
            </w:r>
          </w:p>
          <w:p w:rsidR="00DE61AE" w:rsidRPr="00DE61AE" w:rsidRDefault="00DE61AE" w:rsidP="005F06A1">
            <w:pPr>
              <w:rPr>
                <w:szCs w:val="21"/>
              </w:rPr>
            </w:pPr>
            <w:r w:rsidRPr="00DE61AE">
              <w:rPr>
                <w:szCs w:val="21"/>
              </w:rPr>
              <w:t>CH</w:t>
            </w:r>
            <w:r w:rsidRPr="00DE61AE">
              <w:rPr>
                <w:szCs w:val="21"/>
                <w:vertAlign w:val="subscript"/>
              </w:rPr>
              <w:t>4</w:t>
            </w:r>
            <w:r w:rsidRPr="00DE61AE">
              <w:rPr>
                <w:szCs w:val="21"/>
              </w:rPr>
              <w:t xml:space="preserve"> </w:t>
            </w:r>
          </w:p>
          <w:p w:rsidR="00DE61AE" w:rsidRPr="00DE61AE" w:rsidRDefault="00DE61AE" w:rsidP="005F06A1">
            <w:pPr>
              <w:rPr>
                <w:szCs w:val="21"/>
              </w:rPr>
            </w:pPr>
            <w:r w:rsidRPr="00DE61AE">
              <w:rPr>
                <w:szCs w:val="21"/>
              </w:rPr>
              <w:t>N</w:t>
            </w:r>
            <w:r w:rsidRPr="00DE61AE">
              <w:rPr>
                <w:szCs w:val="21"/>
                <w:vertAlign w:val="subscript"/>
              </w:rPr>
              <w:t>2</w:t>
            </w:r>
            <w:r w:rsidRPr="00DE61AE">
              <w:rPr>
                <w:szCs w:val="21"/>
              </w:rPr>
              <w:t xml:space="preserve">O </w:t>
            </w:r>
            <w:r w:rsidRPr="00DE61AE">
              <w:rPr>
                <w:szCs w:val="21"/>
                <w:vertAlign w:val="subscript"/>
              </w:rPr>
              <w:t xml:space="preserve"> </w:t>
            </w:r>
          </w:p>
        </w:tc>
        <w:tc>
          <w:tcPr>
            <w:tcW w:w="2524" w:type="dxa"/>
          </w:tcPr>
          <w:p w:rsidR="00DE61AE" w:rsidRPr="00DE61AE" w:rsidRDefault="00DE61AE" w:rsidP="005F06A1">
            <w:pPr>
              <w:rPr>
                <w:szCs w:val="21"/>
              </w:rPr>
            </w:pPr>
            <w:r w:rsidRPr="00DE61AE">
              <w:rPr>
                <w:szCs w:val="21"/>
              </w:rPr>
              <w:t>1</w:t>
            </w:r>
          </w:p>
          <w:p w:rsidR="00DE61AE" w:rsidRPr="00DE61AE" w:rsidRDefault="00DE61AE" w:rsidP="005F06A1">
            <w:pPr>
              <w:rPr>
                <w:szCs w:val="21"/>
              </w:rPr>
            </w:pPr>
            <w:r w:rsidRPr="00DE61AE">
              <w:rPr>
                <w:szCs w:val="21"/>
              </w:rPr>
              <w:t>25</w:t>
            </w:r>
          </w:p>
          <w:p w:rsidR="00DE61AE" w:rsidRPr="00DE61AE" w:rsidRDefault="00DE61AE" w:rsidP="005F06A1">
            <w:pPr>
              <w:rPr>
                <w:szCs w:val="21"/>
              </w:rPr>
            </w:pPr>
            <w:r w:rsidRPr="00DE61AE">
              <w:rPr>
                <w:szCs w:val="21"/>
              </w:rPr>
              <w:t>298</w:t>
            </w:r>
          </w:p>
        </w:tc>
      </w:tr>
      <w:tr w:rsidR="00DE61AE" w:rsidRPr="00DE61AE" w:rsidTr="007562F0">
        <w:trPr>
          <w:jc w:val="center"/>
        </w:trPr>
        <w:tc>
          <w:tcPr>
            <w:tcW w:w="2811" w:type="dxa"/>
          </w:tcPr>
          <w:p w:rsidR="00DE61AE" w:rsidRPr="000761AB" w:rsidRDefault="000761AB" w:rsidP="005F06A1">
            <w:pPr>
              <w:rPr>
                <w:i/>
                <w:szCs w:val="21"/>
              </w:rPr>
            </w:pPr>
            <w:r w:rsidRPr="000761AB">
              <w:rPr>
                <w:rFonts w:hint="eastAsia"/>
                <w:i/>
                <w:szCs w:val="21"/>
              </w:rPr>
              <w:t>蒙特利尔议定书限</w:t>
            </w:r>
            <w:r w:rsidR="00DE61AE" w:rsidRPr="000761AB">
              <w:rPr>
                <w:rFonts w:hint="eastAsia"/>
                <w:i/>
                <w:szCs w:val="21"/>
              </w:rPr>
              <w:t>制的物质</w:t>
            </w:r>
          </w:p>
          <w:p w:rsidR="00DE61AE" w:rsidRPr="00DE61AE" w:rsidRDefault="00DE61AE" w:rsidP="005F06A1">
            <w:pPr>
              <w:rPr>
                <w:szCs w:val="21"/>
              </w:rPr>
            </w:pPr>
            <w:r w:rsidRPr="00DE61AE">
              <w:rPr>
                <w:szCs w:val="21"/>
              </w:rPr>
              <w:t>CFC-11</w:t>
            </w:r>
          </w:p>
          <w:p w:rsidR="00DE61AE" w:rsidRPr="00DE61AE" w:rsidRDefault="00DE61AE" w:rsidP="005F06A1">
            <w:pPr>
              <w:rPr>
                <w:szCs w:val="21"/>
              </w:rPr>
            </w:pPr>
            <w:r w:rsidRPr="00DE61AE">
              <w:rPr>
                <w:szCs w:val="21"/>
              </w:rPr>
              <w:t>CFC-12</w:t>
            </w:r>
          </w:p>
          <w:p w:rsidR="00DE61AE" w:rsidRPr="00DE61AE" w:rsidRDefault="00DE61AE" w:rsidP="005F06A1">
            <w:pPr>
              <w:rPr>
                <w:szCs w:val="21"/>
              </w:rPr>
            </w:pPr>
            <w:r w:rsidRPr="00DE61AE">
              <w:rPr>
                <w:szCs w:val="21"/>
              </w:rPr>
              <w:t>CFC-13</w:t>
            </w:r>
          </w:p>
          <w:p w:rsidR="00DE61AE" w:rsidRPr="00DE61AE" w:rsidRDefault="00DE61AE" w:rsidP="005F06A1">
            <w:pPr>
              <w:rPr>
                <w:szCs w:val="21"/>
              </w:rPr>
            </w:pPr>
            <w:r w:rsidRPr="00DE61AE">
              <w:rPr>
                <w:szCs w:val="21"/>
              </w:rPr>
              <w:t>CFC-113</w:t>
            </w:r>
          </w:p>
          <w:p w:rsidR="00DE61AE" w:rsidRPr="00DE61AE" w:rsidRDefault="00DE61AE" w:rsidP="005F06A1">
            <w:pPr>
              <w:rPr>
                <w:szCs w:val="21"/>
              </w:rPr>
            </w:pPr>
            <w:r w:rsidRPr="00DE61AE">
              <w:rPr>
                <w:szCs w:val="21"/>
              </w:rPr>
              <w:t>CFC-114</w:t>
            </w:r>
          </w:p>
          <w:p w:rsidR="00DE61AE" w:rsidRPr="00DE61AE" w:rsidRDefault="00DE61AE" w:rsidP="005F06A1">
            <w:pPr>
              <w:rPr>
                <w:szCs w:val="21"/>
              </w:rPr>
            </w:pPr>
            <w:r w:rsidRPr="00DE61AE">
              <w:rPr>
                <w:szCs w:val="21"/>
              </w:rPr>
              <w:t>CFC-115</w:t>
            </w:r>
          </w:p>
          <w:p w:rsidR="00DE61AE" w:rsidRPr="00DE61AE" w:rsidRDefault="00DE61AE" w:rsidP="005F06A1">
            <w:pPr>
              <w:rPr>
                <w:szCs w:val="21"/>
              </w:rPr>
            </w:pPr>
            <w:r w:rsidRPr="00DE61AE">
              <w:rPr>
                <w:rFonts w:cs="Arial" w:hint="eastAsia"/>
                <w:bCs/>
                <w:color w:val="221F1F"/>
                <w:kern w:val="0"/>
                <w:szCs w:val="21"/>
              </w:rPr>
              <w:t>哈龙</w:t>
            </w:r>
            <w:r w:rsidRPr="00DE61AE">
              <w:rPr>
                <w:rFonts w:cs="Arial"/>
                <w:bCs/>
                <w:color w:val="221F1F"/>
                <w:kern w:val="0"/>
                <w:szCs w:val="21"/>
              </w:rPr>
              <w:t>-1301</w:t>
            </w:r>
          </w:p>
          <w:p w:rsidR="00DE61AE" w:rsidRPr="00DE61AE" w:rsidRDefault="00DE61AE" w:rsidP="005F06A1">
            <w:pPr>
              <w:rPr>
                <w:szCs w:val="21"/>
              </w:rPr>
            </w:pPr>
            <w:r w:rsidRPr="00DE61AE">
              <w:rPr>
                <w:rFonts w:cs="Arial" w:hint="eastAsia"/>
                <w:bCs/>
                <w:color w:val="221F1F"/>
                <w:kern w:val="0"/>
                <w:szCs w:val="21"/>
              </w:rPr>
              <w:t>哈龙</w:t>
            </w:r>
            <w:r w:rsidRPr="00DE61AE">
              <w:rPr>
                <w:rFonts w:cs="Arial"/>
                <w:bCs/>
                <w:color w:val="221F1F"/>
                <w:kern w:val="0"/>
                <w:szCs w:val="21"/>
              </w:rPr>
              <w:t>-1211</w:t>
            </w:r>
          </w:p>
          <w:p w:rsidR="00DE61AE" w:rsidRPr="00DE61AE" w:rsidRDefault="00DE61AE" w:rsidP="005F06A1">
            <w:pPr>
              <w:rPr>
                <w:szCs w:val="21"/>
              </w:rPr>
            </w:pPr>
            <w:r w:rsidRPr="00DE61AE">
              <w:rPr>
                <w:rFonts w:cs="Arial" w:hint="eastAsia"/>
                <w:bCs/>
                <w:color w:val="221F1F"/>
                <w:kern w:val="0"/>
                <w:szCs w:val="21"/>
              </w:rPr>
              <w:t>哈龙</w:t>
            </w:r>
            <w:r w:rsidRPr="00DE61AE">
              <w:rPr>
                <w:rFonts w:cs="Arial"/>
                <w:bCs/>
                <w:color w:val="221F1F"/>
                <w:kern w:val="0"/>
                <w:szCs w:val="21"/>
              </w:rPr>
              <w:t>-2402</w:t>
            </w:r>
          </w:p>
          <w:p w:rsidR="00DE61AE" w:rsidRPr="00DE61AE" w:rsidRDefault="00DE61AE" w:rsidP="005F06A1">
            <w:pPr>
              <w:rPr>
                <w:szCs w:val="21"/>
              </w:rPr>
            </w:pPr>
            <w:r w:rsidRPr="00DE61AE">
              <w:rPr>
                <w:rFonts w:hint="eastAsia"/>
                <w:szCs w:val="21"/>
              </w:rPr>
              <w:t>四氟化碳</w:t>
            </w:r>
          </w:p>
          <w:p w:rsidR="00DE61AE" w:rsidRPr="00DE61AE" w:rsidRDefault="00DE61AE" w:rsidP="005F06A1">
            <w:pPr>
              <w:rPr>
                <w:szCs w:val="21"/>
              </w:rPr>
            </w:pPr>
            <w:r w:rsidRPr="00DE61AE">
              <w:rPr>
                <w:rFonts w:cs="Arial" w:hint="eastAsia"/>
                <w:bCs/>
                <w:color w:val="221F1F"/>
                <w:w w:val="105"/>
                <w:kern w:val="0"/>
                <w:szCs w:val="21"/>
              </w:rPr>
              <w:t>甲基</w:t>
            </w:r>
            <w:proofErr w:type="gramStart"/>
            <w:r w:rsidRPr="00DE61AE">
              <w:rPr>
                <w:rFonts w:cs="Arial" w:hint="eastAsia"/>
                <w:bCs/>
                <w:color w:val="221F1F"/>
                <w:w w:val="105"/>
                <w:kern w:val="0"/>
                <w:szCs w:val="21"/>
              </w:rPr>
              <w:t>溴</w:t>
            </w:r>
            <w:proofErr w:type="gramEnd"/>
          </w:p>
          <w:p w:rsidR="00DE61AE" w:rsidRPr="00DE61AE" w:rsidRDefault="00DE61AE" w:rsidP="005F06A1">
            <w:pPr>
              <w:rPr>
                <w:szCs w:val="21"/>
              </w:rPr>
            </w:pPr>
            <w:r w:rsidRPr="00DE61AE">
              <w:rPr>
                <w:rFonts w:cs="Arial" w:hint="eastAsia"/>
                <w:bCs/>
                <w:color w:val="221F1F"/>
                <w:w w:val="105"/>
                <w:kern w:val="0"/>
                <w:szCs w:val="21"/>
              </w:rPr>
              <w:t>甲基氯仿</w:t>
            </w:r>
          </w:p>
          <w:p w:rsidR="00DE61AE" w:rsidRPr="00DE61AE" w:rsidRDefault="00DE61AE" w:rsidP="005F06A1">
            <w:pPr>
              <w:rPr>
                <w:szCs w:val="21"/>
              </w:rPr>
            </w:pPr>
            <w:r w:rsidRPr="00DE61AE">
              <w:rPr>
                <w:szCs w:val="21"/>
              </w:rPr>
              <w:t>HCFC-22</w:t>
            </w:r>
          </w:p>
          <w:p w:rsidR="00DE61AE" w:rsidRPr="00DE61AE" w:rsidRDefault="00DE61AE" w:rsidP="005F06A1">
            <w:pPr>
              <w:rPr>
                <w:szCs w:val="21"/>
              </w:rPr>
            </w:pPr>
            <w:r w:rsidRPr="00DE61AE">
              <w:rPr>
                <w:szCs w:val="21"/>
              </w:rPr>
              <w:t>HCFC-123</w:t>
            </w:r>
          </w:p>
          <w:p w:rsidR="00DE61AE" w:rsidRPr="00DE61AE" w:rsidRDefault="00DE61AE" w:rsidP="005F06A1">
            <w:pPr>
              <w:rPr>
                <w:szCs w:val="21"/>
              </w:rPr>
            </w:pPr>
            <w:r w:rsidRPr="00DE61AE">
              <w:rPr>
                <w:szCs w:val="21"/>
              </w:rPr>
              <w:t>HCFC-124</w:t>
            </w:r>
          </w:p>
          <w:p w:rsidR="00DE61AE" w:rsidRPr="00DE61AE" w:rsidRDefault="00DE61AE" w:rsidP="005F06A1">
            <w:pPr>
              <w:rPr>
                <w:szCs w:val="21"/>
              </w:rPr>
            </w:pPr>
            <w:r w:rsidRPr="00DE61AE">
              <w:rPr>
                <w:szCs w:val="21"/>
              </w:rPr>
              <w:t>HCFC-141b</w:t>
            </w:r>
          </w:p>
          <w:p w:rsidR="00DE61AE" w:rsidRPr="00DE61AE" w:rsidRDefault="00DE61AE" w:rsidP="005F06A1">
            <w:pPr>
              <w:rPr>
                <w:szCs w:val="21"/>
              </w:rPr>
            </w:pPr>
            <w:r w:rsidRPr="00DE61AE">
              <w:rPr>
                <w:szCs w:val="21"/>
              </w:rPr>
              <w:t>HCFC-142b</w:t>
            </w:r>
          </w:p>
          <w:p w:rsidR="00DE61AE" w:rsidRPr="00DE61AE" w:rsidRDefault="00DE61AE" w:rsidP="005F06A1">
            <w:pPr>
              <w:rPr>
                <w:szCs w:val="21"/>
              </w:rPr>
            </w:pPr>
            <w:r w:rsidRPr="00DE61AE">
              <w:rPr>
                <w:szCs w:val="21"/>
              </w:rPr>
              <w:t>HCFC-225ca</w:t>
            </w:r>
          </w:p>
          <w:p w:rsidR="00DE61AE" w:rsidRPr="00DE61AE" w:rsidRDefault="00DE61AE" w:rsidP="005F06A1">
            <w:pPr>
              <w:rPr>
                <w:szCs w:val="21"/>
              </w:rPr>
            </w:pPr>
            <w:r w:rsidRPr="00DE61AE">
              <w:rPr>
                <w:szCs w:val="21"/>
              </w:rPr>
              <w:t>HCFC-225cb</w:t>
            </w:r>
          </w:p>
        </w:tc>
        <w:tc>
          <w:tcPr>
            <w:tcW w:w="2835" w:type="dxa"/>
          </w:tcPr>
          <w:p w:rsidR="00DE61AE" w:rsidRPr="00DE61AE" w:rsidRDefault="00DE61AE" w:rsidP="005F06A1">
            <w:pPr>
              <w:rPr>
                <w:szCs w:val="21"/>
              </w:rPr>
            </w:pPr>
          </w:p>
          <w:p w:rsidR="00DE61AE" w:rsidRPr="00DE61AE" w:rsidRDefault="00DE61AE" w:rsidP="005F06A1">
            <w:pPr>
              <w:rPr>
                <w:szCs w:val="21"/>
              </w:rPr>
            </w:pPr>
            <w:r w:rsidRPr="00DE61AE">
              <w:rPr>
                <w:szCs w:val="21"/>
              </w:rPr>
              <w:t>CCl</w:t>
            </w:r>
            <w:r w:rsidRPr="007229F4">
              <w:rPr>
                <w:szCs w:val="21"/>
                <w:vertAlign w:val="subscript"/>
              </w:rPr>
              <w:t>3</w:t>
            </w:r>
            <w:r w:rsidRPr="00DE61AE">
              <w:rPr>
                <w:szCs w:val="21"/>
              </w:rPr>
              <w:t>F</w:t>
            </w:r>
          </w:p>
          <w:p w:rsidR="00DE61AE" w:rsidRPr="00DE61AE" w:rsidRDefault="00DE61AE" w:rsidP="005F06A1">
            <w:pPr>
              <w:rPr>
                <w:szCs w:val="21"/>
              </w:rPr>
            </w:pPr>
            <w:r w:rsidRPr="00DE61AE">
              <w:rPr>
                <w:szCs w:val="21"/>
              </w:rPr>
              <w:t>CCl</w:t>
            </w:r>
            <w:smartTag w:uri="urn:schemas-microsoft-com:office:smarttags" w:element="chmetcnv">
              <w:smartTagPr>
                <w:attr w:name="UnitName" w:val="F"/>
                <w:attr w:name="SourceValue" w:val="2"/>
                <w:attr w:name="HasSpace" w:val="False"/>
                <w:attr w:name="Negative" w:val="False"/>
                <w:attr w:name="NumberType" w:val="1"/>
                <w:attr w:name="TCSC" w:val="0"/>
              </w:smartTagPr>
              <w:r w:rsidRPr="007229F4">
                <w:rPr>
                  <w:szCs w:val="21"/>
                  <w:vertAlign w:val="subscript"/>
                </w:rPr>
                <w:t>2</w:t>
              </w:r>
              <w:r w:rsidRPr="00DE61AE">
                <w:rPr>
                  <w:szCs w:val="21"/>
                </w:rPr>
                <w:t>F</w:t>
              </w:r>
            </w:smartTag>
            <w:r w:rsidRPr="007229F4">
              <w:rPr>
                <w:szCs w:val="21"/>
                <w:vertAlign w:val="subscript"/>
              </w:rPr>
              <w:t>2</w:t>
            </w:r>
          </w:p>
          <w:p w:rsidR="00DE61AE" w:rsidRPr="00DE61AE" w:rsidRDefault="00DE61AE" w:rsidP="005F06A1">
            <w:pPr>
              <w:rPr>
                <w:szCs w:val="21"/>
              </w:rPr>
            </w:pPr>
            <w:r w:rsidRPr="00DE61AE">
              <w:rPr>
                <w:szCs w:val="21"/>
              </w:rPr>
              <w:t>CClF</w:t>
            </w:r>
            <w:r w:rsidRPr="007229F4">
              <w:rPr>
                <w:szCs w:val="21"/>
                <w:vertAlign w:val="subscript"/>
              </w:rPr>
              <w:t>3</w:t>
            </w:r>
          </w:p>
          <w:p w:rsidR="00DE61AE" w:rsidRPr="00DE61AE" w:rsidRDefault="00DE61AE" w:rsidP="005F06A1">
            <w:pPr>
              <w:rPr>
                <w:szCs w:val="21"/>
              </w:rPr>
            </w:pPr>
            <w:r w:rsidRPr="00DE61AE">
              <w:rPr>
                <w:szCs w:val="21"/>
              </w:rPr>
              <w:t>CCl</w:t>
            </w:r>
            <w:r w:rsidRPr="007229F4">
              <w:rPr>
                <w:szCs w:val="21"/>
                <w:vertAlign w:val="subscript"/>
              </w:rPr>
              <w:t>2</w:t>
            </w:r>
            <w:r w:rsidRPr="00DE61AE">
              <w:rPr>
                <w:szCs w:val="21"/>
              </w:rPr>
              <w:t>FCClF</w:t>
            </w:r>
            <w:r w:rsidRPr="007229F4">
              <w:rPr>
                <w:szCs w:val="21"/>
                <w:vertAlign w:val="subscript"/>
              </w:rPr>
              <w:t>2</w:t>
            </w:r>
          </w:p>
          <w:p w:rsidR="00DE61AE" w:rsidRPr="00DE61AE" w:rsidRDefault="00DE61AE" w:rsidP="005F06A1">
            <w:pPr>
              <w:rPr>
                <w:szCs w:val="21"/>
              </w:rPr>
            </w:pPr>
            <w:r w:rsidRPr="00DE61AE">
              <w:rPr>
                <w:szCs w:val="21"/>
              </w:rPr>
              <w:t>CClF</w:t>
            </w:r>
            <w:r w:rsidRPr="007229F4">
              <w:rPr>
                <w:szCs w:val="21"/>
                <w:vertAlign w:val="subscript"/>
              </w:rPr>
              <w:t>2</w:t>
            </w:r>
            <w:r w:rsidRPr="00DE61AE">
              <w:rPr>
                <w:szCs w:val="21"/>
              </w:rPr>
              <w:t>CClF</w:t>
            </w:r>
            <w:r w:rsidRPr="007229F4">
              <w:rPr>
                <w:szCs w:val="21"/>
                <w:vertAlign w:val="subscript"/>
              </w:rPr>
              <w:t>2</w:t>
            </w:r>
          </w:p>
          <w:p w:rsidR="00DE61AE" w:rsidRPr="00DE61AE" w:rsidRDefault="00DE61AE" w:rsidP="005F06A1">
            <w:pPr>
              <w:rPr>
                <w:szCs w:val="21"/>
              </w:rPr>
            </w:pPr>
            <w:r w:rsidRPr="00DE61AE">
              <w:rPr>
                <w:szCs w:val="21"/>
              </w:rPr>
              <w:t>CClF</w:t>
            </w:r>
            <w:r w:rsidRPr="007229F4">
              <w:rPr>
                <w:szCs w:val="21"/>
                <w:vertAlign w:val="subscript"/>
              </w:rPr>
              <w:t>2</w:t>
            </w:r>
            <w:r w:rsidRPr="00DE61AE">
              <w:rPr>
                <w:szCs w:val="21"/>
              </w:rPr>
              <w:t>CF</w:t>
            </w:r>
            <w:r w:rsidRPr="007229F4">
              <w:rPr>
                <w:szCs w:val="21"/>
                <w:vertAlign w:val="subscript"/>
              </w:rPr>
              <w:t>3</w:t>
            </w:r>
          </w:p>
          <w:p w:rsidR="00DE61AE" w:rsidRPr="00DE61AE" w:rsidRDefault="00DE61AE" w:rsidP="005F06A1">
            <w:pPr>
              <w:rPr>
                <w:szCs w:val="21"/>
              </w:rPr>
            </w:pPr>
            <w:r w:rsidRPr="00DE61AE">
              <w:rPr>
                <w:szCs w:val="21"/>
              </w:rPr>
              <w:t>CBrF</w:t>
            </w:r>
            <w:r w:rsidRPr="007229F4">
              <w:rPr>
                <w:szCs w:val="21"/>
                <w:vertAlign w:val="subscript"/>
              </w:rPr>
              <w:t>3</w:t>
            </w:r>
          </w:p>
          <w:p w:rsidR="00DE61AE" w:rsidRPr="00DE61AE" w:rsidRDefault="00DE61AE" w:rsidP="005F06A1">
            <w:pPr>
              <w:rPr>
                <w:szCs w:val="21"/>
              </w:rPr>
            </w:pPr>
            <w:r w:rsidRPr="00DE61AE">
              <w:rPr>
                <w:szCs w:val="21"/>
              </w:rPr>
              <w:t>CBrClF</w:t>
            </w:r>
            <w:r w:rsidRPr="007229F4">
              <w:rPr>
                <w:szCs w:val="21"/>
                <w:vertAlign w:val="subscript"/>
              </w:rPr>
              <w:t>2</w:t>
            </w:r>
          </w:p>
          <w:p w:rsidR="00DE61AE" w:rsidRPr="00DE61AE" w:rsidRDefault="00DE61AE" w:rsidP="005F06A1">
            <w:pPr>
              <w:rPr>
                <w:szCs w:val="21"/>
              </w:rPr>
            </w:pPr>
            <w:r w:rsidRPr="00DE61AE">
              <w:rPr>
                <w:szCs w:val="21"/>
              </w:rPr>
              <w:t>CBrF</w:t>
            </w:r>
            <w:r w:rsidRPr="007229F4">
              <w:rPr>
                <w:szCs w:val="21"/>
                <w:vertAlign w:val="subscript"/>
              </w:rPr>
              <w:t>2</w:t>
            </w:r>
            <w:r w:rsidRPr="00DE61AE">
              <w:rPr>
                <w:szCs w:val="21"/>
              </w:rPr>
              <w:t>CBrF</w:t>
            </w:r>
            <w:r w:rsidRPr="007229F4">
              <w:rPr>
                <w:szCs w:val="21"/>
                <w:vertAlign w:val="subscript"/>
              </w:rPr>
              <w:t>2</w:t>
            </w:r>
          </w:p>
          <w:p w:rsidR="00DE61AE" w:rsidRPr="00DE61AE" w:rsidRDefault="00DE61AE" w:rsidP="005F06A1">
            <w:pPr>
              <w:rPr>
                <w:szCs w:val="21"/>
              </w:rPr>
            </w:pPr>
            <w:r w:rsidRPr="00DE61AE">
              <w:rPr>
                <w:szCs w:val="21"/>
              </w:rPr>
              <w:t>CCl</w:t>
            </w:r>
            <w:r w:rsidRPr="007229F4">
              <w:rPr>
                <w:szCs w:val="21"/>
                <w:vertAlign w:val="subscript"/>
              </w:rPr>
              <w:t>4</w:t>
            </w:r>
          </w:p>
          <w:p w:rsidR="00DE61AE" w:rsidRPr="00DE61AE" w:rsidRDefault="00DE61AE" w:rsidP="005F06A1">
            <w:pPr>
              <w:rPr>
                <w:szCs w:val="21"/>
              </w:rPr>
            </w:pPr>
            <w:r w:rsidRPr="00DE61AE">
              <w:rPr>
                <w:szCs w:val="21"/>
              </w:rPr>
              <w:t>CH</w:t>
            </w:r>
            <w:r w:rsidRPr="007229F4">
              <w:rPr>
                <w:szCs w:val="21"/>
                <w:vertAlign w:val="subscript"/>
              </w:rPr>
              <w:t>3</w:t>
            </w:r>
            <w:r w:rsidRPr="00DE61AE">
              <w:rPr>
                <w:szCs w:val="21"/>
              </w:rPr>
              <w:t>Br</w:t>
            </w:r>
          </w:p>
          <w:p w:rsidR="00DE61AE" w:rsidRPr="00DE61AE" w:rsidRDefault="00DE61AE" w:rsidP="005F06A1">
            <w:pPr>
              <w:rPr>
                <w:szCs w:val="21"/>
              </w:rPr>
            </w:pPr>
            <w:r w:rsidRPr="00DE61AE">
              <w:rPr>
                <w:szCs w:val="21"/>
              </w:rPr>
              <w:t>CH</w:t>
            </w:r>
            <w:r w:rsidRPr="007229F4">
              <w:rPr>
                <w:szCs w:val="21"/>
                <w:vertAlign w:val="subscript"/>
              </w:rPr>
              <w:t>3</w:t>
            </w:r>
            <w:r w:rsidRPr="00DE61AE">
              <w:rPr>
                <w:szCs w:val="21"/>
              </w:rPr>
              <w:t>CCl</w:t>
            </w:r>
            <w:r w:rsidRPr="007229F4">
              <w:rPr>
                <w:szCs w:val="21"/>
                <w:vertAlign w:val="subscript"/>
              </w:rPr>
              <w:t>3</w:t>
            </w:r>
          </w:p>
          <w:p w:rsidR="00DE61AE" w:rsidRPr="00DE61AE" w:rsidRDefault="00DE61AE" w:rsidP="005F06A1">
            <w:pPr>
              <w:rPr>
                <w:szCs w:val="21"/>
              </w:rPr>
            </w:pPr>
            <w:r w:rsidRPr="00DE61AE">
              <w:rPr>
                <w:szCs w:val="21"/>
              </w:rPr>
              <w:t>CHClF</w:t>
            </w:r>
            <w:r w:rsidRPr="007229F4">
              <w:rPr>
                <w:szCs w:val="21"/>
                <w:vertAlign w:val="subscript"/>
              </w:rPr>
              <w:t>2</w:t>
            </w:r>
          </w:p>
          <w:p w:rsidR="00DE61AE" w:rsidRPr="00DE61AE" w:rsidRDefault="00DE61AE" w:rsidP="005F06A1">
            <w:pPr>
              <w:rPr>
                <w:szCs w:val="21"/>
              </w:rPr>
            </w:pPr>
            <w:r w:rsidRPr="00DE61AE">
              <w:rPr>
                <w:szCs w:val="21"/>
              </w:rPr>
              <w:t>CHCl</w:t>
            </w:r>
            <w:r w:rsidRPr="007229F4">
              <w:rPr>
                <w:szCs w:val="21"/>
                <w:vertAlign w:val="subscript"/>
              </w:rPr>
              <w:t>2</w:t>
            </w:r>
            <w:r w:rsidRPr="00DE61AE">
              <w:rPr>
                <w:szCs w:val="21"/>
              </w:rPr>
              <w:t>CF</w:t>
            </w:r>
            <w:r w:rsidRPr="007229F4">
              <w:rPr>
                <w:szCs w:val="21"/>
                <w:vertAlign w:val="subscript"/>
              </w:rPr>
              <w:t>3</w:t>
            </w:r>
          </w:p>
          <w:p w:rsidR="00DE61AE" w:rsidRPr="00DE61AE" w:rsidRDefault="00DE61AE" w:rsidP="005F06A1">
            <w:pPr>
              <w:rPr>
                <w:szCs w:val="21"/>
              </w:rPr>
            </w:pPr>
            <w:r w:rsidRPr="00DE61AE">
              <w:rPr>
                <w:szCs w:val="21"/>
              </w:rPr>
              <w:t>CHClFCF</w:t>
            </w:r>
            <w:r w:rsidRPr="007229F4">
              <w:rPr>
                <w:szCs w:val="21"/>
                <w:vertAlign w:val="subscript"/>
              </w:rPr>
              <w:t>3</w:t>
            </w:r>
          </w:p>
          <w:p w:rsidR="00DE61AE" w:rsidRPr="00DE61AE" w:rsidRDefault="00DE61AE" w:rsidP="005F06A1">
            <w:pPr>
              <w:rPr>
                <w:szCs w:val="21"/>
              </w:rPr>
            </w:pPr>
            <w:r w:rsidRPr="00DE61AE">
              <w:rPr>
                <w:szCs w:val="21"/>
              </w:rPr>
              <w:t>CH</w:t>
            </w:r>
            <w:r w:rsidRPr="007229F4">
              <w:rPr>
                <w:szCs w:val="21"/>
                <w:vertAlign w:val="subscript"/>
              </w:rPr>
              <w:t>3</w:t>
            </w:r>
            <w:r w:rsidRPr="00DE61AE">
              <w:rPr>
                <w:szCs w:val="21"/>
              </w:rPr>
              <w:t>CCl</w:t>
            </w:r>
            <w:smartTag w:uri="urn:schemas-microsoft-com:office:smarttags" w:element="chmetcnv">
              <w:smartTagPr>
                <w:attr w:name="UnitName" w:val="F"/>
                <w:attr w:name="SourceValue" w:val="2"/>
                <w:attr w:name="HasSpace" w:val="False"/>
                <w:attr w:name="Negative" w:val="False"/>
                <w:attr w:name="NumberType" w:val="1"/>
                <w:attr w:name="TCSC" w:val="0"/>
              </w:smartTagPr>
              <w:r w:rsidRPr="007229F4">
                <w:rPr>
                  <w:szCs w:val="21"/>
                  <w:vertAlign w:val="subscript"/>
                </w:rPr>
                <w:t>2</w:t>
              </w:r>
              <w:r w:rsidRPr="00DE61AE">
                <w:rPr>
                  <w:szCs w:val="21"/>
                </w:rPr>
                <w:t>F</w:t>
              </w:r>
            </w:smartTag>
          </w:p>
          <w:p w:rsidR="00DE61AE" w:rsidRPr="00DE61AE" w:rsidRDefault="00DE61AE" w:rsidP="005F06A1">
            <w:pPr>
              <w:rPr>
                <w:szCs w:val="21"/>
              </w:rPr>
            </w:pPr>
            <w:r w:rsidRPr="00DE61AE">
              <w:rPr>
                <w:szCs w:val="21"/>
              </w:rPr>
              <w:t>CH</w:t>
            </w:r>
            <w:r w:rsidRPr="00851171">
              <w:rPr>
                <w:szCs w:val="21"/>
                <w:vertAlign w:val="subscript"/>
              </w:rPr>
              <w:t>3</w:t>
            </w:r>
            <w:r w:rsidRPr="00DE61AE">
              <w:rPr>
                <w:szCs w:val="21"/>
              </w:rPr>
              <w:t>CClF</w:t>
            </w:r>
            <w:r w:rsidRPr="00851171">
              <w:rPr>
                <w:szCs w:val="21"/>
                <w:vertAlign w:val="subscript"/>
              </w:rPr>
              <w:t>2</w:t>
            </w:r>
          </w:p>
          <w:p w:rsidR="00DE61AE" w:rsidRPr="00DE61AE" w:rsidRDefault="00DE61AE" w:rsidP="005F06A1">
            <w:pPr>
              <w:rPr>
                <w:szCs w:val="21"/>
              </w:rPr>
            </w:pPr>
            <w:r w:rsidRPr="00DE61AE">
              <w:rPr>
                <w:szCs w:val="21"/>
              </w:rPr>
              <w:t>CHCl</w:t>
            </w:r>
            <w:r w:rsidRPr="00851171">
              <w:rPr>
                <w:szCs w:val="21"/>
                <w:vertAlign w:val="subscript"/>
              </w:rPr>
              <w:t>2</w:t>
            </w:r>
            <w:r w:rsidRPr="00DE61AE">
              <w:rPr>
                <w:szCs w:val="21"/>
              </w:rPr>
              <w:t>CF</w:t>
            </w:r>
            <w:r w:rsidRPr="00851171">
              <w:rPr>
                <w:szCs w:val="21"/>
                <w:vertAlign w:val="subscript"/>
              </w:rPr>
              <w:t>2</w:t>
            </w:r>
            <w:r w:rsidRPr="00DE61AE">
              <w:rPr>
                <w:szCs w:val="21"/>
              </w:rPr>
              <w:t>CF</w:t>
            </w:r>
            <w:r w:rsidRPr="00851171">
              <w:rPr>
                <w:szCs w:val="21"/>
                <w:vertAlign w:val="subscript"/>
              </w:rPr>
              <w:t>3</w:t>
            </w:r>
          </w:p>
          <w:p w:rsidR="00DE61AE" w:rsidRPr="00DE61AE" w:rsidRDefault="00DE61AE" w:rsidP="005F06A1">
            <w:pPr>
              <w:rPr>
                <w:szCs w:val="21"/>
              </w:rPr>
            </w:pPr>
            <w:r w:rsidRPr="00DE61AE">
              <w:rPr>
                <w:szCs w:val="21"/>
              </w:rPr>
              <w:t>CHClFCF</w:t>
            </w:r>
            <w:r w:rsidRPr="00851171">
              <w:rPr>
                <w:szCs w:val="21"/>
                <w:vertAlign w:val="subscript"/>
              </w:rPr>
              <w:t>2</w:t>
            </w:r>
            <w:r w:rsidRPr="00DE61AE">
              <w:rPr>
                <w:szCs w:val="21"/>
              </w:rPr>
              <w:t>CClF</w:t>
            </w:r>
            <w:r w:rsidRPr="00851171">
              <w:rPr>
                <w:szCs w:val="21"/>
                <w:vertAlign w:val="subscript"/>
              </w:rPr>
              <w:t>2</w:t>
            </w:r>
          </w:p>
        </w:tc>
        <w:tc>
          <w:tcPr>
            <w:tcW w:w="2524" w:type="dxa"/>
          </w:tcPr>
          <w:p w:rsidR="00DE61AE" w:rsidRPr="00DE61AE" w:rsidRDefault="00DE61AE" w:rsidP="005F06A1">
            <w:pPr>
              <w:rPr>
                <w:szCs w:val="21"/>
              </w:rPr>
            </w:pPr>
          </w:p>
          <w:p w:rsidR="00DE61AE" w:rsidRPr="00DE61AE" w:rsidRDefault="00DE61AE" w:rsidP="005F06A1">
            <w:pPr>
              <w:rPr>
                <w:szCs w:val="21"/>
              </w:rPr>
            </w:pPr>
            <w:r w:rsidRPr="00DE61AE">
              <w:rPr>
                <w:rFonts w:cs="Arial"/>
                <w:color w:val="221F1F"/>
                <w:kern w:val="0"/>
                <w:position w:val="3"/>
                <w:szCs w:val="21"/>
              </w:rPr>
              <w:t>4,750</w:t>
            </w:r>
          </w:p>
          <w:p w:rsidR="00DE61AE" w:rsidRPr="00DE61AE" w:rsidRDefault="00DE61AE" w:rsidP="005F06A1">
            <w:pPr>
              <w:tabs>
                <w:tab w:val="left" w:pos="3400"/>
                <w:tab w:val="left" w:pos="7360"/>
              </w:tabs>
              <w:autoSpaceDE w:val="0"/>
              <w:autoSpaceDN w:val="0"/>
              <w:adjustRightInd w:val="0"/>
              <w:ind w:right="-209"/>
              <w:jc w:val="left"/>
              <w:rPr>
                <w:rFonts w:cs="Arial"/>
                <w:color w:val="000000"/>
                <w:kern w:val="0"/>
                <w:szCs w:val="21"/>
              </w:rPr>
            </w:pPr>
            <w:r w:rsidRPr="00DE61AE">
              <w:rPr>
                <w:rFonts w:cs="Arial"/>
                <w:color w:val="221F1F"/>
                <w:kern w:val="0"/>
                <w:szCs w:val="21"/>
              </w:rPr>
              <w:t>10,900</w:t>
            </w:r>
          </w:p>
          <w:p w:rsidR="00DE61AE" w:rsidRPr="00DE61AE" w:rsidRDefault="00DE61AE" w:rsidP="005F06A1">
            <w:pPr>
              <w:rPr>
                <w:szCs w:val="21"/>
              </w:rPr>
            </w:pPr>
            <w:r w:rsidRPr="00DE61AE">
              <w:rPr>
                <w:rFonts w:cs="Arial"/>
                <w:color w:val="221F1F"/>
                <w:kern w:val="0"/>
                <w:szCs w:val="21"/>
              </w:rPr>
              <w:t>14,400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6,130</w:t>
            </w:r>
          </w:p>
          <w:p w:rsidR="00DE61AE" w:rsidRPr="00DE61AE" w:rsidRDefault="00DE61AE" w:rsidP="005F06A1">
            <w:pPr>
              <w:rPr>
                <w:szCs w:val="21"/>
              </w:rPr>
            </w:pPr>
            <w:r w:rsidRPr="00DE61AE">
              <w:rPr>
                <w:rFonts w:cs="Arial"/>
                <w:color w:val="221F1F"/>
                <w:kern w:val="0"/>
                <w:szCs w:val="21"/>
              </w:rPr>
              <w:t>10,000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7,370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7,140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1,890</w:t>
            </w:r>
          </w:p>
          <w:p w:rsidR="00DE61AE" w:rsidRPr="00DE61AE" w:rsidRDefault="00DE61AE" w:rsidP="005F06A1">
            <w:pPr>
              <w:rPr>
                <w:szCs w:val="21"/>
              </w:rPr>
            </w:pPr>
            <w:r w:rsidRPr="00DE61AE">
              <w:rPr>
                <w:rFonts w:cs="Arial"/>
                <w:color w:val="221F1F"/>
                <w:kern w:val="0"/>
                <w:szCs w:val="21"/>
              </w:rPr>
              <w:t>1,640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1,400</w:t>
            </w:r>
          </w:p>
          <w:p w:rsidR="00DE61AE" w:rsidRPr="00DE61AE" w:rsidRDefault="00DE61AE" w:rsidP="005F06A1">
            <w:pPr>
              <w:rPr>
                <w:szCs w:val="21"/>
              </w:rPr>
            </w:pPr>
            <w:r w:rsidRPr="00DE61AE">
              <w:rPr>
                <w:rFonts w:cs="Arial"/>
                <w:color w:val="221F1F"/>
                <w:kern w:val="0"/>
                <w:szCs w:val="21"/>
              </w:rPr>
              <w:t>5</w:t>
            </w:r>
          </w:p>
          <w:p w:rsidR="00DE61AE" w:rsidRPr="00DE61AE" w:rsidRDefault="00DE61AE" w:rsidP="005F06A1">
            <w:pPr>
              <w:rPr>
                <w:szCs w:val="21"/>
              </w:rPr>
            </w:pPr>
            <w:r w:rsidRPr="00DE61AE">
              <w:rPr>
                <w:rFonts w:cs="Arial"/>
                <w:color w:val="221F1F"/>
                <w:kern w:val="0"/>
                <w:szCs w:val="21"/>
              </w:rPr>
              <w:t>146</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1,810</w:t>
            </w:r>
          </w:p>
          <w:p w:rsidR="00DE61AE" w:rsidRPr="00DE61AE" w:rsidRDefault="00DE61AE" w:rsidP="005F06A1">
            <w:pPr>
              <w:tabs>
                <w:tab w:val="left" w:pos="3400"/>
                <w:tab w:val="left" w:pos="7700"/>
              </w:tabs>
              <w:autoSpaceDE w:val="0"/>
              <w:autoSpaceDN w:val="0"/>
              <w:adjustRightInd w:val="0"/>
              <w:ind w:right="-209"/>
              <w:jc w:val="left"/>
              <w:rPr>
                <w:rFonts w:cs="Arial"/>
                <w:color w:val="000000"/>
                <w:kern w:val="0"/>
                <w:szCs w:val="21"/>
              </w:rPr>
            </w:pPr>
            <w:r w:rsidRPr="00DE61AE">
              <w:rPr>
                <w:rFonts w:cs="Arial"/>
                <w:color w:val="221F1F"/>
                <w:kern w:val="0"/>
                <w:szCs w:val="21"/>
              </w:rPr>
              <w:t>77</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609</w:t>
            </w:r>
          </w:p>
          <w:p w:rsidR="00DE61AE" w:rsidRPr="00DE61AE" w:rsidRDefault="00DE61AE" w:rsidP="005F06A1">
            <w:pPr>
              <w:rPr>
                <w:szCs w:val="21"/>
              </w:rPr>
            </w:pPr>
            <w:r w:rsidRPr="00DE61AE">
              <w:rPr>
                <w:rFonts w:cs="Arial"/>
                <w:color w:val="221F1F"/>
                <w:kern w:val="0"/>
                <w:szCs w:val="21"/>
              </w:rPr>
              <w:t>725</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2,310</w:t>
            </w:r>
          </w:p>
          <w:p w:rsidR="00DE61AE" w:rsidRPr="00DE61AE" w:rsidRDefault="00DE61AE" w:rsidP="005F06A1">
            <w:pPr>
              <w:rPr>
                <w:szCs w:val="21"/>
              </w:rPr>
            </w:pPr>
            <w:r w:rsidRPr="00DE61AE">
              <w:rPr>
                <w:rFonts w:cs="Arial"/>
                <w:color w:val="221F1F"/>
                <w:kern w:val="0"/>
                <w:szCs w:val="21"/>
              </w:rPr>
              <w:t>122</w:t>
            </w:r>
          </w:p>
          <w:p w:rsidR="00DE61AE" w:rsidRPr="00DE61AE" w:rsidRDefault="00DE61AE" w:rsidP="005F06A1">
            <w:pPr>
              <w:rPr>
                <w:szCs w:val="21"/>
              </w:rPr>
            </w:pPr>
            <w:r w:rsidRPr="00DE61AE">
              <w:rPr>
                <w:rFonts w:cs="Arial"/>
                <w:color w:val="221F1F"/>
                <w:kern w:val="0"/>
                <w:position w:val="2"/>
                <w:szCs w:val="21"/>
              </w:rPr>
              <w:t>595</w:t>
            </w:r>
          </w:p>
        </w:tc>
      </w:tr>
      <w:tr w:rsidR="00DE61AE" w:rsidRPr="00DE61AE" w:rsidTr="007562F0">
        <w:trPr>
          <w:jc w:val="center"/>
        </w:trPr>
        <w:tc>
          <w:tcPr>
            <w:tcW w:w="2811" w:type="dxa"/>
          </w:tcPr>
          <w:p w:rsidR="00DE61AE" w:rsidRPr="000761AB" w:rsidRDefault="00DE61AE" w:rsidP="005F06A1">
            <w:pPr>
              <w:rPr>
                <w:i/>
                <w:szCs w:val="21"/>
              </w:rPr>
            </w:pPr>
            <w:r w:rsidRPr="000761AB">
              <w:rPr>
                <w:rFonts w:hint="eastAsia"/>
                <w:i/>
                <w:szCs w:val="21"/>
              </w:rPr>
              <w:t>氢氟碳化物</w:t>
            </w:r>
          </w:p>
          <w:p w:rsidR="00DE61AE" w:rsidRPr="00DE61AE" w:rsidRDefault="00DE61AE" w:rsidP="005F06A1">
            <w:pPr>
              <w:rPr>
                <w:szCs w:val="21"/>
              </w:rPr>
            </w:pPr>
            <w:r w:rsidRPr="00DE61AE">
              <w:rPr>
                <w:szCs w:val="21"/>
              </w:rPr>
              <w:t>HFC-23</w:t>
            </w:r>
          </w:p>
          <w:p w:rsidR="00DE61AE" w:rsidRPr="00DE61AE" w:rsidRDefault="00DE61AE" w:rsidP="005F06A1">
            <w:pPr>
              <w:rPr>
                <w:szCs w:val="21"/>
              </w:rPr>
            </w:pPr>
            <w:r w:rsidRPr="00DE61AE">
              <w:rPr>
                <w:szCs w:val="21"/>
              </w:rPr>
              <w:t>HFC-32</w:t>
            </w:r>
          </w:p>
          <w:p w:rsidR="00DE61AE" w:rsidRPr="00DE61AE" w:rsidRDefault="00DE61AE" w:rsidP="005F06A1">
            <w:pPr>
              <w:rPr>
                <w:szCs w:val="21"/>
              </w:rPr>
            </w:pPr>
            <w:r w:rsidRPr="00DE61AE">
              <w:rPr>
                <w:szCs w:val="21"/>
              </w:rPr>
              <w:t>HFC-125</w:t>
            </w:r>
          </w:p>
          <w:p w:rsidR="00DE61AE" w:rsidRPr="00DE61AE" w:rsidRDefault="00DE61AE" w:rsidP="005F06A1">
            <w:pPr>
              <w:rPr>
                <w:szCs w:val="21"/>
              </w:rPr>
            </w:pPr>
            <w:r w:rsidRPr="00DE61AE">
              <w:rPr>
                <w:szCs w:val="21"/>
              </w:rPr>
              <w:t>HFC</w:t>
            </w:r>
            <w:smartTag w:uri="urn:schemas-microsoft-com:office:smarttags" w:element="chmetcnv">
              <w:smartTagPr>
                <w:attr w:name="TCSC" w:val="0"/>
                <w:attr w:name="NumberType" w:val="1"/>
                <w:attr w:name="Negative" w:val="False"/>
                <w:attr w:name="HasSpace" w:val="False"/>
                <w:attr w:name="SourceValue" w:val="2"/>
                <w:attr w:name="UnitName" w:val="F"/>
              </w:smartTagPr>
              <w:r w:rsidRPr="00DE61AE">
                <w:rPr>
                  <w:szCs w:val="21"/>
                </w:rPr>
                <w:t>-134a</w:t>
              </w:r>
            </w:smartTag>
          </w:p>
          <w:p w:rsidR="00DE61AE" w:rsidRPr="00DE61AE" w:rsidRDefault="00DE61AE" w:rsidP="005F06A1">
            <w:pPr>
              <w:rPr>
                <w:szCs w:val="21"/>
              </w:rPr>
            </w:pPr>
            <w:r w:rsidRPr="00DE61AE">
              <w:rPr>
                <w:szCs w:val="21"/>
              </w:rPr>
              <w:t>HFC</w:t>
            </w:r>
            <w:smartTag w:uri="urn:schemas-microsoft-com:office:smarttags" w:element="chmetcnv">
              <w:smartTagPr>
                <w:attr w:name="TCSC" w:val="0"/>
                <w:attr w:name="NumberType" w:val="1"/>
                <w:attr w:name="Negative" w:val="False"/>
                <w:attr w:name="HasSpace" w:val="False"/>
                <w:attr w:name="SourceValue" w:val="2"/>
                <w:attr w:name="UnitName" w:val="F"/>
              </w:smartTagPr>
              <w:r w:rsidRPr="00DE61AE">
                <w:rPr>
                  <w:szCs w:val="21"/>
                </w:rPr>
                <w:t>-143a</w:t>
              </w:r>
            </w:smartTag>
          </w:p>
          <w:p w:rsidR="00DE61AE" w:rsidRPr="00DE61AE" w:rsidRDefault="00DE61AE" w:rsidP="005F06A1">
            <w:pPr>
              <w:rPr>
                <w:szCs w:val="21"/>
              </w:rPr>
            </w:pPr>
            <w:r w:rsidRPr="00DE61AE">
              <w:rPr>
                <w:szCs w:val="21"/>
              </w:rPr>
              <w:t>HFC</w:t>
            </w:r>
            <w:smartTag w:uri="urn:schemas-microsoft-com:office:smarttags" w:element="chmetcnv">
              <w:smartTagPr>
                <w:attr w:name="TCSC" w:val="0"/>
                <w:attr w:name="NumberType" w:val="1"/>
                <w:attr w:name="Negative" w:val="False"/>
                <w:attr w:name="HasSpace" w:val="False"/>
                <w:attr w:name="SourceValue" w:val="2"/>
                <w:attr w:name="UnitName" w:val="F"/>
              </w:smartTagPr>
              <w:r w:rsidRPr="00DE61AE">
                <w:rPr>
                  <w:szCs w:val="21"/>
                </w:rPr>
                <w:t>-152a</w:t>
              </w:r>
            </w:smartTag>
          </w:p>
          <w:p w:rsidR="00DE61AE" w:rsidRPr="00DE61AE" w:rsidRDefault="00DE61AE" w:rsidP="005F06A1">
            <w:pPr>
              <w:rPr>
                <w:szCs w:val="21"/>
              </w:rPr>
            </w:pPr>
            <w:r w:rsidRPr="00DE61AE">
              <w:rPr>
                <w:szCs w:val="21"/>
              </w:rPr>
              <w:t>HFC-227ea</w:t>
            </w:r>
          </w:p>
          <w:p w:rsidR="00DE61AE" w:rsidRPr="00DE61AE" w:rsidRDefault="00DE61AE" w:rsidP="005F06A1">
            <w:pPr>
              <w:rPr>
                <w:szCs w:val="21"/>
              </w:rPr>
            </w:pPr>
            <w:r w:rsidRPr="00DE61AE">
              <w:rPr>
                <w:szCs w:val="21"/>
              </w:rPr>
              <w:t>HFC-236fa</w:t>
            </w:r>
          </w:p>
          <w:p w:rsidR="00DE61AE" w:rsidRPr="00DE61AE" w:rsidRDefault="00DE61AE" w:rsidP="005F06A1">
            <w:pPr>
              <w:rPr>
                <w:szCs w:val="21"/>
              </w:rPr>
            </w:pPr>
            <w:r w:rsidRPr="00DE61AE">
              <w:rPr>
                <w:szCs w:val="21"/>
              </w:rPr>
              <w:t>HFC-245fa</w:t>
            </w:r>
          </w:p>
          <w:p w:rsidR="00DE61AE" w:rsidRPr="00DE61AE" w:rsidRDefault="00DE61AE" w:rsidP="005F06A1">
            <w:pPr>
              <w:rPr>
                <w:szCs w:val="21"/>
              </w:rPr>
            </w:pPr>
            <w:r w:rsidRPr="00DE61AE">
              <w:rPr>
                <w:szCs w:val="21"/>
              </w:rPr>
              <w:t>HFC-365mfc</w:t>
            </w:r>
          </w:p>
          <w:p w:rsidR="00DE61AE" w:rsidRPr="00DE61AE" w:rsidRDefault="00DE61AE" w:rsidP="005F06A1">
            <w:pPr>
              <w:rPr>
                <w:szCs w:val="21"/>
              </w:rPr>
            </w:pPr>
            <w:r w:rsidRPr="00DE61AE">
              <w:rPr>
                <w:szCs w:val="21"/>
              </w:rPr>
              <w:t>HFC-43-10mee</w:t>
            </w:r>
          </w:p>
        </w:tc>
        <w:tc>
          <w:tcPr>
            <w:tcW w:w="2835" w:type="dxa"/>
          </w:tcPr>
          <w:p w:rsidR="00DE61AE" w:rsidRPr="00DE61AE" w:rsidRDefault="00DE61AE" w:rsidP="005F06A1">
            <w:pPr>
              <w:rPr>
                <w:szCs w:val="21"/>
              </w:rPr>
            </w:pPr>
          </w:p>
          <w:p w:rsidR="00DE61AE" w:rsidRPr="00DE61AE" w:rsidRDefault="00DE61AE" w:rsidP="005F06A1">
            <w:pPr>
              <w:rPr>
                <w:szCs w:val="21"/>
              </w:rPr>
            </w:pPr>
            <w:r w:rsidRPr="00DE61AE">
              <w:rPr>
                <w:szCs w:val="21"/>
              </w:rPr>
              <w:t>CHF</w:t>
            </w:r>
            <w:r w:rsidRPr="00851171">
              <w:rPr>
                <w:szCs w:val="21"/>
                <w:vertAlign w:val="subscript"/>
              </w:rPr>
              <w:t>3</w:t>
            </w:r>
          </w:p>
          <w:p w:rsidR="00DE61AE" w:rsidRPr="00DE61AE" w:rsidRDefault="00DE61AE" w:rsidP="005F06A1">
            <w:pPr>
              <w:rPr>
                <w:szCs w:val="21"/>
              </w:rPr>
            </w:pPr>
            <w:r w:rsidRPr="00DE61AE">
              <w:rPr>
                <w:szCs w:val="21"/>
              </w:rPr>
              <w:t>CH</w:t>
            </w:r>
            <w:r w:rsidRPr="00851171">
              <w:rPr>
                <w:szCs w:val="21"/>
                <w:vertAlign w:val="subscript"/>
              </w:rPr>
              <w:t>2</w:t>
            </w:r>
            <w:r w:rsidRPr="00DE61AE">
              <w:rPr>
                <w:szCs w:val="21"/>
              </w:rPr>
              <w:t>F</w:t>
            </w:r>
            <w:r w:rsidRPr="00851171">
              <w:rPr>
                <w:szCs w:val="21"/>
                <w:vertAlign w:val="subscript"/>
              </w:rPr>
              <w:t>2</w:t>
            </w:r>
          </w:p>
          <w:p w:rsidR="00DE61AE" w:rsidRPr="00DE61AE" w:rsidRDefault="00DE61AE" w:rsidP="005F06A1">
            <w:pPr>
              <w:rPr>
                <w:szCs w:val="21"/>
              </w:rPr>
            </w:pPr>
            <w:r w:rsidRPr="00DE61AE">
              <w:rPr>
                <w:szCs w:val="21"/>
              </w:rPr>
              <w:t>CHF</w:t>
            </w:r>
            <w:r w:rsidRPr="00851171">
              <w:rPr>
                <w:szCs w:val="21"/>
                <w:vertAlign w:val="subscript"/>
              </w:rPr>
              <w:t>2</w:t>
            </w:r>
            <w:r w:rsidRPr="00DE61AE">
              <w:rPr>
                <w:szCs w:val="21"/>
              </w:rPr>
              <w:t>CF</w:t>
            </w:r>
            <w:r w:rsidRPr="00851171">
              <w:rPr>
                <w:szCs w:val="21"/>
                <w:vertAlign w:val="subscript"/>
              </w:rPr>
              <w:t>3</w:t>
            </w:r>
          </w:p>
          <w:p w:rsidR="00DE61AE" w:rsidRPr="00DE61AE" w:rsidRDefault="00DE61AE" w:rsidP="005F06A1">
            <w:pPr>
              <w:rPr>
                <w:szCs w:val="21"/>
              </w:rPr>
            </w:pPr>
            <w:r w:rsidRPr="00DE61AE">
              <w:rPr>
                <w:szCs w:val="21"/>
              </w:rPr>
              <w:t>CH</w:t>
            </w:r>
            <w:r w:rsidRPr="00851171">
              <w:rPr>
                <w:szCs w:val="21"/>
                <w:vertAlign w:val="subscript"/>
              </w:rPr>
              <w:t>2</w:t>
            </w:r>
            <w:r w:rsidRPr="00DE61AE">
              <w:rPr>
                <w:szCs w:val="21"/>
              </w:rPr>
              <w:t>FCF</w:t>
            </w:r>
            <w:r w:rsidRPr="00851171">
              <w:rPr>
                <w:szCs w:val="21"/>
                <w:vertAlign w:val="subscript"/>
              </w:rPr>
              <w:t>3</w:t>
            </w:r>
          </w:p>
          <w:p w:rsidR="00DE61AE" w:rsidRPr="00DE61AE" w:rsidRDefault="00DE61AE" w:rsidP="005F06A1">
            <w:pPr>
              <w:rPr>
                <w:szCs w:val="21"/>
              </w:rPr>
            </w:pPr>
            <w:r w:rsidRPr="00DE61AE">
              <w:rPr>
                <w:szCs w:val="21"/>
              </w:rPr>
              <w:t>CH</w:t>
            </w:r>
            <w:r w:rsidRPr="00611CD9">
              <w:rPr>
                <w:szCs w:val="21"/>
                <w:vertAlign w:val="subscript"/>
              </w:rPr>
              <w:t>3</w:t>
            </w:r>
            <w:r w:rsidRPr="00DE61AE">
              <w:rPr>
                <w:szCs w:val="21"/>
              </w:rPr>
              <w:t>CF</w:t>
            </w:r>
            <w:r w:rsidRPr="00611CD9">
              <w:rPr>
                <w:szCs w:val="21"/>
                <w:vertAlign w:val="subscript"/>
              </w:rPr>
              <w:t>3</w:t>
            </w:r>
          </w:p>
          <w:p w:rsidR="00DE61AE" w:rsidRPr="00DE61AE" w:rsidRDefault="00DE61AE" w:rsidP="005F06A1">
            <w:pPr>
              <w:rPr>
                <w:szCs w:val="21"/>
              </w:rPr>
            </w:pPr>
            <w:r w:rsidRPr="00DE61AE">
              <w:rPr>
                <w:szCs w:val="21"/>
              </w:rPr>
              <w:t>CH</w:t>
            </w:r>
            <w:r w:rsidRPr="00611CD9">
              <w:rPr>
                <w:szCs w:val="21"/>
                <w:vertAlign w:val="subscript"/>
              </w:rPr>
              <w:t>3</w:t>
            </w:r>
            <w:r w:rsidRPr="00DE61AE">
              <w:rPr>
                <w:szCs w:val="21"/>
              </w:rPr>
              <w:t>CHF</w:t>
            </w:r>
            <w:r w:rsidRPr="00611CD9">
              <w:rPr>
                <w:szCs w:val="21"/>
                <w:vertAlign w:val="subscript"/>
              </w:rPr>
              <w:t>2</w:t>
            </w:r>
          </w:p>
          <w:p w:rsidR="00DE61AE" w:rsidRPr="00DE61AE" w:rsidRDefault="00DE61AE" w:rsidP="005F06A1">
            <w:pPr>
              <w:rPr>
                <w:szCs w:val="21"/>
              </w:rPr>
            </w:pPr>
            <w:r w:rsidRPr="00DE61AE">
              <w:rPr>
                <w:szCs w:val="21"/>
              </w:rPr>
              <w:t>CF</w:t>
            </w:r>
            <w:r w:rsidRPr="00611CD9">
              <w:rPr>
                <w:szCs w:val="21"/>
                <w:vertAlign w:val="subscript"/>
              </w:rPr>
              <w:t>3</w:t>
            </w:r>
            <w:r w:rsidRPr="00DE61AE">
              <w:rPr>
                <w:szCs w:val="21"/>
              </w:rPr>
              <w:t>CHFCF</w:t>
            </w:r>
            <w:r w:rsidRPr="00611CD9">
              <w:rPr>
                <w:szCs w:val="21"/>
                <w:vertAlign w:val="subscript"/>
              </w:rPr>
              <w:t>3</w:t>
            </w:r>
          </w:p>
          <w:p w:rsidR="00DE61AE" w:rsidRPr="00DE61AE" w:rsidRDefault="00DE61AE" w:rsidP="005F06A1">
            <w:pPr>
              <w:rPr>
                <w:szCs w:val="21"/>
              </w:rPr>
            </w:pPr>
            <w:r w:rsidRPr="00DE61AE">
              <w:rPr>
                <w:szCs w:val="21"/>
              </w:rPr>
              <w:t>CF</w:t>
            </w:r>
            <w:r w:rsidRPr="00611CD9">
              <w:rPr>
                <w:szCs w:val="21"/>
                <w:vertAlign w:val="subscript"/>
              </w:rPr>
              <w:t>3</w:t>
            </w:r>
            <w:r w:rsidRPr="00DE61AE">
              <w:rPr>
                <w:szCs w:val="21"/>
              </w:rPr>
              <w:t>CH</w:t>
            </w:r>
            <w:r w:rsidRPr="00611CD9">
              <w:rPr>
                <w:szCs w:val="21"/>
                <w:vertAlign w:val="subscript"/>
              </w:rPr>
              <w:t>2</w:t>
            </w:r>
            <w:r w:rsidRPr="00DE61AE">
              <w:rPr>
                <w:szCs w:val="21"/>
              </w:rPr>
              <w:t>CF</w:t>
            </w:r>
            <w:r w:rsidRPr="00611CD9">
              <w:rPr>
                <w:szCs w:val="21"/>
                <w:vertAlign w:val="subscript"/>
              </w:rPr>
              <w:t>3</w:t>
            </w:r>
          </w:p>
          <w:p w:rsidR="00DE61AE" w:rsidRPr="00DE61AE" w:rsidRDefault="00DE61AE" w:rsidP="005F06A1">
            <w:pPr>
              <w:rPr>
                <w:szCs w:val="21"/>
              </w:rPr>
            </w:pPr>
            <w:r w:rsidRPr="00DE61AE">
              <w:rPr>
                <w:szCs w:val="21"/>
              </w:rPr>
              <w:t>CHF</w:t>
            </w:r>
            <w:r w:rsidRPr="00611CD9">
              <w:rPr>
                <w:szCs w:val="21"/>
                <w:vertAlign w:val="subscript"/>
              </w:rPr>
              <w:t>2</w:t>
            </w:r>
            <w:r w:rsidRPr="00DE61AE">
              <w:rPr>
                <w:szCs w:val="21"/>
              </w:rPr>
              <w:t>CH</w:t>
            </w:r>
            <w:r w:rsidRPr="00611CD9">
              <w:rPr>
                <w:szCs w:val="21"/>
                <w:vertAlign w:val="subscript"/>
              </w:rPr>
              <w:t>2</w:t>
            </w:r>
            <w:r w:rsidRPr="00DE61AE">
              <w:rPr>
                <w:szCs w:val="21"/>
              </w:rPr>
              <w:t>CF</w:t>
            </w:r>
            <w:r w:rsidRPr="00611CD9">
              <w:rPr>
                <w:szCs w:val="21"/>
                <w:vertAlign w:val="subscript"/>
              </w:rPr>
              <w:t>3</w:t>
            </w:r>
          </w:p>
          <w:p w:rsidR="00DE61AE" w:rsidRPr="00DE61AE" w:rsidRDefault="00DE61AE" w:rsidP="005F06A1">
            <w:pPr>
              <w:rPr>
                <w:szCs w:val="21"/>
              </w:rPr>
            </w:pPr>
            <w:r w:rsidRPr="00DE61AE">
              <w:rPr>
                <w:szCs w:val="21"/>
              </w:rPr>
              <w:t>CH</w:t>
            </w:r>
            <w:r w:rsidRPr="00611CD9">
              <w:rPr>
                <w:szCs w:val="21"/>
                <w:vertAlign w:val="subscript"/>
              </w:rPr>
              <w:t>3</w:t>
            </w:r>
            <w:r w:rsidRPr="00DE61AE">
              <w:rPr>
                <w:szCs w:val="21"/>
              </w:rPr>
              <w:t>CF</w:t>
            </w:r>
            <w:r w:rsidRPr="00611CD9">
              <w:rPr>
                <w:szCs w:val="21"/>
                <w:vertAlign w:val="subscript"/>
              </w:rPr>
              <w:t>2</w:t>
            </w:r>
            <w:r w:rsidRPr="00DE61AE">
              <w:rPr>
                <w:szCs w:val="21"/>
              </w:rPr>
              <w:t>CH</w:t>
            </w:r>
            <w:r w:rsidRPr="00611CD9">
              <w:rPr>
                <w:szCs w:val="21"/>
                <w:vertAlign w:val="subscript"/>
              </w:rPr>
              <w:t>2</w:t>
            </w:r>
            <w:r w:rsidRPr="00DE61AE">
              <w:rPr>
                <w:szCs w:val="21"/>
              </w:rPr>
              <w:t>CF</w:t>
            </w:r>
            <w:r w:rsidRPr="00611CD9">
              <w:rPr>
                <w:szCs w:val="21"/>
                <w:vertAlign w:val="subscript"/>
              </w:rPr>
              <w:t>3</w:t>
            </w:r>
          </w:p>
          <w:p w:rsidR="00DE61AE" w:rsidRPr="00DE61AE" w:rsidRDefault="00DE61AE" w:rsidP="005F06A1">
            <w:pPr>
              <w:rPr>
                <w:szCs w:val="21"/>
              </w:rPr>
            </w:pPr>
            <w:r w:rsidRPr="00DE61AE">
              <w:rPr>
                <w:szCs w:val="21"/>
              </w:rPr>
              <w:t>CF</w:t>
            </w:r>
            <w:r w:rsidRPr="00611CD9">
              <w:rPr>
                <w:szCs w:val="21"/>
                <w:vertAlign w:val="subscript"/>
              </w:rPr>
              <w:t>3</w:t>
            </w:r>
            <w:r w:rsidRPr="00DE61AE">
              <w:rPr>
                <w:szCs w:val="21"/>
              </w:rPr>
              <w:t>CHFCHFCF</w:t>
            </w:r>
            <w:r w:rsidRPr="00611CD9">
              <w:rPr>
                <w:szCs w:val="21"/>
                <w:vertAlign w:val="subscript"/>
              </w:rPr>
              <w:t>2</w:t>
            </w:r>
            <w:r w:rsidRPr="00DE61AE">
              <w:rPr>
                <w:szCs w:val="21"/>
              </w:rPr>
              <w:t>CF</w:t>
            </w:r>
            <w:r w:rsidRPr="00611CD9">
              <w:rPr>
                <w:szCs w:val="21"/>
                <w:vertAlign w:val="subscript"/>
              </w:rPr>
              <w:t>3</w:t>
            </w:r>
          </w:p>
        </w:tc>
        <w:tc>
          <w:tcPr>
            <w:tcW w:w="2524" w:type="dxa"/>
          </w:tcPr>
          <w:p w:rsidR="00DE61AE" w:rsidRPr="00DE61AE" w:rsidRDefault="00DE61AE" w:rsidP="005F06A1">
            <w:pPr>
              <w:rPr>
                <w:szCs w:val="21"/>
              </w:rPr>
            </w:pPr>
          </w:p>
          <w:p w:rsidR="00DE61AE" w:rsidRPr="00DE61AE" w:rsidRDefault="00DE61AE" w:rsidP="005F06A1">
            <w:pPr>
              <w:rPr>
                <w:szCs w:val="21"/>
              </w:rPr>
            </w:pPr>
            <w:r w:rsidRPr="00DE61AE">
              <w:rPr>
                <w:szCs w:val="21"/>
              </w:rPr>
              <w:t>1</w:t>
            </w:r>
            <w:r w:rsidRPr="00DE61AE">
              <w:rPr>
                <w:rFonts w:cs="Arial"/>
                <w:color w:val="221F1F"/>
                <w:kern w:val="0"/>
                <w:position w:val="3"/>
                <w:szCs w:val="21"/>
              </w:rPr>
              <w:t>14,800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675</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3,500</w:t>
            </w:r>
          </w:p>
          <w:p w:rsidR="00DE61AE" w:rsidRPr="00DE61AE" w:rsidRDefault="00DE61AE" w:rsidP="005F06A1">
            <w:pPr>
              <w:rPr>
                <w:szCs w:val="21"/>
              </w:rPr>
            </w:pPr>
            <w:r w:rsidRPr="00DE61AE">
              <w:rPr>
                <w:rFonts w:cs="Arial"/>
                <w:color w:val="221F1F"/>
                <w:kern w:val="0"/>
                <w:szCs w:val="21"/>
              </w:rPr>
              <w:t>1,430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4,470</w:t>
            </w:r>
          </w:p>
          <w:p w:rsidR="00DE61AE" w:rsidRPr="00DE61AE" w:rsidRDefault="00DE61AE" w:rsidP="005F06A1">
            <w:pPr>
              <w:rPr>
                <w:szCs w:val="21"/>
              </w:rPr>
            </w:pPr>
            <w:r w:rsidRPr="00DE61AE">
              <w:rPr>
                <w:rFonts w:cs="Arial"/>
                <w:color w:val="221F1F"/>
                <w:kern w:val="0"/>
                <w:szCs w:val="21"/>
              </w:rPr>
              <w:t>124</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3,220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9,810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r w:rsidRPr="00DE61AE">
              <w:rPr>
                <w:rFonts w:cs="Arial"/>
                <w:color w:val="221F1F"/>
                <w:kern w:val="0"/>
                <w:szCs w:val="21"/>
              </w:rPr>
              <w:t>1,030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794</w:t>
            </w:r>
          </w:p>
          <w:p w:rsidR="00DE61AE" w:rsidRPr="00DE61AE" w:rsidRDefault="00DE61AE" w:rsidP="005F06A1">
            <w:pPr>
              <w:rPr>
                <w:szCs w:val="21"/>
              </w:rPr>
            </w:pPr>
            <w:r w:rsidRPr="00DE61AE">
              <w:rPr>
                <w:rFonts w:cs="Arial"/>
                <w:color w:val="221F1F"/>
                <w:kern w:val="0"/>
                <w:position w:val="2"/>
                <w:szCs w:val="21"/>
              </w:rPr>
              <w:t>1,640</w:t>
            </w:r>
          </w:p>
        </w:tc>
      </w:tr>
      <w:tr w:rsidR="00DE61AE" w:rsidRPr="00DE61AE" w:rsidTr="007562F0">
        <w:trPr>
          <w:jc w:val="center"/>
        </w:trPr>
        <w:tc>
          <w:tcPr>
            <w:tcW w:w="2811" w:type="dxa"/>
          </w:tcPr>
          <w:p w:rsidR="00DE61AE" w:rsidRPr="000761AB" w:rsidRDefault="00DE61AE" w:rsidP="005F06A1">
            <w:pPr>
              <w:rPr>
                <w:rFonts w:cs="Arial"/>
                <w:bCs/>
                <w:i/>
                <w:color w:val="221F1F"/>
                <w:w w:val="105"/>
                <w:kern w:val="0"/>
                <w:szCs w:val="21"/>
              </w:rPr>
            </w:pPr>
            <w:proofErr w:type="gramStart"/>
            <w:r w:rsidRPr="000761AB">
              <w:rPr>
                <w:rFonts w:cs="Arial" w:hint="eastAsia"/>
                <w:bCs/>
                <w:i/>
                <w:color w:val="221F1F"/>
                <w:w w:val="105"/>
                <w:kern w:val="0"/>
                <w:szCs w:val="21"/>
              </w:rPr>
              <w:lastRenderedPageBreak/>
              <w:t>全氟化合物</w:t>
            </w:r>
            <w:proofErr w:type="gramEnd"/>
          </w:p>
          <w:p w:rsidR="00DE61AE" w:rsidRPr="00DE61AE" w:rsidRDefault="00DE61AE" w:rsidP="005F06A1">
            <w:pPr>
              <w:rPr>
                <w:rFonts w:cs="Arial"/>
                <w:bCs/>
                <w:color w:val="221F1F"/>
                <w:w w:val="105"/>
                <w:kern w:val="0"/>
                <w:szCs w:val="21"/>
              </w:rPr>
            </w:pPr>
            <w:r w:rsidRPr="00DE61AE">
              <w:rPr>
                <w:rFonts w:cs="Arial" w:hint="eastAsia"/>
                <w:bCs/>
                <w:color w:val="221F1F"/>
                <w:w w:val="105"/>
                <w:kern w:val="0"/>
                <w:szCs w:val="21"/>
              </w:rPr>
              <w:t>六氟化硫</w:t>
            </w:r>
          </w:p>
          <w:p w:rsidR="00DE61AE" w:rsidRPr="00DE61AE" w:rsidRDefault="00DE61AE" w:rsidP="005F06A1">
            <w:pPr>
              <w:rPr>
                <w:rFonts w:cs="Arial"/>
                <w:bCs/>
                <w:color w:val="221F1F"/>
                <w:w w:val="105"/>
                <w:kern w:val="0"/>
                <w:szCs w:val="21"/>
              </w:rPr>
            </w:pPr>
            <w:r w:rsidRPr="00DE61AE">
              <w:rPr>
                <w:rFonts w:cs="Arial" w:hint="eastAsia"/>
                <w:bCs/>
                <w:color w:val="221F1F"/>
                <w:w w:val="105"/>
                <w:kern w:val="0"/>
                <w:szCs w:val="21"/>
              </w:rPr>
              <w:t>三氟化氮</w:t>
            </w:r>
          </w:p>
          <w:p w:rsidR="00DE61AE" w:rsidRPr="00DE61AE" w:rsidRDefault="00DE61AE" w:rsidP="005F06A1">
            <w:pPr>
              <w:rPr>
                <w:szCs w:val="21"/>
              </w:rPr>
            </w:pPr>
            <w:r w:rsidRPr="00DE61AE">
              <w:rPr>
                <w:szCs w:val="21"/>
              </w:rPr>
              <w:t>PFC-14</w:t>
            </w:r>
          </w:p>
          <w:p w:rsidR="00DE61AE" w:rsidRPr="00DE61AE" w:rsidRDefault="00DE61AE" w:rsidP="005F06A1">
            <w:pPr>
              <w:rPr>
                <w:szCs w:val="21"/>
              </w:rPr>
            </w:pPr>
            <w:r w:rsidRPr="00DE61AE">
              <w:rPr>
                <w:szCs w:val="21"/>
              </w:rPr>
              <w:t>PFC-116</w:t>
            </w:r>
          </w:p>
          <w:p w:rsidR="00DE61AE" w:rsidRPr="00DE61AE" w:rsidRDefault="00DE61AE" w:rsidP="005F06A1">
            <w:pPr>
              <w:rPr>
                <w:szCs w:val="21"/>
              </w:rPr>
            </w:pPr>
            <w:r w:rsidRPr="00DE61AE">
              <w:rPr>
                <w:szCs w:val="21"/>
              </w:rPr>
              <w:t>PFC-218</w:t>
            </w:r>
          </w:p>
          <w:p w:rsidR="00DE61AE" w:rsidRPr="00DE61AE" w:rsidRDefault="00DE61AE" w:rsidP="005F06A1">
            <w:pPr>
              <w:rPr>
                <w:szCs w:val="21"/>
              </w:rPr>
            </w:pPr>
            <w:r w:rsidRPr="00DE61AE">
              <w:rPr>
                <w:szCs w:val="21"/>
              </w:rPr>
              <w:t>PFC-318</w:t>
            </w:r>
          </w:p>
          <w:p w:rsidR="00DE61AE" w:rsidRPr="00DE61AE" w:rsidRDefault="00DE61AE" w:rsidP="005F06A1">
            <w:pPr>
              <w:rPr>
                <w:szCs w:val="21"/>
              </w:rPr>
            </w:pPr>
            <w:r w:rsidRPr="00DE61AE">
              <w:rPr>
                <w:szCs w:val="21"/>
              </w:rPr>
              <w:t>PFC-3-1-10</w:t>
            </w:r>
          </w:p>
          <w:p w:rsidR="00DE61AE" w:rsidRPr="00DE61AE" w:rsidRDefault="00DE61AE" w:rsidP="005F06A1">
            <w:pPr>
              <w:rPr>
                <w:szCs w:val="21"/>
              </w:rPr>
            </w:pPr>
            <w:r w:rsidRPr="00DE61AE">
              <w:rPr>
                <w:szCs w:val="21"/>
              </w:rPr>
              <w:t>PFC-4-1-12</w:t>
            </w:r>
          </w:p>
          <w:p w:rsidR="00DE61AE" w:rsidRPr="00DE61AE" w:rsidRDefault="00DE61AE" w:rsidP="005F06A1">
            <w:pPr>
              <w:rPr>
                <w:szCs w:val="21"/>
              </w:rPr>
            </w:pPr>
            <w:r w:rsidRPr="00DE61AE">
              <w:rPr>
                <w:szCs w:val="21"/>
              </w:rPr>
              <w:t>PFC-5-1-14</w:t>
            </w:r>
          </w:p>
          <w:p w:rsidR="00DE61AE" w:rsidRPr="00DE61AE" w:rsidRDefault="00DE61AE" w:rsidP="005F06A1">
            <w:pPr>
              <w:rPr>
                <w:szCs w:val="21"/>
              </w:rPr>
            </w:pPr>
            <w:r w:rsidRPr="00DE61AE">
              <w:rPr>
                <w:szCs w:val="21"/>
              </w:rPr>
              <w:t>PFC-9-1-18</w:t>
            </w:r>
          </w:p>
          <w:p w:rsidR="00DE61AE" w:rsidRPr="00DE61AE" w:rsidRDefault="00DE61AE" w:rsidP="005F06A1">
            <w:pPr>
              <w:rPr>
                <w:szCs w:val="21"/>
              </w:rPr>
            </w:pPr>
            <w:r w:rsidRPr="00DE61AE">
              <w:rPr>
                <w:rFonts w:cs="Arial" w:hint="eastAsia"/>
                <w:bCs/>
                <w:color w:val="221F1F"/>
                <w:w w:val="105"/>
                <w:kern w:val="0"/>
                <w:szCs w:val="21"/>
              </w:rPr>
              <w:t>三氟甲基五氟化硫</w:t>
            </w:r>
          </w:p>
        </w:tc>
        <w:tc>
          <w:tcPr>
            <w:tcW w:w="2835" w:type="dxa"/>
          </w:tcPr>
          <w:p w:rsidR="00DE61AE" w:rsidRPr="00DE61AE" w:rsidRDefault="00DE61AE" w:rsidP="005F06A1">
            <w:pPr>
              <w:rPr>
                <w:szCs w:val="21"/>
              </w:rPr>
            </w:pPr>
          </w:p>
          <w:p w:rsidR="00DE61AE" w:rsidRPr="00DE61AE" w:rsidRDefault="00DE61AE" w:rsidP="005F06A1">
            <w:pPr>
              <w:rPr>
                <w:szCs w:val="21"/>
              </w:rPr>
            </w:pPr>
            <w:r w:rsidRPr="00DE61AE">
              <w:rPr>
                <w:szCs w:val="21"/>
              </w:rPr>
              <w:t>SF</w:t>
            </w:r>
            <w:r w:rsidRPr="00611CD9">
              <w:rPr>
                <w:szCs w:val="21"/>
                <w:vertAlign w:val="subscript"/>
              </w:rPr>
              <w:t>6</w:t>
            </w:r>
          </w:p>
          <w:p w:rsidR="00DE61AE" w:rsidRPr="00DE61AE" w:rsidRDefault="00DE61AE" w:rsidP="005F06A1">
            <w:pPr>
              <w:rPr>
                <w:szCs w:val="21"/>
              </w:rPr>
            </w:pPr>
            <w:r w:rsidRPr="00DE61AE">
              <w:rPr>
                <w:szCs w:val="21"/>
              </w:rPr>
              <w:t>NF</w:t>
            </w:r>
            <w:r w:rsidRPr="00611CD9">
              <w:rPr>
                <w:szCs w:val="21"/>
                <w:vertAlign w:val="subscript"/>
              </w:rPr>
              <w:t>3</w:t>
            </w:r>
          </w:p>
          <w:p w:rsidR="00DE61AE" w:rsidRPr="00DE61AE" w:rsidRDefault="00DE61AE" w:rsidP="005F06A1">
            <w:pPr>
              <w:rPr>
                <w:szCs w:val="21"/>
              </w:rPr>
            </w:pPr>
            <w:r w:rsidRPr="00DE61AE">
              <w:rPr>
                <w:szCs w:val="21"/>
              </w:rPr>
              <w:t>CF</w:t>
            </w:r>
            <w:r w:rsidRPr="00611CD9">
              <w:rPr>
                <w:szCs w:val="21"/>
                <w:vertAlign w:val="subscript"/>
              </w:rPr>
              <w:t>4</w:t>
            </w:r>
          </w:p>
          <w:p w:rsidR="00DE61AE" w:rsidRPr="00DE61AE" w:rsidRDefault="00DE61AE" w:rsidP="005F06A1">
            <w:pPr>
              <w:rPr>
                <w:szCs w:val="21"/>
              </w:rPr>
            </w:pPr>
            <w:r w:rsidRPr="00DE61AE">
              <w:rPr>
                <w:szCs w:val="21"/>
              </w:rPr>
              <w:t>C</w:t>
            </w:r>
            <w:r w:rsidRPr="00611CD9">
              <w:rPr>
                <w:szCs w:val="21"/>
                <w:vertAlign w:val="subscript"/>
              </w:rPr>
              <w:t>2</w:t>
            </w:r>
            <w:r w:rsidRPr="00DE61AE">
              <w:rPr>
                <w:szCs w:val="21"/>
              </w:rPr>
              <w:t>F</w:t>
            </w:r>
            <w:r w:rsidRPr="00611CD9">
              <w:rPr>
                <w:szCs w:val="21"/>
                <w:vertAlign w:val="subscript"/>
              </w:rPr>
              <w:t>6</w:t>
            </w:r>
          </w:p>
          <w:p w:rsidR="00DE61AE" w:rsidRPr="00DE61AE" w:rsidRDefault="00DE61AE" w:rsidP="005F06A1">
            <w:pPr>
              <w:rPr>
                <w:szCs w:val="21"/>
              </w:rPr>
            </w:pPr>
            <w:r w:rsidRPr="00DE61AE">
              <w:rPr>
                <w:szCs w:val="21"/>
              </w:rPr>
              <w:t>C</w:t>
            </w:r>
            <w:r w:rsidRPr="00611CD9">
              <w:rPr>
                <w:szCs w:val="21"/>
                <w:vertAlign w:val="subscript"/>
              </w:rPr>
              <w:t>3</w:t>
            </w:r>
            <w:r w:rsidRPr="00DE61AE">
              <w:rPr>
                <w:szCs w:val="21"/>
              </w:rPr>
              <w:t>F</w:t>
            </w:r>
            <w:r w:rsidRPr="00611CD9">
              <w:rPr>
                <w:szCs w:val="21"/>
                <w:vertAlign w:val="subscript"/>
              </w:rPr>
              <w:t>8</w:t>
            </w:r>
          </w:p>
          <w:p w:rsidR="00DE61AE" w:rsidRPr="00DE61AE" w:rsidRDefault="00DE61AE" w:rsidP="005F06A1">
            <w:pPr>
              <w:rPr>
                <w:szCs w:val="21"/>
              </w:rPr>
            </w:pPr>
            <w:r w:rsidRPr="00DE61AE">
              <w:rPr>
                <w:szCs w:val="21"/>
              </w:rPr>
              <w:t>c-C</w:t>
            </w:r>
            <w:r w:rsidRPr="00611CD9">
              <w:rPr>
                <w:szCs w:val="21"/>
                <w:vertAlign w:val="subscript"/>
              </w:rPr>
              <w:t>4</w:t>
            </w:r>
            <w:r w:rsidRPr="00DE61AE">
              <w:rPr>
                <w:szCs w:val="21"/>
              </w:rPr>
              <w:t xml:space="preserve"> F</w:t>
            </w:r>
            <w:r w:rsidRPr="00611CD9">
              <w:rPr>
                <w:szCs w:val="21"/>
                <w:vertAlign w:val="subscript"/>
              </w:rPr>
              <w:t>8</w:t>
            </w:r>
          </w:p>
          <w:p w:rsidR="00DE61AE" w:rsidRPr="00DE61AE" w:rsidRDefault="00611CD9" w:rsidP="005F06A1">
            <w:pPr>
              <w:rPr>
                <w:szCs w:val="21"/>
              </w:rPr>
            </w:pPr>
            <w:r>
              <w:rPr>
                <w:szCs w:val="21"/>
              </w:rPr>
              <w:t>C</w:t>
            </w:r>
            <w:r w:rsidR="00DE61AE" w:rsidRPr="00611CD9">
              <w:rPr>
                <w:szCs w:val="21"/>
                <w:vertAlign w:val="subscript"/>
              </w:rPr>
              <w:t>4</w:t>
            </w:r>
            <w:r w:rsidR="00DE61AE" w:rsidRPr="00DE61AE">
              <w:rPr>
                <w:szCs w:val="21"/>
              </w:rPr>
              <w:t>F</w:t>
            </w:r>
            <w:r w:rsidR="00DE61AE" w:rsidRPr="00611CD9">
              <w:rPr>
                <w:szCs w:val="21"/>
                <w:vertAlign w:val="subscript"/>
              </w:rPr>
              <w:t>10</w:t>
            </w:r>
          </w:p>
          <w:p w:rsidR="00DE61AE" w:rsidRPr="00DE61AE" w:rsidRDefault="00611CD9" w:rsidP="005F06A1">
            <w:pPr>
              <w:rPr>
                <w:szCs w:val="21"/>
              </w:rPr>
            </w:pPr>
            <w:r>
              <w:rPr>
                <w:szCs w:val="21"/>
              </w:rPr>
              <w:t>C</w:t>
            </w:r>
            <w:r w:rsidR="00DE61AE" w:rsidRPr="00611CD9">
              <w:rPr>
                <w:szCs w:val="21"/>
                <w:vertAlign w:val="subscript"/>
              </w:rPr>
              <w:t>5</w:t>
            </w:r>
            <w:r w:rsidR="00DE61AE" w:rsidRPr="00DE61AE">
              <w:rPr>
                <w:szCs w:val="21"/>
              </w:rPr>
              <w:t>F</w:t>
            </w:r>
            <w:r w:rsidR="00DE61AE" w:rsidRPr="00611CD9">
              <w:rPr>
                <w:szCs w:val="21"/>
                <w:vertAlign w:val="subscript"/>
              </w:rPr>
              <w:t>12</w:t>
            </w:r>
          </w:p>
          <w:p w:rsidR="00DE61AE" w:rsidRPr="00DE61AE" w:rsidRDefault="00611CD9" w:rsidP="005F06A1">
            <w:pPr>
              <w:rPr>
                <w:szCs w:val="21"/>
              </w:rPr>
            </w:pPr>
            <w:r>
              <w:rPr>
                <w:szCs w:val="21"/>
              </w:rPr>
              <w:t>C</w:t>
            </w:r>
            <w:r w:rsidR="00DE61AE" w:rsidRPr="00611CD9">
              <w:rPr>
                <w:szCs w:val="21"/>
                <w:vertAlign w:val="subscript"/>
              </w:rPr>
              <w:t>6</w:t>
            </w:r>
            <w:r w:rsidR="00DE61AE" w:rsidRPr="00DE61AE">
              <w:rPr>
                <w:szCs w:val="21"/>
              </w:rPr>
              <w:t>F</w:t>
            </w:r>
            <w:r w:rsidR="00DE61AE" w:rsidRPr="00611CD9">
              <w:rPr>
                <w:szCs w:val="21"/>
                <w:vertAlign w:val="subscript"/>
              </w:rPr>
              <w:t>14</w:t>
            </w:r>
          </w:p>
          <w:p w:rsidR="00DE61AE" w:rsidRPr="00DE61AE" w:rsidRDefault="00DE61AE" w:rsidP="005F06A1">
            <w:pPr>
              <w:rPr>
                <w:szCs w:val="21"/>
              </w:rPr>
            </w:pPr>
            <w:r w:rsidRPr="00DE61AE">
              <w:rPr>
                <w:szCs w:val="21"/>
              </w:rPr>
              <w:t>C</w:t>
            </w:r>
            <w:r w:rsidRPr="00611CD9">
              <w:rPr>
                <w:szCs w:val="21"/>
                <w:vertAlign w:val="subscript"/>
              </w:rPr>
              <w:t>10</w:t>
            </w:r>
            <w:r w:rsidRPr="00DE61AE">
              <w:rPr>
                <w:szCs w:val="21"/>
              </w:rPr>
              <w:t>F</w:t>
            </w:r>
            <w:r w:rsidRPr="00611CD9">
              <w:rPr>
                <w:szCs w:val="21"/>
                <w:vertAlign w:val="subscript"/>
              </w:rPr>
              <w:t>18</w:t>
            </w:r>
          </w:p>
          <w:p w:rsidR="00DE61AE" w:rsidRPr="00DE61AE" w:rsidRDefault="00DE61AE" w:rsidP="005F06A1">
            <w:pPr>
              <w:rPr>
                <w:szCs w:val="21"/>
              </w:rPr>
            </w:pPr>
            <w:r w:rsidRPr="00DE61AE">
              <w:rPr>
                <w:szCs w:val="21"/>
              </w:rPr>
              <w:t>SF</w:t>
            </w:r>
            <w:r w:rsidRPr="00611CD9">
              <w:rPr>
                <w:szCs w:val="21"/>
                <w:vertAlign w:val="subscript"/>
              </w:rPr>
              <w:t>5</w:t>
            </w:r>
            <w:r w:rsidRPr="00DE61AE">
              <w:rPr>
                <w:szCs w:val="21"/>
              </w:rPr>
              <w:t>CF</w:t>
            </w:r>
            <w:r w:rsidRPr="00611CD9">
              <w:rPr>
                <w:szCs w:val="21"/>
                <w:vertAlign w:val="subscript"/>
              </w:rPr>
              <w:t>3</w:t>
            </w:r>
          </w:p>
        </w:tc>
        <w:tc>
          <w:tcPr>
            <w:tcW w:w="2524" w:type="dxa"/>
          </w:tcPr>
          <w:p w:rsidR="00DE61AE" w:rsidRPr="00DE61AE" w:rsidRDefault="00DE61AE" w:rsidP="005F06A1">
            <w:pPr>
              <w:rPr>
                <w:szCs w:val="21"/>
              </w:rPr>
            </w:pPr>
          </w:p>
          <w:p w:rsidR="00DE61AE" w:rsidRPr="00DE61AE" w:rsidRDefault="00DE61AE" w:rsidP="005F06A1">
            <w:pPr>
              <w:tabs>
                <w:tab w:val="left" w:pos="3400"/>
                <w:tab w:val="left" w:pos="7360"/>
              </w:tabs>
              <w:autoSpaceDE w:val="0"/>
              <w:autoSpaceDN w:val="0"/>
              <w:adjustRightInd w:val="0"/>
              <w:ind w:right="-209"/>
              <w:jc w:val="left"/>
              <w:rPr>
                <w:rFonts w:cs="Arial"/>
                <w:color w:val="000000"/>
                <w:kern w:val="0"/>
                <w:szCs w:val="21"/>
                <w:lang w:val="it-IT"/>
              </w:rPr>
            </w:pPr>
            <w:r w:rsidRPr="00DE61AE">
              <w:rPr>
                <w:rFonts w:cs="Arial"/>
                <w:color w:val="221F1F"/>
                <w:kern w:val="0"/>
                <w:position w:val="3"/>
                <w:szCs w:val="21"/>
                <w:lang w:val="it-IT"/>
              </w:rPr>
              <w:t>22,800</w:t>
            </w:r>
          </w:p>
          <w:p w:rsidR="00DE61AE" w:rsidRPr="00DE61AE" w:rsidRDefault="00DE61AE" w:rsidP="005F06A1">
            <w:pPr>
              <w:rPr>
                <w:szCs w:val="21"/>
              </w:rPr>
            </w:pPr>
            <w:r w:rsidRPr="00DE61AE">
              <w:rPr>
                <w:rFonts w:cs="Arial"/>
                <w:color w:val="221F1F"/>
                <w:kern w:val="0"/>
                <w:szCs w:val="21"/>
                <w:lang w:val="it-IT"/>
              </w:rPr>
              <w:t>17,200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7,390</w:t>
            </w:r>
          </w:p>
          <w:p w:rsidR="00DE61AE" w:rsidRPr="00DE61AE" w:rsidRDefault="00DE61AE" w:rsidP="005F06A1">
            <w:pPr>
              <w:tabs>
                <w:tab w:val="left" w:pos="3400"/>
                <w:tab w:val="left" w:pos="73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12,200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8,830</w:t>
            </w:r>
          </w:p>
          <w:p w:rsidR="00DE61AE" w:rsidRPr="00DE61AE" w:rsidRDefault="00DE61AE" w:rsidP="005F06A1">
            <w:pPr>
              <w:tabs>
                <w:tab w:val="left" w:pos="3400"/>
                <w:tab w:val="left" w:pos="73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10,300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8,860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9,160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lang w:val="it-IT"/>
              </w:rPr>
            </w:pPr>
            <w:r w:rsidRPr="00DE61AE">
              <w:rPr>
                <w:rFonts w:cs="Arial"/>
                <w:color w:val="221F1F"/>
                <w:kern w:val="0"/>
                <w:szCs w:val="21"/>
                <w:lang w:val="it-IT"/>
              </w:rPr>
              <w:t>9,300</w:t>
            </w:r>
          </w:p>
          <w:p w:rsidR="00DE61AE" w:rsidRPr="00DE61AE" w:rsidRDefault="00DE61AE" w:rsidP="005F06A1">
            <w:pPr>
              <w:rPr>
                <w:szCs w:val="21"/>
              </w:rPr>
            </w:pPr>
            <w:r w:rsidRPr="00DE61AE">
              <w:rPr>
                <w:rFonts w:cs="Arial"/>
                <w:color w:val="221F1F"/>
                <w:kern w:val="0"/>
                <w:szCs w:val="21"/>
                <w:lang w:val="it-IT"/>
              </w:rPr>
              <w:t>&gt;7,500</w:t>
            </w:r>
          </w:p>
          <w:p w:rsidR="00DE61AE" w:rsidRPr="00DE61AE" w:rsidRDefault="00DE61AE" w:rsidP="005F06A1">
            <w:pPr>
              <w:rPr>
                <w:szCs w:val="21"/>
              </w:rPr>
            </w:pPr>
            <w:r w:rsidRPr="00DE61AE">
              <w:rPr>
                <w:rFonts w:cs="Arial"/>
                <w:color w:val="221F1F"/>
                <w:kern w:val="0"/>
                <w:position w:val="2"/>
                <w:szCs w:val="21"/>
                <w:lang w:val="it-IT"/>
              </w:rPr>
              <w:t>17,700</w:t>
            </w:r>
          </w:p>
        </w:tc>
      </w:tr>
      <w:tr w:rsidR="00DE61AE" w:rsidRPr="00DE61AE" w:rsidTr="007562F0">
        <w:trPr>
          <w:jc w:val="center"/>
        </w:trPr>
        <w:tc>
          <w:tcPr>
            <w:tcW w:w="2811" w:type="dxa"/>
          </w:tcPr>
          <w:p w:rsidR="00DE61AE" w:rsidRPr="000761AB" w:rsidRDefault="00DE61AE" w:rsidP="005F06A1">
            <w:pPr>
              <w:rPr>
                <w:rFonts w:cs="Arial"/>
                <w:bCs/>
                <w:i/>
                <w:color w:val="221F1F"/>
                <w:w w:val="105"/>
                <w:kern w:val="0"/>
                <w:szCs w:val="21"/>
              </w:rPr>
            </w:pPr>
            <w:r w:rsidRPr="000761AB">
              <w:rPr>
                <w:rFonts w:cs="Arial" w:hint="eastAsia"/>
                <w:bCs/>
                <w:i/>
                <w:color w:val="221F1F"/>
                <w:w w:val="105"/>
                <w:kern w:val="0"/>
                <w:szCs w:val="21"/>
              </w:rPr>
              <w:t>氟化</w:t>
            </w:r>
            <w:proofErr w:type="gramStart"/>
            <w:r w:rsidRPr="000761AB">
              <w:rPr>
                <w:rFonts w:cs="Arial" w:hint="eastAsia"/>
                <w:bCs/>
                <w:i/>
                <w:color w:val="221F1F"/>
                <w:w w:val="105"/>
                <w:kern w:val="0"/>
                <w:szCs w:val="21"/>
              </w:rPr>
              <w:t>醚</w:t>
            </w:r>
            <w:proofErr w:type="gramEnd"/>
          </w:p>
          <w:p w:rsidR="00DE61AE" w:rsidRPr="00DE61AE" w:rsidRDefault="00DE61AE" w:rsidP="005F06A1">
            <w:pPr>
              <w:rPr>
                <w:szCs w:val="21"/>
              </w:rPr>
            </w:pPr>
            <w:r w:rsidRPr="00DE61AE">
              <w:rPr>
                <w:szCs w:val="21"/>
              </w:rPr>
              <w:t>HFE-125</w:t>
            </w:r>
          </w:p>
          <w:p w:rsidR="00DE61AE" w:rsidRPr="00DE61AE" w:rsidRDefault="00DE61AE" w:rsidP="005F06A1">
            <w:pPr>
              <w:rPr>
                <w:szCs w:val="21"/>
              </w:rPr>
            </w:pPr>
            <w:r w:rsidRPr="00DE61AE">
              <w:rPr>
                <w:szCs w:val="21"/>
              </w:rPr>
              <w:t>HFE-134</w:t>
            </w:r>
          </w:p>
          <w:p w:rsidR="00DE61AE" w:rsidRPr="00DE61AE" w:rsidRDefault="00DE61AE" w:rsidP="005F06A1">
            <w:pPr>
              <w:rPr>
                <w:szCs w:val="21"/>
              </w:rPr>
            </w:pPr>
            <w:r w:rsidRPr="00DE61AE">
              <w:rPr>
                <w:szCs w:val="21"/>
              </w:rPr>
              <w:t>HFE-143a</w:t>
            </w:r>
          </w:p>
          <w:p w:rsidR="00DE61AE" w:rsidRPr="00DE61AE" w:rsidRDefault="00DE61AE" w:rsidP="005F06A1">
            <w:pPr>
              <w:rPr>
                <w:szCs w:val="21"/>
              </w:rPr>
            </w:pPr>
            <w:r w:rsidRPr="00DE61AE">
              <w:rPr>
                <w:szCs w:val="21"/>
              </w:rPr>
              <w:t>HCFE-235da2</w:t>
            </w:r>
          </w:p>
          <w:p w:rsidR="00DE61AE" w:rsidRPr="00DE61AE" w:rsidRDefault="00DE61AE" w:rsidP="005F06A1">
            <w:pPr>
              <w:rPr>
                <w:szCs w:val="21"/>
              </w:rPr>
            </w:pPr>
            <w:r w:rsidRPr="00DE61AE">
              <w:rPr>
                <w:szCs w:val="21"/>
              </w:rPr>
              <w:t>HFE-245cb2</w:t>
            </w:r>
          </w:p>
          <w:p w:rsidR="00DE61AE" w:rsidRPr="00DE61AE" w:rsidRDefault="00DE61AE" w:rsidP="005F06A1">
            <w:pPr>
              <w:rPr>
                <w:szCs w:val="21"/>
              </w:rPr>
            </w:pPr>
            <w:r w:rsidRPr="00DE61AE">
              <w:rPr>
                <w:szCs w:val="21"/>
              </w:rPr>
              <w:t>HFE-245fa2</w:t>
            </w:r>
          </w:p>
          <w:p w:rsidR="00DE61AE" w:rsidRPr="00DE61AE" w:rsidRDefault="00DE61AE" w:rsidP="005F06A1">
            <w:pPr>
              <w:rPr>
                <w:szCs w:val="21"/>
              </w:rPr>
            </w:pPr>
            <w:r w:rsidRPr="00DE61AE">
              <w:rPr>
                <w:szCs w:val="21"/>
              </w:rPr>
              <w:t>HFE-254cb2</w:t>
            </w:r>
          </w:p>
          <w:p w:rsidR="00DE61AE" w:rsidRPr="00DE61AE" w:rsidRDefault="00DE61AE" w:rsidP="005F06A1">
            <w:pPr>
              <w:rPr>
                <w:szCs w:val="21"/>
              </w:rPr>
            </w:pPr>
            <w:r w:rsidRPr="00DE61AE">
              <w:rPr>
                <w:szCs w:val="21"/>
              </w:rPr>
              <w:t>HFE-347mcc3</w:t>
            </w:r>
          </w:p>
          <w:p w:rsidR="00DE61AE" w:rsidRPr="00DE61AE" w:rsidRDefault="00DE61AE" w:rsidP="005F06A1">
            <w:pPr>
              <w:rPr>
                <w:szCs w:val="21"/>
              </w:rPr>
            </w:pPr>
            <w:r w:rsidRPr="00DE61AE">
              <w:rPr>
                <w:szCs w:val="21"/>
              </w:rPr>
              <w:t>HFE-347pcf2</w:t>
            </w:r>
          </w:p>
          <w:p w:rsidR="00DE61AE" w:rsidRPr="00DE61AE" w:rsidRDefault="00DE61AE" w:rsidP="005F06A1">
            <w:pPr>
              <w:rPr>
                <w:szCs w:val="21"/>
              </w:rPr>
            </w:pPr>
            <w:r w:rsidRPr="00DE61AE">
              <w:rPr>
                <w:szCs w:val="21"/>
              </w:rPr>
              <w:t>HFE-356pcc3</w:t>
            </w:r>
          </w:p>
          <w:p w:rsidR="00DE61AE" w:rsidRPr="00DE61AE" w:rsidRDefault="00DE61AE" w:rsidP="005F06A1">
            <w:pPr>
              <w:rPr>
                <w:szCs w:val="21"/>
              </w:rPr>
            </w:pPr>
            <w:r w:rsidRPr="00DE61AE">
              <w:rPr>
                <w:szCs w:val="21"/>
              </w:rPr>
              <w:t>HFE-449sl (HFE-7100)</w:t>
            </w:r>
          </w:p>
          <w:p w:rsidR="00DE61AE" w:rsidRPr="00DE61AE" w:rsidRDefault="00DE61AE" w:rsidP="005F06A1">
            <w:pPr>
              <w:rPr>
                <w:szCs w:val="21"/>
              </w:rPr>
            </w:pPr>
            <w:r w:rsidRPr="00DE61AE">
              <w:rPr>
                <w:szCs w:val="21"/>
              </w:rPr>
              <w:t>HFE-569sf2 (HFE-7200)</w:t>
            </w:r>
          </w:p>
          <w:p w:rsidR="00DE61AE" w:rsidRPr="00DE61AE" w:rsidRDefault="00DE61AE" w:rsidP="005F06A1">
            <w:pPr>
              <w:rPr>
                <w:szCs w:val="21"/>
              </w:rPr>
            </w:pPr>
            <w:r w:rsidRPr="00DE61AE">
              <w:rPr>
                <w:szCs w:val="21"/>
              </w:rPr>
              <w:t>HFE-43-10-pccc124 (H-</w:t>
            </w:r>
            <w:proofErr w:type="spellStart"/>
            <w:r w:rsidRPr="00DE61AE">
              <w:rPr>
                <w:szCs w:val="21"/>
              </w:rPr>
              <w:t>Galden</w:t>
            </w:r>
            <w:proofErr w:type="spellEnd"/>
            <w:r w:rsidRPr="00DE61AE">
              <w:rPr>
                <w:szCs w:val="21"/>
              </w:rPr>
              <w:t xml:space="preserve"> 1040x)</w:t>
            </w:r>
          </w:p>
          <w:p w:rsidR="00CB4940" w:rsidRDefault="00DE61AE" w:rsidP="005F06A1">
            <w:pPr>
              <w:rPr>
                <w:szCs w:val="21"/>
              </w:rPr>
            </w:pPr>
            <w:r w:rsidRPr="00DE61AE">
              <w:rPr>
                <w:szCs w:val="21"/>
              </w:rPr>
              <w:t>HFE-236ca12</w:t>
            </w:r>
          </w:p>
          <w:p w:rsidR="00DE61AE" w:rsidRPr="00DE61AE" w:rsidRDefault="00DE61AE" w:rsidP="005F06A1">
            <w:pPr>
              <w:rPr>
                <w:szCs w:val="21"/>
              </w:rPr>
            </w:pPr>
            <w:r w:rsidRPr="00DE61AE">
              <w:rPr>
                <w:szCs w:val="21"/>
              </w:rPr>
              <w:t xml:space="preserve"> (HG-10)</w:t>
            </w:r>
          </w:p>
          <w:p w:rsidR="00CB4940" w:rsidRDefault="00DE61AE" w:rsidP="005F06A1">
            <w:pPr>
              <w:rPr>
                <w:szCs w:val="21"/>
              </w:rPr>
            </w:pPr>
            <w:r w:rsidRPr="00DE61AE">
              <w:rPr>
                <w:szCs w:val="21"/>
              </w:rPr>
              <w:t>HFE-338pcc13</w:t>
            </w:r>
          </w:p>
          <w:p w:rsidR="00DE61AE" w:rsidRPr="00DE61AE" w:rsidRDefault="00DE61AE" w:rsidP="005F06A1">
            <w:pPr>
              <w:rPr>
                <w:szCs w:val="21"/>
              </w:rPr>
            </w:pPr>
            <w:r w:rsidRPr="00DE61AE">
              <w:rPr>
                <w:szCs w:val="21"/>
              </w:rPr>
              <w:t xml:space="preserve"> (HG-01)</w:t>
            </w:r>
          </w:p>
        </w:tc>
        <w:tc>
          <w:tcPr>
            <w:tcW w:w="2835" w:type="dxa"/>
          </w:tcPr>
          <w:p w:rsidR="00DE61AE" w:rsidRPr="00DE61AE" w:rsidRDefault="00DE61AE" w:rsidP="005F06A1">
            <w:pPr>
              <w:adjustRightInd w:val="0"/>
              <w:rPr>
                <w:b/>
                <w:szCs w:val="21"/>
              </w:rPr>
            </w:pPr>
          </w:p>
          <w:p w:rsidR="00DE61AE" w:rsidRPr="00DE61AE" w:rsidRDefault="00DE61AE" w:rsidP="005F06A1">
            <w:pPr>
              <w:rPr>
                <w:szCs w:val="21"/>
              </w:rPr>
            </w:pPr>
            <w:r w:rsidRPr="00DE61AE">
              <w:rPr>
                <w:szCs w:val="21"/>
              </w:rPr>
              <w:t>CHF</w:t>
            </w:r>
            <w:r w:rsidRPr="00611CD9">
              <w:rPr>
                <w:szCs w:val="21"/>
                <w:vertAlign w:val="subscript"/>
              </w:rPr>
              <w:t>2</w:t>
            </w:r>
            <w:r w:rsidRPr="00DE61AE">
              <w:rPr>
                <w:szCs w:val="21"/>
              </w:rPr>
              <w:t>OCF</w:t>
            </w:r>
            <w:r w:rsidRPr="00611CD9">
              <w:rPr>
                <w:szCs w:val="21"/>
                <w:vertAlign w:val="subscript"/>
              </w:rPr>
              <w:t>3</w:t>
            </w:r>
          </w:p>
          <w:p w:rsidR="00DE61AE" w:rsidRPr="00DE61AE" w:rsidRDefault="00DE61AE" w:rsidP="005F06A1">
            <w:pPr>
              <w:rPr>
                <w:szCs w:val="21"/>
              </w:rPr>
            </w:pPr>
            <w:r w:rsidRPr="00DE61AE">
              <w:rPr>
                <w:szCs w:val="21"/>
              </w:rPr>
              <w:t>CHF</w:t>
            </w:r>
            <w:r w:rsidRPr="00611CD9">
              <w:rPr>
                <w:szCs w:val="21"/>
                <w:vertAlign w:val="subscript"/>
              </w:rPr>
              <w:t>2</w:t>
            </w:r>
            <w:r w:rsidRPr="00DE61AE">
              <w:rPr>
                <w:szCs w:val="21"/>
              </w:rPr>
              <w:t>OCHF</w:t>
            </w:r>
            <w:r w:rsidRPr="00611CD9">
              <w:rPr>
                <w:szCs w:val="21"/>
                <w:vertAlign w:val="subscript"/>
              </w:rPr>
              <w:t>2</w:t>
            </w:r>
          </w:p>
          <w:p w:rsidR="00DE61AE" w:rsidRPr="00DE61AE" w:rsidRDefault="00DE61AE" w:rsidP="005F06A1">
            <w:pPr>
              <w:rPr>
                <w:szCs w:val="21"/>
              </w:rPr>
            </w:pPr>
            <w:r w:rsidRPr="00DE61AE">
              <w:rPr>
                <w:szCs w:val="21"/>
              </w:rPr>
              <w:t>CH</w:t>
            </w:r>
            <w:r w:rsidRPr="00611CD9">
              <w:rPr>
                <w:szCs w:val="21"/>
                <w:vertAlign w:val="subscript"/>
              </w:rPr>
              <w:t>3</w:t>
            </w:r>
            <w:r w:rsidRPr="00DE61AE">
              <w:rPr>
                <w:szCs w:val="21"/>
              </w:rPr>
              <w:t>OCF</w:t>
            </w:r>
            <w:r w:rsidRPr="00611CD9">
              <w:rPr>
                <w:szCs w:val="21"/>
                <w:vertAlign w:val="subscript"/>
              </w:rPr>
              <w:t>3</w:t>
            </w:r>
          </w:p>
          <w:p w:rsidR="00DE61AE" w:rsidRPr="00DE61AE" w:rsidRDefault="00DE61AE" w:rsidP="005F06A1">
            <w:pPr>
              <w:rPr>
                <w:szCs w:val="21"/>
              </w:rPr>
            </w:pPr>
            <w:r w:rsidRPr="00DE61AE">
              <w:rPr>
                <w:szCs w:val="21"/>
              </w:rPr>
              <w:t>CHF</w:t>
            </w:r>
            <w:r w:rsidRPr="00611CD9">
              <w:rPr>
                <w:szCs w:val="21"/>
                <w:vertAlign w:val="subscript"/>
              </w:rPr>
              <w:t>2</w:t>
            </w:r>
            <w:r w:rsidRPr="00DE61AE">
              <w:rPr>
                <w:szCs w:val="21"/>
              </w:rPr>
              <w:t>OCHClCF</w:t>
            </w:r>
            <w:r w:rsidRPr="00611CD9">
              <w:rPr>
                <w:szCs w:val="21"/>
                <w:vertAlign w:val="subscript"/>
              </w:rPr>
              <w:t>3</w:t>
            </w:r>
          </w:p>
          <w:p w:rsidR="00DE61AE" w:rsidRPr="00DE61AE" w:rsidRDefault="00DE61AE" w:rsidP="005F06A1">
            <w:pPr>
              <w:rPr>
                <w:szCs w:val="21"/>
              </w:rPr>
            </w:pPr>
            <w:r w:rsidRPr="00DE61AE">
              <w:rPr>
                <w:szCs w:val="21"/>
              </w:rPr>
              <w:t>CH</w:t>
            </w:r>
            <w:r w:rsidRPr="00E107CC">
              <w:rPr>
                <w:szCs w:val="21"/>
                <w:vertAlign w:val="subscript"/>
              </w:rPr>
              <w:t>3</w:t>
            </w:r>
            <w:r w:rsidRPr="00DE61AE">
              <w:rPr>
                <w:szCs w:val="21"/>
              </w:rPr>
              <w:t>OCF</w:t>
            </w:r>
            <w:r w:rsidRPr="00E107CC">
              <w:rPr>
                <w:szCs w:val="21"/>
                <w:vertAlign w:val="subscript"/>
              </w:rPr>
              <w:t>2</w:t>
            </w:r>
            <w:r w:rsidRPr="00DE61AE">
              <w:rPr>
                <w:szCs w:val="21"/>
              </w:rPr>
              <w:t>CHF</w:t>
            </w:r>
            <w:r w:rsidRPr="00E107CC">
              <w:rPr>
                <w:szCs w:val="21"/>
                <w:vertAlign w:val="subscript"/>
              </w:rPr>
              <w:t>2</w:t>
            </w:r>
          </w:p>
          <w:p w:rsidR="00DE61AE" w:rsidRPr="00DE61AE" w:rsidRDefault="00DE61AE" w:rsidP="005F06A1">
            <w:pPr>
              <w:rPr>
                <w:szCs w:val="21"/>
              </w:rPr>
            </w:pPr>
            <w:r w:rsidRPr="00DE61AE">
              <w:rPr>
                <w:szCs w:val="21"/>
              </w:rPr>
              <w:t>CHF</w:t>
            </w:r>
            <w:r w:rsidRPr="00E107CC">
              <w:rPr>
                <w:szCs w:val="21"/>
                <w:vertAlign w:val="subscript"/>
              </w:rPr>
              <w:t>2</w:t>
            </w:r>
            <w:r w:rsidRPr="00DE61AE">
              <w:rPr>
                <w:szCs w:val="21"/>
              </w:rPr>
              <w:t>OCH</w:t>
            </w:r>
            <w:r w:rsidRPr="00E107CC">
              <w:rPr>
                <w:szCs w:val="21"/>
                <w:vertAlign w:val="subscript"/>
              </w:rPr>
              <w:t>2</w:t>
            </w:r>
            <w:r w:rsidRPr="00DE61AE">
              <w:rPr>
                <w:szCs w:val="21"/>
              </w:rPr>
              <w:t>CF</w:t>
            </w:r>
            <w:r w:rsidRPr="00E107CC">
              <w:rPr>
                <w:szCs w:val="21"/>
                <w:vertAlign w:val="subscript"/>
              </w:rPr>
              <w:t>3</w:t>
            </w:r>
          </w:p>
          <w:p w:rsidR="00DE61AE" w:rsidRPr="00DE61AE" w:rsidRDefault="00DE61AE" w:rsidP="005F06A1">
            <w:pPr>
              <w:rPr>
                <w:szCs w:val="21"/>
              </w:rPr>
            </w:pPr>
            <w:r w:rsidRPr="00DE61AE">
              <w:rPr>
                <w:szCs w:val="21"/>
              </w:rPr>
              <w:t>CH</w:t>
            </w:r>
            <w:r w:rsidRPr="00E107CC">
              <w:rPr>
                <w:szCs w:val="21"/>
                <w:vertAlign w:val="subscript"/>
              </w:rPr>
              <w:t>3</w:t>
            </w:r>
            <w:r w:rsidRPr="00DE61AE">
              <w:rPr>
                <w:szCs w:val="21"/>
              </w:rPr>
              <w:t>OCF</w:t>
            </w:r>
            <w:r w:rsidRPr="00E107CC">
              <w:rPr>
                <w:szCs w:val="21"/>
                <w:vertAlign w:val="subscript"/>
              </w:rPr>
              <w:t>2</w:t>
            </w:r>
            <w:r w:rsidRPr="00DE61AE">
              <w:rPr>
                <w:szCs w:val="21"/>
              </w:rPr>
              <w:t>CHF</w:t>
            </w:r>
            <w:r w:rsidRPr="00E107CC">
              <w:rPr>
                <w:szCs w:val="21"/>
                <w:vertAlign w:val="subscript"/>
              </w:rPr>
              <w:t>2</w:t>
            </w:r>
          </w:p>
          <w:p w:rsidR="00DE61AE" w:rsidRPr="00DE61AE" w:rsidRDefault="00DE61AE" w:rsidP="005F06A1">
            <w:pPr>
              <w:rPr>
                <w:szCs w:val="21"/>
              </w:rPr>
            </w:pPr>
            <w:r w:rsidRPr="00DE61AE">
              <w:rPr>
                <w:szCs w:val="21"/>
              </w:rPr>
              <w:t>CH</w:t>
            </w:r>
            <w:r w:rsidRPr="00E107CC">
              <w:rPr>
                <w:szCs w:val="21"/>
                <w:vertAlign w:val="subscript"/>
              </w:rPr>
              <w:t>3</w:t>
            </w:r>
            <w:r w:rsidRPr="00DE61AE">
              <w:rPr>
                <w:szCs w:val="21"/>
              </w:rPr>
              <w:t>OCF</w:t>
            </w:r>
            <w:r w:rsidRPr="00E107CC">
              <w:rPr>
                <w:szCs w:val="21"/>
                <w:vertAlign w:val="subscript"/>
              </w:rPr>
              <w:t>2</w:t>
            </w:r>
            <w:r w:rsidRPr="00DE61AE">
              <w:rPr>
                <w:szCs w:val="21"/>
              </w:rPr>
              <w:t>CF</w:t>
            </w:r>
            <w:r w:rsidRPr="00E107CC">
              <w:rPr>
                <w:szCs w:val="21"/>
                <w:vertAlign w:val="subscript"/>
              </w:rPr>
              <w:t>2</w:t>
            </w:r>
            <w:r w:rsidRPr="00DE61AE">
              <w:rPr>
                <w:szCs w:val="21"/>
              </w:rPr>
              <w:t>CF</w:t>
            </w:r>
            <w:r w:rsidRPr="00E107CC">
              <w:rPr>
                <w:szCs w:val="21"/>
                <w:vertAlign w:val="subscript"/>
              </w:rPr>
              <w:t>3</w:t>
            </w:r>
          </w:p>
          <w:p w:rsidR="00DE61AE" w:rsidRPr="00DE61AE" w:rsidRDefault="00DE61AE" w:rsidP="005F06A1">
            <w:pPr>
              <w:rPr>
                <w:szCs w:val="21"/>
              </w:rPr>
            </w:pPr>
            <w:r w:rsidRPr="00DE61AE">
              <w:rPr>
                <w:szCs w:val="21"/>
              </w:rPr>
              <w:t>CHF</w:t>
            </w:r>
            <w:r w:rsidRPr="00E107CC">
              <w:rPr>
                <w:szCs w:val="21"/>
                <w:vertAlign w:val="subscript"/>
              </w:rPr>
              <w:t>2</w:t>
            </w:r>
            <w:r w:rsidRPr="00DE61AE">
              <w:rPr>
                <w:szCs w:val="21"/>
              </w:rPr>
              <w:t>CF</w:t>
            </w:r>
            <w:r w:rsidRPr="00E107CC">
              <w:rPr>
                <w:szCs w:val="21"/>
                <w:vertAlign w:val="subscript"/>
              </w:rPr>
              <w:t>2</w:t>
            </w:r>
            <w:r w:rsidRPr="00DE61AE">
              <w:rPr>
                <w:szCs w:val="21"/>
              </w:rPr>
              <w:t>OCH</w:t>
            </w:r>
            <w:r w:rsidRPr="00E107CC">
              <w:rPr>
                <w:szCs w:val="21"/>
                <w:vertAlign w:val="subscript"/>
              </w:rPr>
              <w:t>2</w:t>
            </w:r>
            <w:r w:rsidRPr="00DE61AE">
              <w:rPr>
                <w:szCs w:val="21"/>
              </w:rPr>
              <w:t>CF</w:t>
            </w:r>
            <w:r w:rsidRPr="00E107CC">
              <w:rPr>
                <w:szCs w:val="21"/>
                <w:vertAlign w:val="subscript"/>
              </w:rPr>
              <w:t>3</w:t>
            </w:r>
          </w:p>
          <w:p w:rsidR="00DE61AE" w:rsidRPr="00DE61AE" w:rsidRDefault="00DE61AE" w:rsidP="005F06A1">
            <w:pPr>
              <w:rPr>
                <w:szCs w:val="21"/>
              </w:rPr>
            </w:pPr>
            <w:r w:rsidRPr="00DE61AE">
              <w:rPr>
                <w:szCs w:val="21"/>
              </w:rPr>
              <w:t>CH</w:t>
            </w:r>
            <w:r w:rsidRPr="00CB4940">
              <w:rPr>
                <w:szCs w:val="21"/>
                <w:vertAlign w:val="subscript"/>
              </w:rPr>
              <w:t>3</w:t>
            </w:r>
            <w:r w:rsidRPr="00DE61AE">
              <w:rPr>
                <w:szCs w:val="21"/>
              </w:rPr>
              <w:t>OCF</w:t>
            </w:r>
            <w:r w:rsidRPr="00CB4940">
              <w:rPr>
                <w:szCs w:val="21"/>
                <w:vertAlign w:val="subscript"/>
              </w:rPr>
              <w:t>2</w:t>
            </w:r>
            <w:r w:rsidRPr="00DE61AE">
              <w:rPr>
                <w:szCs w:val="21"/>
              </w:rPr>
              <w:t>CF</w:t>
            </w:r>
            <w:r w:rsidRPr="00CB4940">
              <w:rPr>
                <w:szCs w:val="21"/>
                <w:vertAlign w:val="subscript"/>
              </w:rPr>
              <w:t>2</w:t>
            </w:r>
            <w:r w:rsidRPr="00DE61AE">
              <w:rPr>
                <w:szCs w:val="21"/>
              </w:rPr>
              <w:t>CHF</w:t>
            </w:r>
            <w:r w:rsidRPr="00CB4940">
              <w:rPr>
                <w:szCs w:val="21"/>
                <w:vertAlign w:val="subscript"/>
              </w:rPr>
              <w:t>2</w:t>
            </w:r>
          </w:p>
          <w:p w:rsidR="00DE61AE" w:rsidRPr="00DE61AE" w:rsidRDefault="00DE61AE" w:rsidP="005F06A1">
            <w:pPr>
              <w:rPr>
                <w:szCs w:val="21"/>
              </w:rPr>
            </w:pPr>
            <w:r w:rsidRPr="00DE61AE">
              <w:rPr>
                <w:szCs w:val="21"/>
              </w:rPr>
              <w:t>C</w:t>
            </w:r>
            <w:r w:rsidRPr="00CB4940">
              <w:rPr>
                <w:szCs w:val="21"/>
                <w:vertAlign w:val="subscript"/>
              </w:rPr>
              <w:t>4</w:t>
            </w:r>
            <w:r w:rsidRPr="00DE61AE">
              <w:rPr>
                <w:szCs w:val="21"/>
              </w:rPr>
              <w:t>F</w:t>
            </w:r>
            <w:r w:rsidRPr="00CB4940">
              <w:rPr>
                <w:szCs w:val="21"/>
                <w:vertAlign w:val="subscript"/>
              </w:rPr>
              <w:t>9</w:t>
            </w:r>
            <w:r w:rsidRPr="00DE61AE">
              <w:rPr>
                <w:szCs w:val="21"/>
              </w:rPr>
              <w:t>OCH</w:t>
            </w:r>
            <w:r w:rsidRPr="00CB4940">
              <w:rPr>
                <w:szCs w:val="21"/>
                <w:vertAlign w:val="subscript"/>
              </w:rPr>
              <w:t>3</w:t>
            </w:r>
          </w:p>
          <w:p w:rsidR="00DE61AE" w:rsidRPr="00DE61AE" w:rsidRDefault="00DE61AE" w:rsidP="005F06A1">
            <w:pPr>
              <w:rPr>
                <w:szCs w:val="21"/>
              </w:rPr>
            </w:pPr>
            <w:r w:rsidRPr="00DE61AE">
              <w:rPr>
                <w:szCs w:val="21"/>
              </w:rPr>
              <w:t>C</w:t>
            </w:r>
            <w:r w:rsidRPr="00CB4940">
              <w:rPr>
                <w:szCs w:val="21"/>
                <w:vertAlign w:val="subscript"/>
              </w:rPr>
              <w:t>4</w:t>
            </w:r>
            <w:r w:rsidRPr="00DE61AE">
              <w:rPr>
                <w:szCs w:val="21"/>
              </w:rPr>
              <w:t>F</w:t>
            </w:r>
            <w:r w:rsidRPr="00CB4940">
              <w:rPr>
                <w:szCs w:val="21"/>
                <w:vertAlign w:val="subscript"/>
              </w:rPr>
              <w:t>9</w:t>
            </w:r>
            <w:r w:rsidRPr="00DE61AE">
              <w:rPr>
                <w:szCs w:val="21"/>
              </w:rPr>
              <w:t>OC</w:t>
            </w:r>
            <w:r w:rsidRPr="00CB4940">
              <w:rPr>
                <w:szCs w:val="21"/>
                <w:vertAlign w:val="subscript"/>
              </w:rPr>
              <w:t>2</w:t>
            </w:r>
            <w:r w:rsidRPr="00DE61AE">
              <w:rPr>
                <w:szCs w:val="21"/>
              </w:rPr>
              <w:t>H</w:t>
            </w:r>
            <w:r w:rsidRPr="00CB4940">
              <w:rPr>
                <w:szCs w:val="21"/>
                <w:vertAlign w:val="subscript"/>
              </w:rPr>
              <w:t>5</w:t>
            </w:r>
          </w:p>
          <w:p w:rsidR="00DE61AE" w:rsidRPr="00DE61AE" w:rsidRDefault="00DE61AE" w:rsidP="005F06A1">
            <w:pPr>
              <w:rPr>
                <w:szCs w:val="21"/>
              </w:rPr>
            </w:pPr>
            <w:r w:rsidRPr="00DE61AE">
              <w:rPr>
                <w:szCs w:val="21"/>
              </w:rPr>
              <w:t>CHF</w:t>
            </w:r>
            <w:r w:rsidRPr="00CB4940">
              <w:rPr>
                <w:szCs w:val="21"/>
                <w:vertAlign w:val="subscript"/>
              </w:rPr>
              <w:t>2</w:t>
            </w:r>
            <w:r w:rsidRPr="00DE61AE">
              <w:rPr>
                <w:szCs w:val="21"/>
              </w:rPr>
              <w:t>OCF</w:t>
            </w:r>
            <w:r w:rsidRPr="00CB4940">
              <w:rPr>
                <w:szCs w:val="21"/>
                <w:vertAlign w:val="subscript"/>
              </w:rPr>
              <w:t>2</w:t>
            </w:r>
            <w:r w:rsidRPr="00DE61AE">
              <w:rPr>
                <w:szCs w:val="21"/>
              </w:rPr>
              <w:t>OC</w:t>
            </w:r>
            <w:r w:rsidRPr="00CB4940">
              <w:rPr>
                <w:szCs w:val="21"/>
                <w:vertAlign w:val="subscript"/>
              </w:rPr>
              <w:t>2</w:t>
            </w:r>
            <w:r w:rsidRPr="00DE61AE">
              <w:rPr>
                <w:szCs w:val="21"/>
              </w:rPr>
              <w:t>F</w:t>
            </w:r>
            <w:r w:rsidRPr="00CB4940">
              <w:rPr>
                <w:szCs w:val="21"/>
                <w:vertAlign w:val="subscript"/>
              </w:rPr>
              <w:t>4</w:t>
            </w:r>
            <w:r w:rsidRPr="00DE61AE">
              <w:rPr>
                <w:szCs w:val="21"/>
              </w:rPr>
              <w:t>OCHF</w:t>
            </w:r>
            <w:r w:rsidRPr="00CB4940">
              <w:rPr>
                <w:szCs w:val="21"/>
                <w:vertAlign w:val="subscript"/>
              </w:rPr>
              <w:t>2</w:t>
            </w:r>
          </w:p>
          <w:p w:rsidR="00DE61AE" w:rsidRPr="00DE61AE" w:rsidRDefault="00DE61AE" w:rsidP="005F06A1">
            <w:pPr>
              <w:rPr>
                <w:szCs w:val="21"/>
              </w:rPr>
            </w:pPr>
          </w:p>
          <w:p w:rsidR="00DE61AE" w:rsidRDefault="00DE61AE" w:rsidP="005F06A1">
            <w:pPr>
              <w:rPr>
                <w:szCs w:val="21"/>
              </w:rPr>
            </w:pPr>
            <w:r w:rsidRPr="00DE61AE">
              <w:rPr>
                <w:szCs w:val="21"/>
              </w:rPr>
              <w:t>CH</w:t>
            </w:r>
            <w:r w:rsidRPr="00CB4940">
              <w:rPr>
                <w:szCs w:val="21"/>
                <w:vertAlign w:val="subscript"/>
              </w:rPr>
              <w:t>2</w:t>
            </w:r>
            <w:r w:rsidRPr="00DE61AE">
              <w:rPr>
                <w:szCs w:val="21"/>
              </w:rPr>
              <w:t>OCF</w:t>
            </w:r>
            <w:r w:rsidRPr="00CB4940">
              <w:rPr>
                <w:szCs w:val="21"/>
                <w:vertAlign w:val="subscript"/>
              </w:rPr>
              <w:t>2</w:t>
            </w:r>
            <w:r w:rsidRPr="00DE61AE">
              <w:rPr>
                <w:szCs w:val="21"/>
              </w:rPr>
              <w:t>OCHF</w:t>
            </w:r>
            <w:r w:rsidRPr="00CB4940">
              <w:rPr>
                <w:szCs w:val="21"/>
                <w:vertAlign w:val="subscript"/>
              </w:rPr>
              <w:t>2</w:t>
            </w:r>
          </w:p>
          <w:p w:rsidR="00CB4940" w:rsidRPr="00DE61AE" w:rsidRDefault="00CB4940" w:rsidP="005F06A1">
            <w:pPr>
              <w:rPr>
                <w:szCs w:val="21"/>
              </w:rPr>
            </w:pPr>
          </w:p>
          <w:p w:rsidR="00DE61AE" w:rsidRPr="00DE61AE" w:rsidRDefault="00DE61AE" w:rsidP="005F06A1">
            <w:pPr>
              <w:rPr>
                <w:szCs w:val="21"/>
              </w:rPr>
            </w:pPr>
            <w:r w:rsidRPr="00DE61AE">
              <w:rPr>
                <w:szCs w:val="21"/>
              </w:rPr>
              <w:t>CHF</w:t>
            </w:r>
            <w:r w:rsidRPr="00CB4940">
              <w:rPr>
                <w:szCs w:val="21"/>
                <w:vertAlign w:val="subscript"/>
              </w:rPr>
              <w:t>2</w:t>
            </w:r>
            <w:r w:rsidRPr="00DE61AE">
              <w:rPr>
                <w:szCs w:val="21"/>
              </w:rPr>
              <w:t>OCF</w:t>
            </w:r>
            <w:r w:rsidRPr="00CB4940">
              <w:rPr>
                <w:szCs w:val="21"/>
                <w:vertAlign w:val="subscript"/>
              </w:rPr>
              <w:t>2</w:t>
            </w:r>
            <w:r w:rsidRPr="00DE61AE">
              <w:rPr>
                <w:szCs w:val="21"/>
              </w:rPr>
              <w:t>CF</w:t>
            </w:r>
            <w:r w:rsidRPr="00CB4940">
              <w:rPr>
                <w:szCs w:val="21"/>
                <w:vertAlign w:val="subscript"/>
              </w:rPr>
              <w:t>2</w:t>
            </w:r>
            <w:r w:rsidRPr="00DE61AE">
              <w:rPr>
                <w:szCs w:val="21"/>
              </w:rPr>
              <w:t>OCHF</w:t>
            </w:r>
            <w:r w:rsidRPr="00CB4940">
              <w:rPr>
                <w:szCs w:val="21"/>
                <w:vertAlign w:val="subscript"/>
              </w:rPr>
              <w:t>2</w:t>
            </w:r>
          </w:p>
        </w:tc>
        <w:tc>
          <w:tcPr>
            <w:tcW w:w="2524" w:type="dxa"/>
          </w:tcPr>
          <w:p w:rsidR="00DE61AE" w:rsidRPr="00DE61AE" w:rsidRDefault="00DE61AE" w:rsidP="005F06A1">
            <w:pPr>
              <w:adjustRightInd w:val="0"/>
              <w:rPr>
                <w:b/>
                <w:szCs w:val="21"/>
              </w:rPr>
            </w:pPr>
          </w:p>
          <w:p w:rsidR="00DE61AE" w:rsidRPr="00DE61AE" w:rsidRDefault="00DE61AE" w:rsidP="005F06A1">
            <w:pPr>
              <w:tabs>
                <w:tab w:val="left" w:pos="3400"/>
                <w:tab w:val="left" w:pos="7360"/>
              </w:tabs>
              <w:autoSpaceDE w:val="0"/>
              <w:autoSpaceDN w:val="0"/>
              <w:adjustRightInd w:val="0"/>
              <w:ind w:right="-209"/>
              <w:jc w:val="left"/>
              <w:rPr>
                <w:rFonts w:cs="Arial"/>
                <w:color w:val="000000"/>
                <w:kern w:val="0"/>
                <w:szCs w:val="21"/>
              </w:rPr>
            </w:pPr>
            <w:r w:rsidRPr="00DE61AE">
              <w:rPr>
                <w:rFonts w:cs="Arial"/>
                <w:color w:val="221F1F"/>
                <w:kern w:val="0"/>
                <w:position w:val="3"/>
                <w:szCs w:val="21"/>
              </w:rPr>
              <w:t>14,900</w:t>
            </w:r>
          </w:p>
          <w:p w:rsidR="00DE61AE" w:rsidRPr="00DE61AE" w:rsidRDefault="00DE61AE" w:rsidP="005F06A1">
            <w:pPr>
              <w:rPr>
                <w:szCs w:val="21"/>
              </w:rPr>
            </w:pPr>
            <w:r w:rsidRPr="00DE61AE">
              <w:rPr>
                <w:rFonts w:cs="Arial"/>
                <w:color w:val="221F1F"/>
                <w:kern w:val="0"/>
                <w:szCs w:val="21"/>
              </w:rPr>
              <w:t>6,320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756</w:t>
            </w:r>
          </w:p>
          <w:p w:rsidR="00DE61AE" w:rsidRPr="00DE61AE" w:rsidRDefault="00DE61AE" w:rsidP="005F06A1">
            <w:pPr>
              <w:rPr>
                <w:szCs w:val="21"/>
              </w:rPr>
            </w:pPr>
            <w:r w:rsidRPr="00DE61AE">
              <w:rPr>
                <w:rFonts w:cs="Arial"/>
                <w:color w:val="221F1F"/>
                <w:kern w:val="0"/>
                <w:szCs w:val="21"/>
              </w:rPr>
              <w:t>350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708</w:t>
            </w:r>
          </w:p>
          <w:p w:rsidR="00DE61AE" w:rsidRPr="00DE61AE" w:rsidRDefault="00DE61AE" w:rsidP="005F06A1">
            <w:pPr>
              <w:rPr>
                <w:szCs w:val="21"/>
              </w:rPr>
            </w:pPr>
            <w:r w:rsidRPr="00DE61AE">
              <w:rPr>
                <w:rFonts w:cs="Arial"/>
                <w:color w:val="221F1F"/>
                <w:kern w:val="0"/>
                <w:szCs w:val="21"/>
              </w:rPr>
              <w:t>659</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359</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575</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szCs w:val="21"/>
              </w:rPr>
              <w:t>580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position w:val="2"/>
                <w:szCs w:val="21"/>
              </w:rPr>
              <w:t>110</w:t>
            </w:r>
          </w:p>
          <w:p w:rsidR="00DE61AE" w:rsidRPr="00DE61AE" w:rsidRDefault="00DE61AE" w:rsidP="005F06A1">
            <w:pPr>
              <w:tabs>
                <w:tab w:val="left" w:pos="3400"/>
                <w:tab w:val="left" w:pos="7600"/>
              </w:tabs>
              <w:autoSpaceDE w:val="0"/>
              <w:autoSpaceDN w:val="0"/>
              <w:adjustRightInd w:val="0"/>
              <w:ind w:right="-209"/>
              <w:jc w:val="left"/>
              <w:rPr>
                <w:rFonts w:cs="Arial"/>
                <w:color w:val="000000"/>
                <w:kern w:val="0"/>
                <w:szCs w:val="21"/>
              </w:rPr>
            </w:pPr>
            <w:r w:rsidRPr="00DE61AE">
              <w:rPr>
                <w:rFonts w:cs="Arial"/>
                <w:color w:val="221F1F"/>
                <w:kern w:val="0"/>
                <w:position w:val="3"/>
                <w:szCs w:val="21"/>
              </w:rPr>
              <w:t>297</w:t>
            </w:r>
          </w:p>
          <w:p w:rsidR="00DE61AE" w:rsidRPr="00DE61AE" w:rsidRDefault="00DE61AE" w:rsidP="005F06A1">
            <w:pPr>
              <w:tabs>
                <w:tab w:val="left" w:pos="3400"/>
                <w:tab w:val="left" w:pos="7700"/>
              </w:tabs>
              <w:autoSpaceDE w:val="0"/>
              <w:autoSpaceDN w:val="0"/>
              <w:adjustRightInd w:val="0"/>
              <w:ind w:right="-209"/>
              <w:jc w:val="left"/>
              <w:rPr>
                <w:rFonts w:cs="Arial"/>
                <w:color w:val="000000"/>
                <w:kern w:val="0"/>
                <w:szCs w:val="21"/>
              </w:rPr>
            </w:pPr>
            <w:r w:rsidRPr="00DE61AE">
              <w:rPr>
                <w:rFonts w:cs="Arial"/>
                <w:color w:val="221F1F"/>
                <w:kern w:val="0"/>
                <w:szCs w:val="21"/>
              </w:rPr>
              <w:t>59</w:t>
            </w:r>
          </w:p>
          <w:p w:rsidR="00DE61AE" w:rsidRPr="00DE61AE" w:rsidRDefault="00DE61AE" w:rsidP="005F06A1">
            <w:pPr>
              <w:tabs>
                <w:tab w:val="left" w:pos="3400"/>
                <w:tab w:val="left" w:pos="7460"/>
              </w:tabs>
              <w:autoSpaceDE w:val="0"/>
              <w:autoSpaceDN w:val="0"/>
              <w:adjustRightInd w:val="0"/>
              <w:ind w:right="-209"/>
              <w:jc w:val="left"/>
              <w:rPr>
                <w:rFonts w:cs="Arial"/>
                <w:color w:val="221F1F"/>
                <w:kern w:val="0"/>
                <w:szCs w:val="21"/>
              </w:rPr>
            </w:pPr>
            <w:r w:rsidRPr="00DE61AE">
              <w:rPr>
                <w:rFonts w:cs="Arial"/>
                <w:color w:val="221F1F"/>
                <w:kern w:val="0"/>
                <w:szCs w:val="21"/>
              </w:rPr>
              <w:t>1,870</w:t>
            </w:r>
          </w:p>
          <w:p w:rsidR="00DE61AE" w:rsidRPr="00DE61AE" w:rsidRDefault="00DE61AE" w:rsidP="005F06A1">
            <w:pPr>
              <w:tabs>
                <w:tab w:val="left" w:pos="3400"/>
                <w:tab w:val="left" w:pos="7460"/>
              </w:tabs>
              <w:autoSpaceDE w:val="0"/>
              <w:autoSpaceDN w:val="0"/>
              <w:adjustRightInd w:val="0"/>
              <w:ind w:right="-209"/>
              <w:jc w:val="left"/>
              <w:rPr>
                <w:rFonts w:cs="Arial"/>
                <w:color w:val="000000"/>
                <w:kern w:val="0"/>
                <w:szCs w:val="21"/>
              </w:rPr>
            </w:pPr>
          </w:p>
          <w:p w:rsidR="00DE61AE" w:rsidRDefault="00DE61AE" w:rsidP="005F06A1">
            <w:pPr>
              <w:tabs>
                <w:tab w:val="left" w:pos="3400"/>
                <w:tab w:val="left" w:pos="7460"/>
              </w:tabs>
              <w:autoSpaceDE w:val="0"/>
              <w:autoSpaceDN w:val="0"/>
              <w:adjustRightInd w:val="0"/>
              <w:ind w:right="-209"/>
              <w:jc w:val="left"/>
              <w:rPr>
                <w:rFonts w:cs="Arial"/>
                <w:color w:val="221F1F"/>
                <w:kern w:val="0"/>
                <w:szCs w:val="21"/>
              </w:rPr>
            </w:pPr>
            <w:r w:rsidRPr="00DE61AE">
              <w:rPr>
                <w:rFonts w:cs="Arial"/>
                <w:color w:val="221F1F"/>
                <w:kern w:val="0"/>
                <w:szCs w:val="21"/>
              </w:rPr>
              <w:t>2,800</w:t>
            </w:r>
          </w:p>
          <w:p w:rsidR="005F06A1" w:rsidRPr="00DE61AE" w:rsidRDefault="005F06A1" w:rsidP="005F06A1">
            <w:pPr>
              <w:tabs>
                <w:tab w:val="left" w:pos="3400"/>
                <w:tab w:val="left" w:pos="7460"/>
              </w:tabs>
              <w:autoSpaceDE w:val="0"/>
              <w:autoSpaceDN w:val="0"/>
              <w:adjustRightInd w:val="0"/>
              <w:ind w:right="-209"/>
              <w:jc w:val="left"/>
              <w:rPr>
                <w:rFonts w:cs="Arial"/>
                <w:color w:val="000000"/>
                <w:kern w:val="0"/>
                <w:szCs w:val="21"/>
              </w:rPr>
            </w:pPr>
          </w:p>
          <w:p w:rsidR="00DE61AE" w:rsidRPr="00DE61AE" w:rsidRDefault="00DE61AE" w:rsidP="005F06A1">
            <w:pPr>
              <w:adjustRightInd w:val="0"/>
              <w:rPr>
                <w:szCs w:val="21"/>
              </w:rPr>
            </w:pPr>
            <w:r w:rsidRPr="00DE61AE">
              <w:rPr>
                <w:rFonts w:cs="Arial"/>
                <w:color w:val="221F1F"/>
                <w:kern w:val="0"/>
                <w:position w:val="2"/>
                <w:szCs w:val="21"/>
              </w:rPr>
              <w:t>1,500</w:t>
            </w:r>
          </w:p>
        </w:tc>
      </w:tr>
      <w:tr w:rsidR="00DE61AE" w:rsidRPr="00DE61AE" w:rsidTr="007562F0">
        <w:trPr>
          <w:trHeight w:val="605"/>
          <w:jc w:val="center"/>
        </w:trPr>
        <w:tc>
          <w:tcPr>
            <w:tcW w:w="2811" w:type="dxa"/>
          </w:tcPr>
          <w:p w:rsidR="00DE61AE" w:rsidRPr="007D4FD5" w:rsidRDefault="007D4FD5" w:rsidP="005F06A1">
            <w:pPr>
              <w:rPr>
                <w:rFonts w:cs="Arial"/>
                <w:bCs/>
                <w:i/>
                <w:color w:val="221F1F"/>
                <w:w w:val="105"/>
                <w:kern w:val="0"/>
                <w:szCs w:val="21"/>
              </w:rPr>
            </w:pPr>
            <w:r w:rsidRPr="007D4FD5">
              <w:rPr>
                <w:rFonts w:cs="Arial" w:hint="eastAsia"/>
                <w:bCs/>
                <w:i/>
                <w:color w:val="221F1F"/>
                <w:w w:val="105"/>
                <w:kern w:val="0"/>
                <w:szCs w:val="21"/>
              </w:rPr>
              <w:t>乙</w:t>
            </w:r>
            <w:proofErr w:type="gramStart"/>
            <w:r w:rsidRPr="007D4FD5">
              <w:rPr>
                <w:rFonts w:cs="Arial" w:hint="eastAsia"/>
                <w:bCs/>
                <w:i/>
                <w:color w:val="221F1F"/>
                <w:w w:val="105"/>
                <w:kern w:val="0"/>
                <w:szCs w:val="21"/>
              </w:rPr>
              <w:t>基全氟异丁基</w:t>
            </w:r>
            <w:r w:rsidR="00DE61AE" w:rsidRPr="007D4FD5">
              <w:rPr>
                <w:rFonts w:cs="Arial" w:hint="eastAsia"/>
                <w:bCs/>
                <w:i/>
                <w:color w:val="221F1F"/>
                <w:w w:val="105"/>
                <w:kern w:val="0"/>
                <w:szCs w:val="21"/>
              </w:rPr>
              <w:t>醚</w:t>
            </w:r>
            <w:proofErr w:type="gramEnd"/>
          </w:p>
          <w:p w:rsidR="00DE61AE" w:rsidRPr="00DE61AE" w:rsidRDefault="00DE61AE" w:rsidP="005F06A1">
            <w:pPr>
              <w:rPr>
                <w:rFonts w:cs="Arial"/>
                <w:bCs/>
                <w:color w:val="221F1F"/>
                <w:w w:val="91"/>
                <w:kern w:val="0"/>
                <w:position w:val="3"/>
                <w:szCs w:val="21"/>
              </w:rPr>
            </w:pPr>
            <w:r w:rsidRPr="00DE61AE">
              <w:rPr>
                <w:szCs w:val="21"/>
              </w:rPr>
              <w:t>PFPMIE</w:t>
            </w:r>
          </w:p>
        </w:tc>
        <w:tc>
          <w:tcPr>
            <w:tcW w:w="2835" w:type="dxa"/>
          </w:tcPr>
          <w:p w:rsidR="00DE61AE" w:rsidRPr="00DE61AE" w:rsidRDefault="00DE61AE" w:rsidP="005F06A1">
            <w:pPr>
              <w:rPr>
                <w:szCs w:val="21"/>
              </w:rPr>
            </w:pPr>
          </w:p>
          <w:p w:rsidR="00DE61AE" w:rsidRPr="00DE61AE" w:rsidRDefault="00DE61AE" w:rsidP="005F06A1">
            <w:pPr>
              <w:rPr>
                <w:szCs w:val="21"/>
              </w:rPr>
            </w:pPr>
            <w:r w:rsidRPr="00DE61AE">
              <w:rPr>
                <w:szCs w:val="21"/>
              </w:rPr>
              <w:t>CF</w:t>
            </w:r>
            <w:r w:rsidRPr="00851171">
              <w:rPr>
                <w:szCs w:val="21"/>
                <w:vertAlign w:val="subscript"/>
              </w:rPr>
              <w:t>3</w:t>
            </w:r>
            <w:r w:rsidRPr="00DE61AE">
              <w:rPr>
                <w:szCs w:val="21"/>
              </w:rPr>
              <w:t>OCF(CF</w:t>
            </w:r>
            <w:r w:rsidRPr="00851171">
              <w:rPr>
                <w:szCs w:val="21"/>
                <w:vertAlign w:val="subscript"/>
              </w:rPr>
              <w:t>3</w:t>
            </w:r>
            <w:r w:rsidRPr="00DE61AE">
              <w:rPr>
                <w:szCs w:val="21"/>
              </w:rPr>
              <w:t>)CF</w:t>
            </w:r>
            <w:r w:rsidRPr="00851171">
              <w:rPr>
                <w:szCs w:val="21"/>
                <w:vertAlign w:val="subscript"/>
              </w:rPr>
              <w:t>2</w:t>
            </w:r>
            <w:r w:rsidRPr="00DE61AE">
              <w:rPr>
                <w:szCs w:val="21"/>
              </w:rPr>
              <w:t>OCF</w:t>
            </w:r>
            <w:r w:rsidRPr="00851171">
              <w:rPr>
                <w:szCs w:val="21"/>
                <w:vertAlign w:val="subscript"/>
              </w:rPr>
              <w:t>2</w:t>
            </w:r>
            <w:r w:rsidRPr="00DE61AE">
              <w:rPr>
                <w:szCs w:val="21"/>
              </w:rPr>
              <w:t>OCF</w:t>
            </w:r>
            <w:r w:rsidRPr="00851171">
              <w:rPr>
                <w:szCs w:val="21"/>
                <w:vertAlign w:val="subscript"/>
              </w:rPr>
              <w:t>3</w:t>
            </w:r>
          </w:p>
        </w:tc>
        <w:tc>
          <w:tcPr>
            <w:tcW w:w="2524" w:type="dxa"/>
          </w:tcPr>
          <w:p w:rsidR="00DE61AE" w:rsidRPr="00DE61AE" w:rsidRDefault="00DE61AE" w:rsidP="005F06A1">
            <w:pPr>
              <w:adjustRightInd w:val="0"/>
              <w:rPr>
                <w:b/>
                <w:szCs w:val="21"/>
              </w:rPr>
            </w:pPr>
          </w:p>
          <w:p w:rsidR="00DE61AE" w:rsidRPr="00DE61AE" w:rsidRDefault="00DE61AE" w:rsidP="005F06A1">
            <w:pPr>
              <w:tabs>
                <w:tab w:val="left" w:pos="3400"/>
                <w:tab w:val="left" w:pos="7360"/>
              </w:tabs>
              <w:autoSpaceDE w:val="0"/>
              <w:autoSpaceDN w:val="0"/>
              <w:adjustRightInd w:val="0"/>
              <w:ind w:right="-209"/>
              <w:jc w:val="left"/>
              <w:rPr>
                <w:rFonts w:cs="Arial"/>
                <w:color w:val="221F1F"/>
                <w:kern w:val="0"/>
                <w:position w:val="3"/>
                <w:szCs w:val="21"/>
              </w:rPr>
            </w:pPr>
            <w:r w:rsidRPr="00DE61AE">
              <w:rPr>
                <w:rFonts w:cs="Arial"/>
                <w:color w:val="221F1F"/>
                <w:kern w:val="0"/>
                <w:position w:val="3"/>
                <w:szCs w:val="21"/>
              </w:rPr>
              <w:t>10,300</w:t>
            </w:r>
          </w:p>
        </w:tc>
      </w:tr>
      <w:tr w:rsidR="00DE61AE" w:rsidRPr="00DE61AE" w:rsidTr="007562F0">
        <w:trPr>
          <w:jc w:val="center"/>
        </w:trPr>
        <w:tc>
          <w:tcPr>
            <w:tcW w:w="2811" w:type="dxa"/>
          </w:tcPr>
          <w:p w:rsidR="00DE61AE" w:rsidRPr="007D4FD5" w:rsidRDefault="00DE61AE" w:rsidP="005F06A1">
            <w:pPr>
              <w:rPr>
                <w:rFonts w:cs="Arial"/>
                <w:bCs/>
                <w:i/>
                <w:color w:val="000000"/>
                <w:szCs w:val="21"/>
              </w:rPr>
            </w:pPr>
            <w:r w:rsidRPr="007D4FD5">
              <w:rPr>
                <w:rFonts w:cs="Arial" w:hint="eastAsia"/>
                <w:bCs/>
                <w:i/>
                <w:color w:val="000000"/>
                <w:szCs w:val="21"/>
              </w:rPr>
              <w:t>碳氢化合物和其他化合物</w:t>
            </w:r>
            <w:r w:rsidRPr="007D4FD5">
              <w:rPr>
                <w:rFonts w:cs="Arial"/>
                <w:bCs/>
                <w:i/>
                <w:color w:val="000000"/>
                <w:szCs w:val="21"/>
              </w:rPr>
              <w:t xml:space="preserve"> – </w:t>
            </w:r>
            <w:r w:rsidRPr="007D4FD5">
              <w:rPr>
                <w:rFonts w:cs="Arial" w:hint="eastAsia"/>
                <w:bCs/>
                <w:i/>
                <w:color w:val="000000"/>
                <w:szCs w:val="21"/>
              </w:rPr>
              <w:t>直接</w:t>
            </w:r>
            <w:r w:rsidR="007D4FD5" w:rsidRPr="007D4FD5">
              <w:rPr>
                <w:rFonts w:cs="Arial" w:hint="eastAsia"/>
                <w:bCs/>
                <w:i/>
                <w:color w:val="000000"/>
                <w:szCs w:val="21"/>
              </w:rPr>
              <w:t>影响</w:t>
            </w:r>
          </w:p>
          <w:p w:rsidR="00DE61AE" w:rsidRPr="00DE61AE" w:rsidRDefault="00DE61AE" w:rsidP="005F06A1">
            <w:pPr>
              <w:rPr>
                <w:szCs w:val="21"/>
              </w:rPr>
            </w:pPr>
            <w:r w:rsidRPr="00DE61AE">
              <w:rPr>
                <w:rFonts w:cs="Arial" w:hint="eastAsia"/>
                <w:bCs/>
                <w:color w:val="000000"/>
                <w:szCs w:val="21"/>
              </w:rPr>
              <w:t>二甲醚</w:t>
            </w:r>
          </w:p>
          <w:p w:rsidR="00DE61AE" w:rsidRPr="00DE61AE" w:rsidRDefault="00DE61AE" w:rsidP="005F06A1">
            <w:pPr>
              <w:rPr>
                <w:szCs w:val="21"/>
              </w:rPr>
            </w:pPr>
            <w:r w:rsidRPr="00DE61AE">
              <w:rPr>
                <w:rFonts w:cs="Arial" w:hint="eastAsia"/>
                <w:bCs/>
                <w:color w:val="000000"/>
                <w:szCs w:val="21"/>
              </w:rPr>
              <w:t>二氯甲烷</w:t>
            </w:r>
          </w:p>
          <w:p w:rsidR="00DE61AE" w:rsidRPr="00DE61AE" w:rsidRDefault="00DE61AE" w:rsidP="005F06A1">
            <w:pPr>
              <w:rPr>
                <w:szCs w:val="21"/>
              </w:rPr>
            </w:pPr>
            <w:r w:rsidRPr="00DE61AE">
              <w:rPr>
                <w:rFonts w:cs="Arial" w:hint="eastAsia"/>
                <w:bCs/>
                <w:color w:val="000000"/>
                <w:szCs w:val="21"/>
              </w:rPr>
              <w:t>氯</w:t>
            </w:r>
            <w:r w:rsidR="007D4FD5">
              <w:rPr>
                <w:rFonts w:cs="Arial" w:hint="eastAsia"/>
                <w:bCs/>
                <w:color w:val="000000"/>
                <w:szCs w:val="21"/>
              </w:rPr>
              <w:t>甲烷</w:t>
            </w:r>
          </w:p>
        </w:tc>
        <w:tc>
          <w:tcPr>
            <w:tcW w:w="2835" w:type="dxa"/>
          </w:tcPr>
          <w:p w:rsidR="00DE61AE" w:rsidRPr="00DE61AE" w:rsidRDefault="00DE61AE" w:rsidP="005F06A1">
            <w:pPr>
              <w:rPr>
                <w:szCs w:val="21"/>
              </w:rPr>
            </w:pPr>
          </w:p>
          <w:p w:rsidR="00DE61AE" w:rsidRPr="00DE61AE" w:rsidRDefault="00DE61AE" w:rsidP="005F06A1">
            <w:pPr>
              <w:rPr>
                <w:szCs w:val="21"/>
              </w:rPr>
            </w:pPr>
          </w:p>
          <w:p w:rsidR="00DE61AE" w:rsidRPr="00DE61AE" w:rsidRDefault="00DE61AE" w:rsidP="005F06A1">
            <w:pPr>
              <w:rPr>
                <w:szCs w:val="21"/>
              </w:rPr>
            </w:pPr>
            <w:r w:rsidRPr="00DE61AE">
              <w:rPr>
                <w:szCs w:val="21"/>
              </w:rPr>
              <w:t>CH</w:t>
            </w:r>
            <w:r w:rsidRPr="00851171">
              <w:rPr>
                <w:szCs w:val="21"/>
                <w:vertAlign w:val="subscript"/>
              </w:rPr>
              <w:t>3</w:t>
            </w:r>
            <w:r w:rsidRPr="00DE61AE">
              <w:rPr>
                <w:szCs w:val="21"/>
              </w:rPr>
              <w:t>OCH</w:t>
            </w:r>
            <w:r w:rsidRPr="00851171">
              <w:rPr>
                <w:szCs w:val="21"/>
                <w:vertAlign w:val="subscript"/>
              </w:rPr>
              <w:t>3</w:t>
            </w:r>
          </w:p>
          <w:p w:rsidR="00DE61AE" w:rsidRPr="00DE61AE" w:rsidRDefault="00DE61AE" w:rsidP="005F06A1">
            <w:pPr>
              <w:rPr>
                <w:szCs w:val="21"/>
              </w:rPr>
            </w:pPr>
            <w:r w:rsidRPr="00DE61AE">
              <w:rPr>
                <w:szCs w:val="21"/>
              </w:rPr>
              <w:t>CH</w:t>
            </w:r>
            <w:r w:rsidRPr="00851171">
              <w:rPr>
                <w:szCs w:val="21"/>
                <w:vertAlign w:val="subscript"/>
              </w:rPr>
              <w:t>2</w:t>
            </w:r>
            <w:r w:rsidRPr="00DE61AE">
              <w:rPr>
                <w:szCs w:val="21"/>
              </w:rPr>
              <w:t>Cl</w:t>
            </w:r>
            <w:r w:rsidRPr="00851171">
              <w:rPr>
                <w:szCs w:val="21"/>
                <w:vertAlign w:val="subscript"/>
              </w:rPr>
              <w:t>2</w:t>
            </w:r>
          </w:p>
          <w:p w:rsidR="00DE61AE" w:rsidRPr="00DE61AE" w:rsidRDefault="00DE61AE" w:rsidP="005F06A1">
            <w:pPr>
              <w:rPr>
                <w:szCs w:val="21"/>
              </w:rPr>
            </w:pPr>
            <w:r w:rsidRPr="00DE61AE">
              <w:rPr>
                <w:szCs w:val="21"/>
              </w:rPr>
              <w:t>CH</w:t>
            </w:r>
            <w:r w:rsidRPr="00851171">
              <w:rPr>
                <w:szCs w:val="21"/>
                <w:vertAlign w:val="subscript"/>
              </w:rPr>
              <w:t>3</w:t>
            </w:r>
            <w:r w:rsidRPr="00DE61AE">
              <w:rPr>
                <w:szCs w:val="21"/>
              </w:rPr>
              <w:t>Cl</w:t>
            </w:r>
          </w:p>
        </w:tc>
        <w:tc>
          <w:tcPr>
            <w:tcW w:w="2524" w:type="dxa"/>
          </w:tcPr>
          <w:p w:rsidR="00DE61AE" w:rsidRPr="00DE61AE" w:rsidRDefault="00DE61AE" w:rsidP="005F06A1">
            <w:pPr>
              <w:adjustRightInd w:val="0"/>
              <w:rPr>
                <w:b/>
                <w:szCs w:val="21"/>
              </w:rPr>
            </w:pPr>
          </w:p>
          <w:p w:rsidR="00DE61AE" w:rsidRPr="00DE61AE" w:rsidRDefault="00DE61AE" w:rsidP="005F06A1">
            <w:pPr>
              <w:rPr>
                <w:rFonts w:cs="Arial"/>
                <w:color w:val="221F1F"/>
                <w:kern w:val="0"/>
                <w:position w:val="3"/>
                <w:szCs w:val="21"/>
              </w:rPr>
            </w:pPr>
          </w:p>
          <w:p w:rsidR="00DE61AE" w:rsidRPr="00DE61AE" w:rsidRDefault="00DE61AE" w:rsidP="005F06A1">
            <w:pPr>
              <w:rPr>
                <w:szCs w:val="21"/>
              </w:rPr>
            </w:pPr>
            <w:r w:rsidRPr="00DE61AE">
              <w:rPr>
                <w:rFonts w:cs="Arial"/>
                <w:color w:val="221F1F"/>
                <w:kern w:val="0"/>
                <w:position w:val="3"/>
                <w:szCs w:val="21"/>
              </w:rPr>
              <w:t>1</w:t>
            </w:r>
          </w:p>
          <w:p w:rsidR="00DE61AE" w:rsidRPr="00DE61AE" w:rsidRDefault="00DE61AE" w:rsidP="005F06A1">
            <w:pPr>
              <w:tabs>
                <w:tab w:val="left" w:pos="3400"/>
                <w:tab w:val="left" w:pos="7660"/>
              </w:tabs>
              <w:autoSpaceDE w:val="0"/>
              <w:autoSpaceDN w:val="0"/>
              <w:adjustRightInd w:val="0"/>
              <w:ind w:right="-209"/>
              <w:jc w:val="left"/>
              <w:rPr>
                <w:rFonts w:cs="Arial"/>
                <w:color w:val="000000"/>
                <w:kern w:val="0"/>
                <w:szCs w:val="21"/>
              </w:rPr>
            </w:pPr>
            <w:r w:rsidRPr="00DE61AE">
              <w:rPr>
                <w:rFonts w:cs="Arial"/>
                <w:color w:val="221F1F"/>
                <w:kern w:val="0"/>
                <w:szCs w:val="21"/>
              </w:rPr>
              <w:t>8.7</w:t>
            </w:r>
          </w:p>
          <w:p w:rsidR="00DE61AE" w:rsidRPr="00DE61AE" w:rsidRDefault="00DE61AE" w:rsidP="005F06A1">
            <w:pPr>
              <w:tabs>
                <w:tab w:val="left" w:pos="3400"/>
                <w:tab w:val="left" w:pos="7700"/>
              </w:tabs>
              <w:autoSpaceDE w:val="0"/>
              <w:autoSpaceDN w:val="0"/>
              <w:adjustRightInd w:val="0"/>
              <w:ind w:right="-209"/>
              <w:jc w:val="left"/>
              <w:rPr>
                <w:rFonts w:cs="Arial"/>
                <w:color w:val="000000"/>
                <w:kern w:val="0"/>
                <w:szCs w:val="21"/>
              </w:rPr>
            </w:pPr>
            <w:r w:rsidRPr="00DE61AE">
              <w:rPr>
                <w:rFonts w:cs="Arial"/>
                <w:color w:val="221F1F"/>
                <w:kern w:val="0"/>
                <w:position w:val="2"/>
                <w:szCs w:val="21"/>
              </w:rPr>
              <w:t>13</w:t>
            </w:r>
          </w:p>
        </w:tc>
      </w:tr>
    </w:tbl>
    <w:p w:rsidR="00FE10EC" w:rsidRPr="003F3E05" w:rsidRDefault="00D17662" w:rsidP="00240FD4">
      <w:pPr>
        <w:pStyle w:val="affe"/>
      </w:pPr>
      <w:r>
        <w:rPr>
          <w:rFonts w:hint="eastAsia"/>
        </w:rPr>
        <w:t>表A.1引自政府间气候变化专门委员会编写的《气候变化2007-自然科学基础》技术摘要中的表TS.2。</w:t>
      </w:r>
    </w:p>
    <w:p w:rsidR="00E50286" w:rsidRPr="00256D6F" w:rsidRDefault="00E50286" w:rsidP="00E50286">
      <w:pPr>
        <w:pStyle w:val="ad"/>
      </w:pPr>
    </w:p>
    <w:p w:rsidR="00E50286" w:rsidRDefault="00E50286" w:rsidP="00E50286">
      <w:pPr>
        <w:pStyle w:val="af8"/>
      </w:pPr>
      <w:r>
        <w:br/>
      </w:r>
      <w:r>
        <w:rPr>
          <w:rFonts w:hint="eastAsia"/>
        </w:rPr>
        <w:t>（资料性附录）</w:t>
      </w:r>
      <w:r>
        <w:br/>
      </w:r>
      <w:r>
        <w:rPr>
          <w:rFonts w:hint="eastAsia"/>
        </w:rPr>
        <w:t>温室气体排放报告模板</w:t>
      </w: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Default="00D05899" w:rsidP="00240FD4">
      <w:pPr>
        <w:pStyle w:val="aff6"/>
      </w:pPr>
    </w:p>
    <w:p w:rsidR="00D05899" w:rsidRPr="00240FD4" w:rsidRDefault="000D2332" w:rsidP="00240FD4">
      <w:pPr>
        <w:pStyle w:val="aff6"/>
        <w:ind w:firstLine="883"/>
        <w:jc w:val="center"/>
        <w:rPr>
          <w:b/>
          <w:sz w:val="44"/>
          <w:szCs w:val="44"/>
        </w:rPr>
      </w:pPr>
      <w:r>
        <w:rPr>
          <w:rFonts w:hint="eastAsia"/>
          <w:b/>
          <w:sz w:val="44"/>
          <w:szCs w:val="44"/>
        </w:rPr>
        <w:t>工业</w:t>
      </w:r>
      <w:r w:rsidR="00F06389" w:rsidRPr="00240FD4">
        <w:rPr>
          <w:rFonts w:hint="eastAsia"/>
          <w:b/>
          <w:sz w:val="44"/>
          <w:szCs w:val="44"/>
        </w:rPr>
        <w:t>企业温室气体排放报告</w:t>
      </w:r>
    </w:p>
    <w:p w:rsidR="000D2332" w:rsidRDefault="000D2332" w:rsidP="000D2332">
      <w:pPr>
        <w:pStyle w:val="aff6"/>
      </w:pPr>
    </w:p>
    <w:p w:rsidR="000D2332" w:rsidRDefault="000D2332" w:rsidP="000D2332">
      <w:pPr>
        <w:pStyle w:val="aff6"/>
      </w:pPr>
      <w:r>
        <w:t xml:space="preserve">      </w:t>
      </w: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0D2332" w:rsidRDefault="000D2332" w:rsidP="000D2332">
      <w:pPr>
        <w:pStyle w:val="aff6"/>
      </w:pPr>
    </w:p>
    <w:p w:rsidR="00D05899" w:rsidRPr="00240FD4" w:rsidRDefault="00F06389" w:rsidP="00240FD4">
      <w:pPr>
        <w:pStyle w:val="aff6"/>
        <w:ind w:firstLine="560"/>
        <w:rPr>
          <w:sz w:val="28"/>
          <w:szCs w:val="28"/>
        </w:rPr>
      </w:pPr>
      <w:r w:rsidRPr="00240FD4">
        <w:rPr>
          <w:rFonts w:hint="eastAsia"/>
          <w:sz w:val="28"/>
          <w:szCs w:val="28"/>
        </w:rPr>
        <w:t>报告主体（盖章）：</w:t>
      </w:r>
    </w:p>
    <w:p w:rsidR="00D05899" w:rsidRPr="00240FD4" w:rsidRDefault="00F06389" w:rsidP="00240FD4">
      <w:pPr>
        <w:pStyle w:val="aff6"/>
        <w:ind w:firstLine="560"/>
        <w:rPr>
          <w:sz w:val="28"/>
          <w:szCs w:val="28"/>
        </w:rPr>
      </w:pPr>
      <w:r w:rsidRPr="00240FD4">
        <w:rPr>
          <w:rFonts w:hint="eastAsia"/>
          <w:sz w:val="28"/>
          <w:szCs w:val="28"/>
        </w:rPr>
        <w:t>报告年度：</w:t>
      </w:r>
    </w:p>
    <w:p w:rsidR="00D05899" w:rsidRDefault="00F06389" w:rsidP="00240FD4">
      <w:pPr>
        <w:pStyle w:val="aff6"/>
        <w:ind w:firstLine="560"/>
        <w:rPr>
          <w:sz w:val="28"/>
          <w:szCs w:val="28"/>
        </w:rPr>
      </w:pPr>
      <w:r w:rsidRPr="00240FD4">
        <w:rPr>
          <w:rFonts w:hint="eastAsia"/>
          <w:sz w:val="28"/>
          <w:szCs w:val="28"/>
        </w:rPr>
        <w:t>编制日期：</w:t>
      </w:r>
      <w:r w:rsidRPr="00240FD4">
        <w:rPr>
          <w:sz w:val="28"/>
          <w:szCs w:val="28"/>
        </w:rPr>
        <w:t xml:space="preserve">    </w:t>
      </w:r>
      <w:r w:rsidRPr="00240FD4">
        <w:rPr>
          <w:rFonts w:hint="eastAsia"/>
          <w:sz w:val="28"/>
          <w:szCs w:val="28"/>
        </w:rPr>
        <w:t>年</w:t>
      </w:r>
      <w:r w:rsidRPr="00240FD4">
        <w:rPr>
          <w:sz w:val="28"/>
          <w:szCs w:val="28"/>
        </w:rPr>
        <w:t xml:space="preserve">     </w:t>
      </w:r>
      <w:r w:rsidRPr="00240FD4">
        <w:rPr>
          <w:rFonts w:hint="eastAsia"/>
          <w:sz w:val="28"/>
          <w:szCs w:val="28"/>
        </w:rPr>
        <w:t>月</w:t>
      </w:r>
      <w:r w:rsidRPr="00240FD4">
        <w:rPr>
          <w:sz w:val="28"/>
          <w:szCs w:val="28"/>
        </w:rPr>
        <w:t xml:space="preserve">     </w:t>
      </w:r>
      <w:r w:rsidRPr="00240FD4">
        <w:rPr>
          <w:rFonts w:hint="eastAsia"/>
          <w:sz w:val="28"/>
          <w:szCs w:val="28"/>
        </w:rPr>
        <w:t>日</w:t>
      </w:r>
    </w:p>
    <w:p w:rsidR="00D05899" w:rsidRDefault="00F673E6" w:rsidP="00240FD4">
      <w:pPr>
        <w:pStyle w:val="aff6"/>
        <w:ind w:firstLine="562"/>
        <w:rPr>
          <w:b/>
          <w:sz w:val="28"/>
          <w:szCs w:val="28"/>
        </w:rPr>
      </w:pPr>
      <w:r w:rsidRPr="007B11B4">
        <w:rPr>
          <w:b/>
          <w:sz w:val="28"/>
          <w:szCs w:val="28"/>
        </w:rPr>
        <w:lastRenderedPageBreak/>
        <w:t>本</w:t>
      </w:r>
      <w:r w:rsidRPr="007B11B4">
        <w:rPr>
          <w:rFonts w:hint="eastAsia"/>
          <w:b/>
          <w:sz w:val="28"/>
          <w:szCs w:val="28"/>
        </w:rPr>
        <w:t>报告主体</w:t>
      </w:r>
      <w:r w:rsidRPr="007B11B4">
        <w:rPr>
          <w:b/>
          <w:sz w:val="28"/>
          <w:szCs w:val="28"/>
        </w:rPr>
        <w:t>核算了</w:t>
      </w:r>
      <w:r w:rsidRPr="007B11B4">
        <w:rPr>
          <w:b/>
          <w:sz w:val="28"/>
          <w:szCs w:val="28"/>
          <w:bdr w:val="single" w:sz="4" w:space="0" w:color="auto"/>
        </w:rPr>
        <w:t xml:space="preserve">     </w:t>
      </w:r>
      <w:r w:rsidRPr="007B11B4">
        <w:rPr>
          <w:b/>
          <w:sz w:val="28"/>
          <w:szCs w:val="28"/>
        </w:rPr>
        <w:t>年度温室气体排放量，并填写了相关数据表格。现将有关情况报告如下：</w:t>
      </w:r>
    </w:p>
    <w:p w:rsidR="00D05899" w:rsidRDefault="00F673E6" w:rsidP="00240FD4">
      <w:pPr>
        <w:pStyle w:val="aff6"/>
        <w:ind w:firstLine="560"/>
        <w:rPr>
          <w:sz w:val="28"/>
          <w:szCs w:val="28"/>
        </w:rPr>
      </w:pPr>
      <w:r w:rsidRPr="00FF1861">
        <w:rPr>
          <w:rFonts w:hint="eastAsia"/>
          <w:sz w:val="28"/>
          <w:szCs w:val="28"/>
        </w:rPr>
        <w:t>一、企业基本情况</w:t>
      </w:r>
    </w:p>
    <w:tbl>
      <w:tblPr>
        <w:tblpPr w:leftFromText="180" w:rightFromText="180" w:vertAnchor="page" w:horzAnchor="margin" w:tblpY="3901"/>
        <w:tblW w:w="9465" w:type="dxa"/>
        <w:tblBorders>
          <w:top w:val="single" w:sz="4" w:space="0" w:color="auto"/>
          <w:left w:val="single" w:sz="8" w:space="0" w:color="auto"/>
          <w:bottom w:val="single" w:sz="8" w:space="0" w:color="auto"/>
          <w:right w:val="single" w:sz="8" w:space="0" w:color="auto"/>
        </w:tblBorders>
        <w:tblLook w:val="0000" w:firstRow="0" w:lastRow="0" w:firstColumn="0" w:lastColumn="0" w:noHBand="0" w:noVBand="0"/>
      </w:tblPr>
      <w:tblGrid>
        <w:gridCol w:w="9465"/>
      </w:tblGrid>
      <w:tr w:rsidR="00BE3E10" w:rsidRPr="002234F5" w:rsidTr="00BE3E10">
        <w:trPr>
          <w:trHeight w:val="3130"/>
        </w:trPr>
        <w:tc>
          <w:tcPr>
            <w:tcW w:w="9465" w:type="dxa"/>
            <w:noWrap/>
            <w:vAlign w:val="bottom"/>
          </w:tcPr>
          <w:p w:rsidR="00BE3E10" w:rsidRDefault="00BE3E10" w:rsidP="00BE3E10">
            <w:pPr>
              <w:widowControl/>
              <w:jc w:val="left"/>
              <w:rPr>
                <w:rFonts w:ascii="宋体" w:hAnsi="宋体" w:cs="宋体"/>
                <w:kern w:val="0"/>
                <w:sz w:val="18"/>
                <w:szCs w:val="18"/>
              </w:rPr>
            </w:pPr>
            <w:r w:rsidRPr="002234F5">
              <w:rPr>
                <w:rFonts w:ascii="宋体" w:hAnsi="宋体" w:cs="宋体" w:hint="eastAsia"/>
                <w:kern w:val="0"/>
                <w:sz w:val="18"/>
                <w:szCs w:val="18"/>
              </w:rPr>
              <w:t>企业名称：</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单位性质：</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报告年度：</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所属行业：</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组织机构代码：</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法定代表人：</w:t>
            </w:r>
          </w:p>
          <w:p w:rsidR="00BE3E10" w:rsidRDefault="00BE3E10" w:rsidP="00BE3E10">
            <w:pPr>
              <w:widowControl/>
              <w:jc w:val="left"/>
              <w:rPr>
                <w:rFonts w:ascii="宋体" w:hAnsi="宋体" w:cs="宋体"/>
                <w:kern w:val="0"/>
                <w:sz w:val="18"/>
                <w:szCs w:val="18"/>
              </w:rPr>
            </w:pPr>
            <w:r>
              <w:rPr>
                <w:rFonts w:ascii="宋体" w:hAnsi="宋体" w:cs="宋体" w:hint="eastAsia"/>
                <w:kern w:val="0"/>
                <w:sz w:val="18"/>
                <w:szCs w:val="18"/>
              </w:rPr>
              <w:t>填报负责人：</w:t>
            </w:r>
          </w:p>
          <w:p w:rsidR="00BE3E10" w:rsidRPr="002234F5" w:rsidRDefault="00BE3E10" w:rsidP="00BE3E10">
            <w:pPr>
              <w:widowControl/>
              <w:jc w:val="left"/>
              <w:rPr>
                <w:rFonts w:ascii="宋体" w:hAnsi="宋体" w:cs="宋体"/>
                <w:kern w:val="0"/>
                <w:sz w:val="18"/>
                <w:szCs w:val="18"/>
              </w:rPr>
            </w:pPr>
            <w:r>
              <w:rPr>
                <w:rFonts w:ascii="宋体" w:hAnsi="宋体" w:cs="宋体" w:hint="eastAsia"/>
                <w:kern w:val="0"/>
                <w:sz w:val="18"/>
                <w:szCs w:val="18"/>
              </w:rPr>
              <w:t>联系人：</w:t>
            </w:r>
          </w:p>
          <w:p w:rsidR="00BE3E10" w:rsidRPr="002234F5" w:rsidRDefault="00BE3E10" w:rsidP="00BE3E10">
            <w:pPr>
              <w:widowControl/>
              <w:jc w:val="left"/>
              <w:rPr>
                <w:rFonts w:ascii="宋体" w:hAnsi="宋体" w:cs="宋体"/>
                <w:kern w:val="0"/>
                <w:sz w:val="18"/>
                <w:szCs w:val="18"/>
              </w:rPr>
            </w:pPr>
            <w:r>
              <w:rPr>
                <w:rFonts w:ascii="宋体" w:hAnsi="宋体" w:cs="宋体" w:hint="eastAsia"/>
                <w:kern w:val="0"/>
                <w:sz w:val="18"/>
                <w:szCs w:val="18"/>
              </w:rPr>
              <w:t>联系</w:t>
            </w:r>
            <w:r w:rsidRPr="002234F5">
              <w:rPr>
                <w:rFonts w:ascii="宋体" w:hAnsi="宋体" w:cs="宋体" w:hint="eastAsia"/>
                <w:kern w:val="0"/>
                <w:sz w:val="18"/>
                <w:szCs w:val="18"/>
              </w:rPr>
              <w:t>地址：</w:t>
            </w:r>
          </w:p>
          <w:p w:rsidR="00BE3E10" w:rsidRPr="002234F5" w:rsidRDefault="00BE3E10" w:rsidP="00BE3E10">
            <w:pPr>
              <w:jc w:val="left"/>
              <w:rPr>
                <w:rFonts w:ascii="宋体" w:hAnsi="宋体" w:cs="宋体"/>
                <w:kern w:val="0"/>
                <w:sz w:val="18"/>
                <w:szCs w:val="18"/>
              </w:rPr>
            </w:pPr>
            <w:r w:rsidRPr="002234F5">
              <w:rPr>
                <w:rFonts w:ascii="宋体" w:hAnsi="宋体" w:cs="宋体" w:hint="eastAsia"/>
                <w:kern w:val="0"/>
                <w:sz w:val="18"/>
                <w:szCs w:val="18"/>
              </w:rPr>
              <w:t>联系方式</w:t>
            </w:r>
            <w:r>
              <w:rPr>
                <w:rFonts w:ascii="宋体" w:hAnsi="宋体" w:cs="宋体" w:hint="eastAsia"/>
                <w:kern w:val="0"/>
                <w:sz w:val="18"/>
                <w:szCs w:val="18"/>
              </w:rPr>
              <w:t>：</w:t>
            </w:r>
          </w:p>
        </w:tc>
      </w:tr>
    </w:tbl>
    <w:p w:rsidR="005A4D21" w:rsidRDefault="006A2D6F" w:rsidP="005A4D21">
      <w:pPr>
        <w:pStyle w:val="aff6"/>
        <w:ind w:firstLine="560"/>
        <w:rPr>
          <w:sz w:val="28"/>
          <w:szCs w:val="28"/>
        </w:rPr>
      </w:pPr>
      <w:r w:rsidRPr="00FF1861">
        <w:rPr>
          <w:rFonts w:hint="eastAsia"/>
          <w:sz w:val="28"/>
          <w:szCs w:val="28"/>
        </w:rPr>
        <w:t>二、温室气体排放</w:t>
      </w:r>
    </w:p>
    <w:p w:rsidR="00257CDF" w:rsidRDefault="00257CDF" w:rsidP="00240FD4">
      <w:pPr>
        <w:pStyle w:val="af6"/>
        <w:keepNext/>
        <w:numPr>
          <w:ilvl w:val="0"/>
          <w:numId w:val="0"/>
        </w:numPr>
        <w:spacing w:before="156" w:after="156"/>
        <w:ind w:left="567"/>
      </w:pPr>
      <w:r>
        <w:rPr>
          <w:rFonts w:hint="eastAsia"/>
        </w:rPr>
        <w:t>表B</w:t>
      </w:r>
      <w:r w:rsidR="00BE3E10">
        <w:rPr>
          <w:rFonts w:hint="eastAsia"/>
        </w:rPr>
        <w:t>.1</w:t>
      </w:r>
      <w:r>
        <w:rPr>
          <w:rFonts w:hint="eastAsia"/>
        </w:rPr>
        <w:t xml:space="preserve">  温室气体</w:t>
      </w:r>
      <w:r w:rsidR="00BE3E10">
        <w:rPr>
          <w:rFonts w:hint="eastAsia"/>
        </w:rPr>
        <w:t>排放清单</w:t>
      </w:r>
    </w:p>
    <w:tbl>
      <w:tblPr>
        <w:tblW w:w="5000" w:type="pct"/>
        <w:jc w:val="center"/>
        <w:tblLook w:val="0000" w:firstRow="0" w:lastRow="0" w:firstColumn="0" w:lastColumn="0" w:noHBand="0" w:noVBand="0"/>
      </w:tblPr>
      <w:tblGrid>
        <w:gridCol w:w="1166"/>
        <w:gridCol w:w="1120"/>
        <w:gridCol w:w="1120"/>
        <w:gridCol w:w="1120"/>
        <w:gridCol w:w="1290"/>
        <w:gridCol w:w="1290"/>
        <w:gridCol w:w="1120"/>
        <w:gridCol w:w="1344"/>
      </w:tblGrid>
      <w:tr w:rsidR="0091628E" w:rsidRPr="0022763A" w:rsidTr="0022763A">
        <w:trPr>
          <w:trHeight w:val="336"/>
          <w:jc w:val="center"/>
        </w:trPr>
        <w:tc>
          <w:tcPr>
            <w:tcW w:w="609" w:type="pct"/>
            <w:tcBorders>
              <w:top w:val="single" w:sz="4" w:space="0" w:color="auto"/>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b/>
                <w:sz w:val="18"/>
                <w:szCs w:val="18"/>
              </w:rPr>
            </w:pPr>
            <w:r w:rsidRPr="0022763A">
              <w:rPr>
                <w:rFonts w:hAnsi="宋体"/>
                <w:b/>
                <w:sz w:val="18"/>
                <w:szCs w:val="18"/>
              </w:rPr>
              <w:t>企业</w:t>
            </w:r>
            <w:r w:rsidRPr="0022763A">
              <w:rPr>
                <w:rFonts w:hAnsi="宋体" w:hint="eastAsia"/>
                <w:b/>
                <w:sz w:val="18"/>
                <w:szCs w:val="18"/>
              </w:rPr>
              <w:t>温室气体</w:t>
            </w:r>
            <w:r w:rsidRPr="0022763A">
              <w:rPr>
                <w:rFonts w:hAnsi="宋体"/>
                <w:b/>
                <w:sz w:val="18"/>
                <w:szCs w:val="18"/>
              </w:rPr>
              <w:t>排放总量</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91628E" w:rsidP="0022763A">
            <w:pPr>
              <w:pStyle w:val="Default"/>
              <w:jc w:val="center"/>
              <w:rPr>
                <w:rFonts w:hAnsi="宋体"/>
                <w:sz w:val="18"/>
                <w:szCs w:val="18"/>
              </w:rPr>
            </w:pPr>
            <w:r w:rsidRPr="0022763A">
              <w:rPr>
                <w:rFonts w:hint="eastAsia"/>
                <w:sz w:val="18"/>
                <w:szCs w:val="18"/>
              </w:rPr>
              <w:t>二氧化碳（tCO</w:t>
            </w:r>
            <w:r w:rsidRPr="0022763A">
              <w:rPr>
                <w:rFonts w:hint="eastAsia"/>
                <w:sz w:val="18"/>
                <w:szCs w:val="18"/>
                <w:vertAlign w:val="subscript"/>
              </w:rPr>
              <w:t>2</w:t>
            </w:r>
            <w:r w:rsidRPr="0022763A">
              <w:rPr>
                <w:rFonts w:hint="eastAsia"/>
                <w:sz w:val="18"/>
                <w:szCs w:val="18"/>
              </w:rPr>
              <w:t>）</w:t>
            </w:r>
          </w:p>
        </w:tc>
        <w:tc>
          <w:tcPr>
            <w:tcW w:w="585" w:type="pct"/>
            <w:tcBorders>
              <w:top w:val="single" w:sz="8" w:space="0" w:color="000000"/>
              <w:left w:val="single" w:sz="8" w:space="0" w:color="000000"/>
              <w:bottom w:val="single" w:sz="8" w:space="0" w:color="000000"/>
              <w:right w:val="single" w:sz="4" w:space="0" w:color="auto"/>
            </w:tcBorders>
            <w:vAlign w:val="center"/>
          </w:tcPr>
          <w:p w:rsidR="0022763A" w:rsidRDefault="0091628E" w:rsidP="0022763A">
            <w:pPr>
              <w:pStyle w:val="Default"/>
              <w:jc w:val="center"/>
              <w:rPr>
                <w:sz w:val="18"/>
                <w:szCs w:val="18"/>
              </w:rPr>
            </w:pPr>
            <w:r w:rsidRPr="0022763A">
              <w:rPr>
                <w:rFonts w:hint="eastAsia"/>
                <w:sz w:val="18"/>
                <w:szCs w:val="18"/>
              </w:rPr>
              <w:t>甲烷</w:t>
            </w:r>
          </w:p>
          <w:p w:rsidR="00DE5641" w:rsidRPr="0022763A" w:rsidRDefault="0091628E" w:rsidP="0022763A">
            <w:pPr>
              <w:pStyle w:val="Default"/>
              <w:jc w:val="center"/>
              <w:rPr>
                <w:rFonts w:hAnsi="宋体"/>
                <w:sz w:val="18"/>
                <w:szCs w:val="18"/>
              </w:rPr>
            </w:pPr>
            <w:r w:rsidRPr="0022763A">
              <w:rPr>
                <w:rFonts w:hint="eastAsia"/>
                <w:sz w:val="18"/>
                <w:szCs w:val="18"/>
              </w:rPr>
              <w:t>（tCH</w:t>
            </w:r>
            <w:r w:rsidRPr="0022763A">
              <w:rPr>
                <w:rFonts w:hint="eastAsia"/>
                <w:sz w:val="18"/>
                <w:szCs w:val="18"/>
                <w:vertAlign w:val="subscript"/>
              </w:rPr>
              <w:t>4</w:t>
            </w:r>
            <w:r w:rsidRPr="0022763A">
              <w:rPr>
                <w:rFonts w:hint="eastAsia"/>
                <w:sz w:val="18"/>
                <w:szCs w:val="18"/>
              </w:rPr>
              <w:t>）</w:t>
            </w: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91628E" w:rsidP="0022763A">
            <w:pPr>
              <w:pStyle w:val="Default"/>
              <w:jc w:val="center"/>
              <w:rPr>
                <w:rFonts w:hAnsi="宋体"/>
                <w:sz w:val="18"/>
                <w:szCs w:val="18"/>
              </w:rPr>
            </w:pPr>
            <w:r w:rsidRPr="0022763A">
              <w:rPr>
                <w:rFonts w:hint="eastAsia"/>
                <w:sz w:val="18"/>
                <w:szCs w:val="18"/>
              </w:rPr>
              <w:t>氧化亚氮（tN</w:t>
            </w:r>
            <w:r w:rsidRPr="0022763A">
              <w:rPr>
                <w:rFonts w:hint="eastAsia"/>
                <w:sz w:val="18"/>
                <w:szCs w:val="18"/>
                <w:vertAlign w:val="subscript"/>
              </w:rPr>
              <w:t>2</w:t>
            </w:r>
            <w:r w:rsidRPr="0022763A">
              <w:rPr>
                <w:rFonts w:hint="eastAsia"/>
                <w:sz w:val="18"/>
                <w:szCs w:val="18"/>
              </w:rPr>
              <w:t>O）</w:t>
            </w: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91628E" w:rsidP="0022763A">
            <w:pPr>
              <w:pStyle w:val="Default"/>
              <w:jc w:val="center"/>
              <w:rPr>
                <w:rFonts w:hAnsi="宋体"/>
                <w:sz w:val="18"/>
                <w:szCs w:val="18"/>
              </w:rPr>
            </w:pPr>
            <w:r w:rsidRPr="0022763A">
              <w:rPr>
                <w:rFonts w:hint="eastAsia"/>
                <w:sz w:val="18"/>
                <w:szCs w:val="18"/>
              </w:rPr>
              <w:t>氢氟碳化物（</w:t>
            </w:r>
            <w:proofErr w:type="spellStart"/>
            <w:r w:rsidRPr="0022763A">
              <w:rPr>
                <w:rFonts w:hint="eastAsia"/>
                <w:sz w:val="18"/>
                <w:szCs w:val="18"/>
              </w:rPr>
              <w:t>tHFCs</w:t>
            </w:r>
            <w:proofErr w:type="spellEnd"/>
            <w:r w:rsidRPr="0022763A">
              <w:rPr>
                <w:rFonts w:hint="eastAsia"/>
                <w:sz w:val="18"/>
                <w:szCs w:val="18"/>
              </w:rPr>
              <w:t>）</w:t>
            </w: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91628E" w:rsidP="0022763A">
            <w:pPr>
              <w:pStyle w:val="Default"/>
              <w:jc w:val="center"/>
              <w:rPr>
                <w:rFonts w:hAnsi="宋体"/>
                <w:sz w:val="18"/>
                <w:szCs w:val="18"/>
              </w:rPr>
            </w:pPr>
            <w:proofErr w:type="gramStart"/>
            <w:r w:rsidRPr="0022763A">
              <w:rPr>
                <w:rFonts w:hint="eastAsia"/>
                <w:sz w:val="18"/>
                <w:szCs w:val="18"/>
              </w:rPr>
              <w:t>全氟碳化物</w:t>
            </w:r>
            <w:proofErr w:type="gramEnd"/>
            <w:r w:rsidRPr="0022763A">
              <w:rPr>
                <w:rFonts w:hint="eastAsia"/>
                <w:sz w:val="18"/>
                <w:szCs w:val="18"/>
              </w:rPr>
              <w:t>（</w:t>
            </w:r>
            <w:proofErr w:type="spellStart"/>
            <w:r w:rsidRPr="0022763A">
              <w:rPr>
                <w:rFonts w:hint="eastAsia"/>
                <w:sz w:val="18"/>
                <w:szCs w:val="18"/>
              </w:rPr>
              <w:t>tPFCs</w:t>
            </w:r>
            <w:proofErr w:type="spellEnd"/>
            <w:r w:rsidRPr="0022763A">
              <w:rPr>
                <w:rFonts w:hint="eastAsia"/>
                <w:sz w:val="18"/>
                <w:szCs w:val="18"/>
              </w:rPr>
              <w:t>）</w:t>
            </w: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91628E" w:rsidP="0022763A">
            <w:pPr>
              <w:pStyle w:val="Default"/>
              <w:jc w:val="center"/>
              <w:rPr>
                <w:rFonts w:hAnsi="宋体"/>
                <w:sz w:val="18"/>
                <w:szCs w:val="18"/>
              </w:rPr>
            </w:pPr>
            <w:r w:rsidRPr="0022763A">
              <w:rPr>
                <w:rFonts w:hint="eastAsia"/>
                <w:sz w:val="18"/>
                <w:szCs w:val="18"/>
              </w:rPr>
              <w:t>六氟化硫（tSF</w:t>
            </w:r>
            <w:r w:rsidRPr="0022763A">
              <w:rPr>
                <w:rFonts w:hint="eastAsia"/>
                <w:sz w:val="18"/>
                <w:szCs w:val="18"/>
                <w:vertAlign w:val="subscript"/>
              </w:rPr>
              <w:t>6</w:t>
            </w:r>
            <w:r w:rsidRPr="0022763A">
              <w:rPr>
                <w:rFonts w:hint="eastAsia"/>
                <w:sz w:val="18"/>
                <w:szCs w:val="18"/>
              </w:rPr>
              <w:t>）</w:t>
            </w: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91628E" w:rsidP="0022763A">
            <w:pPr>
              <w:pStyle w:val="Default"/>
              <w:jc w:val="center"/>
              <w:rPr>
                <w:rFonts w:hAnsi="宋体"/>
                <w:sz w:val="18"/>
                <w:szCs w:val="18"/>
              </w:rPr>
            </w:pPr>
            <w:r w:rsidRPr="0022763A">
              <w:rPr>
                <w:rFonts w:hAnsi="宋体" w:hint="eastAsia"/>
                <w:sz w:val="18"/>
                <w:szCs w:val="18"/>
              </w:rPr>
              <w:t>二氧化碳当量（tCO</w:t>
            </w:r>
            <w:r w:rsidRPr="0022763A">
              <w:rPr>
                <w:rFonts w:hAnsi="宋体" w:hint="eastAsia"/>
                <w:sz w:val="18"/>
                <w:szCs w:val="18"/>
                <w:vertAlign w:val="subscript"/>
              </w:rPr>
              <w:t>2</w:t>
            </w:r>
            <w:r w:rsidRPr="0022763A">
              <w:rPr>
                <w:rFonts w:hAnsi="宋体" w:hint="eastAsia"/>
                <w:sz w:val="18"/>
                <w:szCs w:val="18"/>
              </w:rPr>
              <w:t>e）</w:t>
            </w:r>
          </w:p>
        </w:tc>
      </w:tr>
      <w:tr w:rsidR="0091628E" w:rsidRPr="0022763A" w:rsidTr="0022763A">
        <w:trPr>
          <w:trHeight w:val="336"/>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int="eastAsia"/>
                <w:sz w:val="18"/>
                <w:szCs w:val="18"/>
              </w:rPr>
              <w:t>燃料燃烧排放量</w:t>
            </w:r>
            <w:r w:rsidRPr="0022763A">
              <w:rPr>
                <w:rFonts w:hAnsi="宋体"/>
                <w:sz w:val="18"/>
                <w:szCs w:val="18"/>
              </w:rPr>
              <w:t>（tCO</w:t>
            </w:r>
            <w:r w:rsidRPr="0022763A">
              <w:rPr>
                <w:rFonts w:hAnsi="宋体"/>
                <w:sz w:val="18"/>
                <w:szCs w:val="18"/>
                <w:vertAlign w:val="subscript"/>
              </w:rPr>
              <w:t>2</w:t>
            </w:r>
            <w:r w:rsidRPr="0022763A">
              <w:rPr>
                <w:rFonts w:hAnsi="宋体"/>
                <w:sz w:val="18"/>
                <w:szCs w:val="18"/>
              </w:rPr>
              <w:t>）</w:t>
            </w:r>
            <w:r w:rsidRPr="0022763A">
              <w:rPr>
                <w:rFonts w:hAnsi="宋体"/>
                <w:b/>
                <w:bCs/>
                <w:sz w:val="18"/>
                <w:szCs w:val="18"/>
              </w:rPr>
              <w:t xml:space="preserve"> </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Ansi="宋体"/>
                <w:sz w:val="18"/>
                <w:szCs w:val="18"/>
              </w:rPr>
              <w:t xml:space="preserve"> </w:t>
            </w: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int="eastAsia"/>
                <w:sz w:val="18"/>
                <w:szCs w:val="18"/>
              </w:rPr>
              <w:t>工艺过程排放量</w:t>
            </w:r>
            <w:r w:rsidRPr="0022763A">
              <w:rPr>
                <w:rFonts w:hAnsi="宋体"/>
                <w:sz w:val="18"/>
                <w:szCs w:val="18"/>
              </w:rPr>
              <w:t>（tCO</w:t>
            </w:r>
            <w:r w:rsidRPr="0022763A">
              <w:rPr>
                <w:rFonts w:hAnsi="宋体"/>
                <w:sz w:val="18"/>
                <w:szCs w:val="18"/>
                <w:vertAlign w:val="subscript"/>
              </w:rPr>
              <w:t>2</w:t>
            </w:r>
            <w:r w:rsidRPr="0022763A">
              <w:rPr>
                <w:rFonts w:hAnsi="宋体"/>
                <w:sz w:val="18"/>
                <w:szCs w:val="18"/>
              </w:rPr>
              <w:t>）</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Ansi="宋体"/>
                <w:sz w:val="18"/>
                <w:szCs w:val="18"/>
              </w:rPr>
              <w:t xml:space="preserve"> </w:t>
            </w: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int="eastAsia"/>
                <w:sz w:val="18"/>
                <w:szCs w:val="18"/>
              </w:rPr>
              <w:t>净购入使用的电力/热力等产生的排放量</w:t>
            </w:r>
            <w:r w:rsidRPr="0022763A">
              <w:rPr>
                <w:rFonts w:hAnsi="宋体"/>
                <w:sz w:val="18"/>
                <w:szCs w:val="18"/>
              </w:rPr>
              <w:t>（tCO</w:t>
            </w:r>
            <w:r w:rsidRPr="0022763A">
              <w:rPr>
                <w:rFonts w:hAnsi="宋体"/>
                <w:sz w:val="18"/>
                <w:szCs w:val="18"/>
                <w:vertAlign w:val="subscript"/>
              </w:rPr>
              <w:t>2</w:t>
            </w:r>
            <w:r w:rsidRPr="0022763A">
              <w:rPr>
                <w:rFonts w:hAnsi="宋体"/>
                <w:sz w:val="18"/>
                <w:szCs w:val="18"/>
              </w:rPr>
              <w:t>）</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Ansi="宋体" w:hint="eastAsia"/>
                <w:sz w:val="18"/>
                <w:szCs w:val="18"/>
              </w:rPr>
              <w:t>其他重点说明的排放</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r w:rsidRPr="0022763A">
              <w:rPr>
                <w:rFonts w:hAnsi="宋体"/>
                <w:sz w:val="18"/>
                <w:szCs w:val="18"/>
              </w:rPr>
              <w:t xml:space="preserve"> </w:t>
            </w: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cs="仿宋_GB2312"/>
                <w:sz w:val="18"/>
                <w:szCs w:val="18"/>
              </w:rPr>
            </w:pPr>
            <w:r w:rsidRPr="0022763A">
              <w:rPr>
                <w:rFonts w:hint="eastAsia"/>
                <w:sz w:val="18"/>
                <w:szCs w:val="18"/>
              </w:rPr>
              <w:t>生物质燃料燃烧产生的二氧化碳排放</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sz w:val="18"/>
                <w:szCs w:val="18"/>
              </w:rPr>
            </w:pPr>
            <w:r w:rsidRPr="0022763A">
              <w:rPr>
                <w:rFonts w:hint="eastAsia"/>
                <w:sz w:val="18"/>
                <w:szCs w:val="18"/>
              </w:rPr>
              <w:t>生产并销售或供给其他企业的能源物质产生的温室气体排放</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sz w:val="18"/>
                <w:szCs w:val="18"/>
              </w:rPr>
            </w:pPr>
            <w:r w:rsidRPr="0022763A">
              <w:rPr>
                <w:rFonts w:hint="eastAsia"/>
                <w:sz w:val="18"/>
                <w:szCs w:val="18"/>
              </w:rPr>
              <w:lastRenderedPageBreak/>
              <w:t>重点设施A的温室气体排放</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sz w:val="18"/>
                <w:szCs w:val="18"/>
              </w:rPr>
            </w:pPr>
            <w:r w:rsidRPr="0022763A">
              <w:rPr>
                <w:rFonts w:hint="eastAsia"/>
                <w:sz w:val="18"/>
                <w:szCs w:val="18"/>
              </w:rPr>
              <w:t>重点设施B的温室气体排放</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sz w:val="18"/>
                <w:szCs w:val="18"/>
              </w:rPr>
            </w:pPr>
            <w:r w:rsidRPr="0022763A">
              <w:rPr>
                <w:rFonts w:hint="eastAsia"/>
                <w:sz w:val="18"/>
                <w:szCs w:val="18"/>
              </w:rPr>
              <w:t>……</w:t>
            </w:r>
          </w:p>
        </w:tc>
        <w:tc>
          <w:tcPr>
            <w:tcW w:w="585" w:type="pct"/>
            <w:tcBorders>
              <w:top w:val="single" w:sz="8" w:space="0" w:color="000000"/>
              <w:left w:val="single" w:sz="4" w:space="0" w:color="auto"/>
              <w:bottom w:val="single" w:sz="8" w:space="0" w:color="000000"/>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8" w:space="0" w:color="000000"/>
              <w:right w:val="single" w:sz="4" w:space="0" w:color="auto"/>
            </w:tcBorders>
            <w:vAlign w:val="center"/>
          </w:tcPr>
          <w:p w:rsidR="00DE5641" w:rsidRPr="0022763A" w:rsidRDefault="00DE5641" w:rsidP="0091628E">
            <w:pPr>
              <w:pStyle w:val="Default"/>
              <w:jc w:val="both"/>
              <w:rPr>
                <w:rFonts w:hAnsi="宋体"/>
                <w:sz w:val="18"/>
                <w:szCs w:val="18"/>
              </w:rPr>
            </w:pPr>
          </w:p>
        </w:tc>
      </w:tr>
      <w:tr w:rsidR="0091628E" w:rsidRPr="0022763A" w:rsidTr="0022763A">
        <w:trPr>
          <w:trHeight w:val="331"/>
          <w:jc w:val="center"/>
        </w:trPr>
        <w:tc>
          <w:tcPr>
            <w:tcW w:w="609"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sz w:val="18"/>
                <w:szCs w:val="18"/>
              </w:rPr>
            </w:pPr>
            <w:r w:rsidRPr="0022763A">
              <w:rPr>
                <w:rFonts w:hint="eastAsia"/>
                <w:sz w:val="18"/>
                <w:szCs w:val="18"/>
              </w:rPr>
              <w:t>重点设施X的温室气体排放</w:t>
            </w:r>
          </w:p>
        </w:tc>
        <w:tc>
          <w:tcPr>
            <w:tcW w:w="585" w:type="pct"/>
            <w:tcBorders>
              <w:top w:val="single" w:sz="8" w:space="0" w:color="000000"/>
              <w:left w:val="single" w:sz="4" w:space="0" w:color="auto"/>
              <w:bottom w:val="single" w:sz="4" w:space="0" w:color="auto"/>
              <w:right w:val="single" w:sz="8" w:space="0" w:color="000000"/>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c>
          <w:tcPr>
            <w:tcW w:w="674"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c>
          <w:tcPr>
            <w:tcW w:w="585"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c>
          <w:tcPr>
            <w:tcW w:w="702" w:type="pct"/>
            <w:tcBorders>
              <w:top w:val="single" w:sz="8" w:space="0" w:color="000000"/>
              <w:left w:val="single" w:sz="8" w:space="0" w:color="000000"/>
              <w:bottom w:val="single" w:sz="4" w:space="0" w:color="auto"/>
              <w:right w:val="single" w:sz="4" w:space="0" w:color="auto"/>
            </w:tcBorders>
            <w:vAlign w:val="center"/>
          </w:tcPr>
          <w:p w:rsidR="00DE5641" w:rsidRPr="0022763A" w:rsidRDefault="00DE5641" w:rsidP="0091628E">
            <w:pPr>
              <w:pStyle w:val="Default"/>
              <w:jc w:val="both"/>
              <w:rPr>
                <w:rFonts w:hAnsi="宋体"/>
                <w:sz w:val="18"/>
                <w:szCs w:val="18"/>
              </w:rPr>
            </w:pPr>
          </w:p>
        </w:tc>
      </w:tr>
    </w:tbl>
    <w:p w:rsidR="0022763A" w:rsidRPr="00FF1861" w:rsidRDefault="0022763A" w:rsidP="0022763A">
      <w:pPr>
        <w:pStyle w:val="aff6"/>
        <w:ind w:firstLine="560"/>
        <w:rPr>
          <w:sz w:val="28"/>
          <w:szCs w:val="28"/>
        </w:rPr>
      </w:pPr>
      <w:r w:rsidRPr="00FF1861">
        <w:rPr>
          <w:rFonts w:hint="eastAsia"/>
          <w:sz w:val="28"/>
          <w:szCs w:val="28"/>
        </w:rPr>
        <w:t>三、活动水平数据及来源说明</w:t>
      </w:r>
    </w:p>
    <w:p w:rsidR="0022763A" w:rsidRPr="00FF1861" w:rsidRDefault="0022763A" w:rsidP="0022763A">
      <w:pPr>
        <w:pStyle w:val="aff6"/>
        <w:ind w:firstLine="560"/>
        <w:rPr>
          <w:sz w:val="28"/>
          <w:szCs w:val="28"/>
        </w:rPr>
      </w:pPr>
    </w:p>
    <w:p w:rsidR="0022763A" w:rsidRPr="00FF1861" w:rsidRDefault="0022763A" w:rsidP="0022763A">
      <w:pPr>
        <w:pStyle w:val="aff6"/>
        <w:ind w:firstLine="560"/>
        <w:rPr>
          <w:sz w:val="28"/>
          <w:szCs w:val="28"/>
        </w:rPr>
      </w:pPr>
      <w:r w:rsidRPr="00FF1861">
        <w:rPr>
          <w:rFonts w:hint="eastAsia"/>
          <w:sz w:val="28"/>
          <w:szCs w:val="28"/>
        </w:rPr>
        <w:t>四、排放因子数据及来源说明</w:t>
      </w:r>
    </w:p>
    <w:p w:rsidR="0022763A" w:rsidRPr="00FF1861" w:rsidRDefault="0022763A" w:rsidP="0022763A">
      <w:pPr>
        <w:pStyle w:val="aff6"/>
        <w:ind w:firstLine="560"/>
        <w:rPr>
          <w:sz w:val="28"/>
          <w:szCs w:val="28"/>
        </w:rPr>
      </w:pPr>
    </w:p>
    <w:p w:rsidR="0022763A" w:rsidRPr="00FF1861" w:rsidRDefault="0022763A" w:rsidP="0022763A">
      <w:pPr>
        <w:pStyle w:val="aff6"/>
        <w:ind w:firstLine="560"/>
        <w:rPr>
          <w:sz w:val="28"/>
          <w:szCs w:val="28"/>
        </w:rPr>
      </w:pPr>
      <w:r w:rsidRPr="00FF1861">
        <w:rPr>
          <w:sz w:val="28"/>
          <w:szCs w:val="28"/>
        </w:rPr>
        <w:t>本报告真实、可靠，如报告中的信息与实际情况不符，本企业将承担相应的法律责任。</w:t>
      </w:r>
    </w:p>
    <w:p w:rsidR="0022763A" w:rsidRPr="00FF1861" w:rsidRDefault="0022763A" w:rsidP="0022763A">
      <w:pPr>
        <w:pStyle w:val="aff6"/>
        <w:ind w:firstLine="560"/>
        <w:rPr>
          <w:sz w:val="28"/>
          <w:szCs w:val="28"/>
        </w:rPr>
      </w:pPr>
    </w:p>
    <w:p w:rsidR="0022763A" w:rsidRPr="00FF1861" w:rsidRDefault="0022763A" w:rsidP="0022763A">
      <w:pPr>
        <w:pStyle w:val="aff6"/>
        <w:ind w:firstLine="560"/>
        <w:rPr>
          <w:sz w:val="28"/>
          <w:szCs w:val="28"/>
        </w:rPr>
      </w:pPr>
    </w:p>
    <w:p w:rsidR="0022763A" w:rsidRDefault="0022763A" w:rsidP="0022763A">
      <w:pPr>
        <w:pStyle w:val="aff6"/>
        <w:ind w:firstLine="560"/>
        <w:jc w:val="right"/>
        <w:rPr>
          <w:sz w:val="28"/>
          <w:szCs w:val="28"/>
        </w:rPr>
      </w:pPr>
    </w:p>
    <w:p w:rsidR="0022763A" w:rsidRDefault="0022763A" w:rsidP="0022763A">
      <w:pPr>
        <w:pStyle w:val="aff6"/>
        <w:ind w:firstLine="560"/>
        <w:jc w:val="right"/>
        <w:rPr>
          <w:sz w:val="28"/>
          <w:szCs w:val="28"/>
        </w:rPr>
      </w:pPr>
    </w:p>
    <w:p w:rsidR="0022763A" w:rsidRDefault="0022763A" w:rsidP="0022763A">
      <w:pPr>
        <w:pStyle w:val="aff6"/>
        <w:ind w:firstLine="560"/>
        <w:jc w:val="right"/>
        <w:rPr>
          <w:sz w:val="28"/>
          <w:szCs w:val="28"/>
        </w:rPr>
      </w:pPr>
    </w:p>
    <w:p w:rsidR="0022763A" w:rsidRDefault="0022763A" w:rsidP="0022763A">
      <w:pPr>
        <w:pStyle w:val="aff6"/>
        <w:ind w:firstLine="560"/>
        <w:jc w:val="right"/>
        <w:rPr>
          <w:sz w:val="28"/>
          <w:szCs w:val="28"/>
        </w:rPr>
      </w:pPr>
    </w:p>
    <w:p w:rsidR="0022763A" w:rsidRPr="007B11B4" w:rsidRDefault="0022763A" w:rsidP="0022763A">
      <w:pPr>
        <w:pStyle w:val="aff6"/>
        <w:wordWrap w:val="0"/>
        <w:ind w:firstLine="560"/>
        <w:jc w:val="right"/>
        <w:rPr>
          <w:sz w:val="28"/>
          <w:szCs w:val="28"/>
        </w:rPr>
      </w:pPr>
      <w:r w:rsidRPr="007B11B4">
        <w:rPr>
          <w:sz w:val="28"/>
          <w:szCs w:val="28"/>
        </w:rPr>
        <w:t>法人（签字）:</w:t>
      </w:r>
      <w:r>
        <w:rPr>
          <w:rFonts w:hint="eastAsia"/>
          <w:sz w:val="28"/>
          <w:szCs w:val="28"/>
        </w:rPr>
        <w:t xml:space="preserve">              </w:t>
      </w:r>
    </w:p>
    <w:p w:rsidR="0022763A" w:rsidRPr="007B11B4" w:rsidRDefault="0022763A" w:rsidP="0022763A">
      <w:pPr>
        <w:pStyle w:val="aff6"/>
        <w:ind w:firstLine="560"/>
        <w:jc w:val="right"/>
        <w:rPr>
          <w:sz w:val="28"/>
          <w:szCs w:val="28"/>
        </w:rPr>
      </w:pPr>
      <w:r w:rsidRPr="007B11B4">
        <w:rPr>
          <w:sz w:val="28"/>
          <w:szCs w:val="28"/>
        </w:rPr>
        <w:t>年   月   日</w:t>
      </w:r>
    </w:p>
    <w:p w:rsidR="005A4D21" w:rsidRPr="00240FD4" w:rsidRDefault="005A4D21" w:rsidP="005A4D21">
      <w:pPr>
        <w:pStyle w:val="aff6"/>
        <w:ind w:firstLineChars="0" w:firstLine="0"/>
        <w:rPr>
          <w:sz w:val="28"/>
          <w:szCs w:val="28"/>
        </w:rPr>
      </w:pPr>
    </w:p>
    <w:p w:rsidR="00535395" w:rsidRPr="00E50286" w:rsidRDefault="00535395" w:rsidP="00535395">
      <w:pPr>
        <w:pStyle w:val="ad"/>
      </w:pPr>
    </w:p>
    <w:p w:rsidR="00535395" w:rsidRDefault="00535395" w:rsidP="00535395">
      <w:pPr>
        <w:pStyle w:val="af5"/>
      </w:pPr>
    </w:p>
    <w:p w:rsidR="00713518" w:rsidRDefault="00185673" w:rsidP="00D16880">
      <w:pPr>
        <w:pStyle w:val="aff6"/>
        <w:ind w:firstLineChars="0" w:firstLine="0"/>
      </w:pPr>
      <w:r>
        <w:rPr>
          <w:rFonts w:hint="eastAsia"/>
        </w:rPr>
        <w:t>参考文献</w:t>
      </w:r>
    </w:p>
    <w:p w:rsidR="00185673" w:rsidRDefault="00185673" w:rsidP="00D16880">
      <w:pPr>
        <w:pStyle w:val="aff6"/>
        <w:ind w:firstLineChars="0" w:firstLine="0"/>
      </w:pPr>
      <w:r>
        <w:rPr>
          <w:rFonts w:hint="eastAsia"/>
        </w:rPr>
        <w:t xml:space="preserve">[1] </w:t>
      </w:r>
      <w:r w:rsidRPr="00674465">
        <w:rPr>
          <w:rFonts w:hint="eastAsia"/>
        </w:rPr>
        <w:t>ISO14064-1</w:t>
      </w:r>
      <w:r>
        <w:rPr>
          <w:rFonts w:hint="eastAsia"/>
        </w:rPr>
        <w:t xml:space="preserve"> Greenhous gases </w:t>
      </w:r>
      <w:r>
        <w:t>–</w:t>
      </w:r>
      <w:r>
        <w:rPr>
          <w:rFonts w:hint="eastAsia"/>
        </w:rPr>
        <w:t xml:space="preserve"> Part1: Specification with guidance at the organization level for quantification and reporting of greenhouse gas emissions and removals </w:t>
      </w:r>
    </w:p>
    <w:p w:rsidR="00185673" w:rsidRDefault="00185673" w:rsidP="00D16880">
      <w:pPr>
        <w:pStyle w:val="aff6"/>
        <w:ind w:firstLineChars="0" w:firstLine="0"/>
      </w:pPr>
      <w:r>
        <w:rPr>
          <w:rFonts w:hint="eastAsia"/>
        </w:rPr>
        <w:t xml:space="preserve">[2] </w:t>
      </w:r>
      <w:r w:rsidR="00046957">
        <w:rPr>
          <w:rFonts w:hint="eastAsia"/>
        </w:rPr>
        <w:t>GHG Protocol: A Corporate Accounting and Reporting Standard (Revised Edition).</w:t>
      </w:r>
    </w:p>
    <w:p w:rsidR="009411BC" w:rsidRDefault="009411BC" w:rsidP="00D16880">
      <w:pPr>
        <w:pStyle w:val="aff6"/>
        <w:ind w:firstLineChars="0" w:firstLine="0"/>
      </w:pPr>
      <w:r>
        <w:rPr>
          <w:rFonts w:hint="eastAsia"/>
        </w:rPr>
        <w:t xml:space="preserve">[3] </w:t>
      </w:r>
      <w:r w:rsidRPr="00B7169D">
        <w:rPr>
          <w:rFonts w:hint="eastAsia"/>
        </w:rPr>
        <w:t>2006IPCC国家温室气体清单指南</w:t>
      </w:r>
    </w:p>
    <w:p w:rsidR="00185673" w:rsidRDefault="00185673" w:rsidP="00D16880">
      <w:pPr>
        <w:pStyle w:val="aff6"/>
        <w:ind w:firstLineChars="0" w:firstLine="0"/>
      </w:pPr>
    </w:p>
    <w:p w:rsidR="0022763A" w:rsidRDefault="0022763A" w:rsidP="00D16880">
      <w:pPr>
        <w:pStyle w:val="aff6"/>
        <w:ind w:firstLineChars="0" w:firstLine="0"/>
      </w:pPr>
    </w:p>
    <w:p w:rsidR="0022763A" w:rsidRPr="00185673" w:rsidRDefault="00C94601" w:rsidP="00D16880">
      <w:pPr>
        <w:pStyle w:val="aff6"/>
        <w:ind w:firstLineChars="0" w:firstLine="0"/>
      </w:pPr>
      <w:r>
        <mc:AlternateContent>
          <mc:Choice Requires="wps">
            <w:drawing>
              <wp:anchor distT="0" distB="0" distL="114300" distR="114300" simplePos="0" relativeHeight="251660800" behindDoc="0" locked="0" layoutInCell="1" allowOverlap="1">
                <wp:simplePos x="0" y="0"/>
                <wp:positionH relativeFrom="column">
                  <wp:posOffset>2085975</wp:posOffset>
                </wp:positionH>
                <wp:positionV relativeFrom="paragraph">
                  <wp:posOffset>108585</wp:posOffset>
                </wp:positionV>
                <wp:extent cx="1714500" cy="0"/>
                <wp:effectExtent l="5080" t="6350" r="13970" b="1270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left:0;text-align:left;margin-left:164.25pt;margin-top:8.55pt;width:1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r4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"/>
            </w:pict>
          </mc:Fallback>
        </mc:AlternateContent>
      </w:r>
    </w:p>
    <w:sectPr w:rsidR="0022763A" w:rsidRPr="00185673"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D0" w:rsidRDefault="005D31D0">
      <w:r>
        <w:separator/>
      </w:r>
    </w:p>
  </w:endnote>
  <w:endnote w:type="continuationSeparator" w:id="0">
    <w:p w:rsidR="005D31D0" w:rsidRDefault="005D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D0" w:rsidRDefault="005D31D0">
      <w:r>
        <w:separator/>
      </w:r>
    </w:p>
  </w:footnote>
  <w:footnote w:type="continuationSeparator" w:id="0">
    <w:p w:rsidR="005D31D0" w:rsidRDefault="005D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D4" w:rsidRDefault="00240FD4" w:rsidP="00F34B99">
    <w:pPr>
      <w:pStyle w:val="aff8"/>
    </w:pPr>
    <w:r>
      <w:t xml:space="preserve">GB/T </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5800476"/>
    <w:multiLevelType w:val="multilevel"/>
    <w:tmpl w:val="473C2E74"/>
    <w:lvl w:ilvl="0">
      <w:start w:val="1"/>
      <w:numFmt w:val="lowerLetter"/>
      <w:lvlRestart w:val="0"/>
      <w:pStyle w:val="a3"/>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4"/>
      <w:lvlText w:val="%2)"/>
      <w:lvlJc w:val="left"/>
      <w:pPr>
        <w:tabs>
          <w:tab w:val="num" w:pos="1259"/>
        </w:tabs>
        <w:ind w:left="1259" w:hanging="420"/>
      </w:pPr>
      <w:rPr>
        <w:rFonts w:ascii="宋体" w:eastAsia="宋体" w:hAnsi="宋体" w:hint="eastAsia"/>
        <w:b w:val="0"/>
        <w:i w:val="0"/>
        <w:sz w:val="20"/>
      </w:rPr>
    </w:lvl>
    <w:lvl w:ilvl="2">
      <w:start w:val="1"/>
      <w:numFmt w:val="decimal"/>
      <w:pStyle w:val="a5"/>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nsid w:val="162D5F23"/>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
    <w:nsid w:val="1DBF583A"/>
    <w:multiLevelType w:val="multilevel"/>
    <w:tmpl w:val="0930AF4C"/>
    <w:lvl w:ilvl="0">
      <w:start w:val="1"/>
      <w:numFmt w:val="decimal"/>
      <w:lvlRestart w:val="0"/>
      <w:pStyle w:val="a6"/>
      <w:suff w:val="nothing"/>
      <w:lvlText w:val="注%1："/>
      <w:lvlJc w:val="left"/>
      <w:pPr>
        <w:ind w:left="811" w:hanging="448"/>
      </w:pPr>
      <w:rPr>
        <w:rFonts w:ascii="黑体" w:eastAsia="黑体" w:hAnsi="宋体" w:hint="eastAsia"/>
        <w:b w:val="0"/>
        <w:bCs w:val="0"/>
        <w:i w:val="0"/>
        <w:iCs w:val="0"/>
        <w:sz w:val="18"/>
        <w:szCs w:val="21"/>
        <w:vertAlign w:val="baseline"/>
      </w:rPr>
    </w:lvl>
    <w:lvl w:ilvl="1">
      <w:start w:val="1"/>
      <w:numFmt w:val="lowerLetter"/>
      <w:lvlText w:val="%2)"/>
      <w:lvlJc w:val="left"/>
      <w:pPr>
        <w:tabs>
          <w:tab w:val="num" w:pos="181"/>
        </w:tabs>
        <w:ind w:left="1174" w:hanging="630"/>
      </w:pPr>
      <w:rPr>
        <w:rFonts w:ascii="宋体" w:eastAsia="宋体" w:hAnsi="宋体" w:hint="eastAsia"/>
        <w:b w:val="0"/>
        <w:bCs w:val="0"/>
        <w:i w:val="0"/>
        <w:iCs w:val="0"/>
        <w:sz w:val="20"/>
        <w:szCs w:val="20"/>
        <w:vertAlign w:val="baseline"/>
      </w:rPr>
    </w:lvl>
    <w:lvl w:ilvl="2">
      <w:start w:val="1"/>
      <w:numFmt w:val="lowerRoman"/>
      <w:lvlText w:val="%3."/>
      <w:lvlJc w:val="right"/>
      <w:pPr>
        <w:tabs>
          <w:tab w:val="num" w:pos="181"/>
        </w:tabs>
        <w:ind w:left="1174" w:hanging="630"/>
      </w:pPr>
      <w:rPr>
        <w:rFonts w:ascii="宋体" w:eastAsia="宋体" w:hAnsi="宋体" w:hint="eastAsia"/>
        <w:b w:val="0"/>
        <w:bCs w:val="0"/>
        <w:i w:val="0"/>
        <w:iCs w:val="0"/>
        <w:sz w:val="21"/>
        <w:szCs w:val="21"/>
        <w:vertAlign w:val="baseline"/>
      </w:rPr>
    </w:lvl>
    <w:lvl w:ilvl="3">
      <w:start w:val="1"/>
      <w:numFmt w:val="decimal"/>
      <w:lvlText w:val="%4."/>
      <w:lvlJc w:val="left"/>
      <w:pPr>
        <w:tabs>
          <w:tab w:val="num" w:pos="181"/>
        </w:tabs>
        <w:ind w:left="1174" w:hanging="630"/>
      </w:pPr>
      <w:rPr>
        <w:rFonts w:hint="default"/>
        <w:vertAlign w:val="baseline"/>
      </w:rPr>
    </w:lvl>
    <w:lvl w:ilvl="4">
      <w:start w:val="1"/>
      <w:numFmt w:val="lowerLetter"/>
      <w:lvlText w:val="%5)"/>
      <w:lvlJc w:val="left"/>
      <w:pPr>
        <w:tabs>
          <w:tab w:val="num" w:pos="181"/>
        </w:tabs>
        <w:ind w:left="1174" w:hanging="630"/>
      </w:pPr>
      <w:rPr>
        <w:rFonts w:hint="default"/>
        <w:vertAlign w:val="baseline"/>
      </w:rPr>
    </w:lvl>
    <w:lvl w:ilvl="5">
      <w:start w:val="1"/>
      <w:numFmt w:val="lowerRoman"/>
      <w:lvlText w:val="%6."/>
      <w:lvlJc w:val="right"/>
      <w:pPr>
        <w:tabs>
          <w:tab w:val="num" w:pos="181"/>
        </w:tabs>
        <w:ind w:left="1174" w:hanging="630"/>
      </w:pPr>
      <w:rPr>
        <w:rFonts w:hint="default"/>
        <w:vertAlign w:val="baseline"/>
      </w:rPr>
    </w:lvl>
    <w:lvl w:ilvl="6">
      <w:start w:val="1"/>
      <w:numFmt w:val="decimal"/>
      <w:lvlText w:val="%7."/>
      <w:lvlJc w:val="left"/>
      <w:pPr>
        <w:tabs>
          <w:tab w:val="num" w:pos="181"/>
        </w:tabs>
        <w:ind w:left="1174" w:hanging="630"/>
      </w:pPr>
      <w:rPr>
        <w:rFonts w:hint="default"/>
        <w:vertAlign w:val="baseline"/>
      </w:rPr>
    </w:lvl>
    <w:lvl w:ilvl="7">
      <w:start w:val="1"/>
      <w:numFmt w:val="lowerLetter"/>
      <w:lvlText w:val="%8)"/>
      <w:lvlJc w:val="left"/>
      <w:pPr>
        <w:tabs>
          <w:tab w:val="num" w:pos="181"/>
        </w:tabs>
        <w:ind w:left="1174" w:hanging="630"/>
      </w:pPr>
      <w:rPr>
        <w:rFonts w:hint="default"/>
        <w:vertAlign w:val="baseline"/>
      </w:rPr>
    </w:lvl>
    <w:lvl w:ilvl="8">
      <w:start w:val="1"/>
      <w:numFmt w:val="lowerRoman"/>
      <w:lvlText w:val="%9."/>
      <w:lvlJc w:val="right"/>
      <w:pPr>
        <w:tabs>
          <w:tab w:val="num" w:pos="181"/>
        </w:tabs>
        <w:ind w:left="1174" w:hanging="630"/>
      </w:pPr>
      <w:rPr>
        <w:rFonts w:hint="default"/>
        <w:vertAlign w:val="baseline"/>
      </w:rPr>
    </w:lvl>
  </w:abstractNum>
  <w:abstractNum w:abstractNumId="7">
    <w:nsid w:val="1FC91163"/>
    <w:multiLevelType w:val="multilevel"/>
    <w:tmpl w:val="855EE140"/>
    <w:lvl w:ilvl="0">
      <w:start w:val="1"/>
      <w:numFmt w:val="decimal"/>
      <w:pStyle w:val="a7"/>
      <w:suff w:val="nothing"/>
      <w:lvlText w:val="%1　"/>
      <w:lvlJc w:val="left"/>
      <w:pPr>
        <w:ind w:left="284"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9"/>
      <w:suff w:val="nothing"/>
      <w:lvlText w:val="%1.%2.%3　"/>
      <w:lvlJc w:val="left"/>
      <w:pPr>
        <w:ind w:left="2127"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0D24E50"/>
    <w:multiLevelType w:val="multilevel"/>
    <w:tmpl w:val="41745F2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9">
    <w:nsid w:val="25987D48"/>
    <w:multiLevelType w:val="multilevel"/>
    <w:tmpl w:val="0430EFF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22706554"/>
    <w:lvl w:ilvl="0">
      <w:start w:val="1"/>
      <w:numFmt w:val="none"/>
      <w:pStyle w:val="af"/>
      <w:suff w:val="nothing"/>
      <w:lvlText w:val="%1——"/>
      <w:lvlJc w:val="left"/>
      <w:pPr>
        <w:ind w:left="834" w:hanging="408"/>
      </w:pPr>
      <w:rPr>
        <w:rFonts w:hint="eastAsia"/>
        <w:lang w:val="en-US"/>
      </w:rPr>
    </w:lvl>
    <w:lvl w:ilvl="1">
      <w:start w:val="1"/>
      <w:numFmt w:val="bullet"/>
      <w:pStyle w:val="af0"/>
      <w:lvlText w:val=""/>
      <w:lvlJc w:val="left"/>
      <w:pPr>
        <w:tabs>
          <w:tab w:val="num" w:pos="761"/>
        </w:tabs>
        <w:ind w:left="1265" w:hanging="413"/>
      </w:pPr>
      <w:rPr>
        <w:rFonts w:ascii="Symbol" w:hAnsi="Symbol" w:hint="default"/>
        <w:color w:val="auto"/>
      </w:rPr>
    </w:lvl>
    <w:lvl w:ilvl="2">
      <w:start w:val="1"/>
      <w:numFmt w:val="bullet"/>
      <w:pStyle w:val="af1"/>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hint="eastAsia"/>
      </w:rPr>
    </w:lvl>
    <w:lvl w:ilvl="4">
      <w:start w:val="1"/>
      <w:numFmt w:val="lowerLetter"/>
      <w:lvlText w:val="%5)"/>
      <w:lvlJc w:val="left"/>
      <w:pPr>
        <w:tabs>
          <w:tab w:val="num" w:pos="2384"/>
        </w:tabs>
        <w:ind w:left="2197" w:hanging="528"/>
      </w:pPr>
      <w:rPr>
        <w:rFonts w:hint="eastAsia"/>
      </w:rPr>
    </w:lvl>
    <w:lvl w:ilvl="5">
      <w:start w:val="1"/>
      <w:numFmt w:val="lowerRoman"/>
      <w:lvlText w:val="%6."/>
      <w:lvlJc w:val="right"/>
      <w:pPr>
        <w:tabs>
          <w:tab w:val="num" w:pos="2696"/>
        </w:tabs>
        <w:ind w:left="2509" w:hanging="528"/>
      </w:pPr>
      <w:rPr>
        <w:rFonts w:hint="eastAsia"/>
      </w:rPr>
    </w:lvl>
    <w:lvl w:ilvl="6">
      <w:start w:val="1"/>
      <w:numFmt w:val="decimal"/>
      <w:lvlText w:val="%7."/>
      <w:lvlJc w:val="left"/>
      <w:pPr>
        <w:tabs>
          <w:tab w:val="num" w:pos="3008"/>
        </w:tabs>
        <w:ind w:left="2821" w:hanging="528"/>
      </w:pPr>
      <w:rPr>
        <w:rFonts w:hint="eastAsia"/>
      </w:rPr>
    </w:lvl>
    <w:lvl w:ilvl="7">
      <w:start w:val="1"/>
      <w:numFmt w:val="lowerLetter"/>
      <w:lvlText w:val="%8)"/>
      <w:lvlJc w:val="left"/>
      <w:pPr>
        <w:tabs>
          <w:tab w:val="num" w:pos="3320"/>
        </w:tabs>
        <w:ind w:left="3133" w:hanging="528"/>
      </w:pPr>
      <w:rPr>
        <w:rFonts w:hint="eastAsia"/>
      </w:rPr>
    </w:lvl>
    <w:lvl w:ilvl="8">
      <w:start w:val="1"/>
      <w:numFmt w:val="lowerRoman"/>
      <w:lvlText w:val="%9."/>
      <w:lvlJc w:val="right"/>
      <w:pPr>
        <w:tabs>
          <w:tab w:val="num" w:pos="3632"/>
        </w:tabs>
        <w:ind w:left="3445" w:hanging="528"/>
      </w:pPr>
      <w:rPr>
        <w:rFonts w:hint="eastAsia"/>
      </w:rPr>
    </w:lvl>
  </w:abstractNum>
  <w:abstractNum w:abstractNumId="12">
    <w:nsid w:val="3C3328E4"/>
    <w:multiLevelType w:val="multilevel"/>
    <w:tmpl w:val="59B2831E"/>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0A36CA0"/>
    <w:multiLevelType w:val="multilevel"/>
    <w:tmpl w:val="CA7EEEE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nsid w:val="41465B83"/>
    <w:multiLevelType w:val="multilevel"/>
    <w:tmpl w:val="19067F64"/>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6">
    <w:nsid w:val="44C50F90"/>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7">
    <w:nsid w:val="47B479B0"/>
    <w:multiLevelType w:val="multilevel"/>
    <w:tmpl w:val="6D166D10"/>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8">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nsid w:val="553052CE"/>
    <w:multiLevelType w:val="multilevel"/>
    <w:tmpl w:val="3ABA3B7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7564196"/>
    <w:multiLevelType w:val="multilevel"/>
    <w:tmpl w:val="BF943FF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2">
    <w:nsid w:val="60B55DC2"/>
    <w:multiLevelType w:val="multilevel"/>
    <w:tmpl w:val="C0F62C30"/>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7A455C9"/>
    <w:multiLevelType w:val="multilevel"/>
    <w:tmpl w:val="C82CB2C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6">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5BEC0A32"/>
    <w:lvl w:ilvl="0">
      <w:start w:val="1"/>
      <w:numFmt w:val="none"/>
      <w:pStyle w:val="aff1"/>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28">
    <w:nsid w:val="6E39406E"/>
    <w:multiLevelType w:val="multilevel"/>
    <w:tmpl w:val="BCC0C7CE"/>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9">
    <w:nsid w:val="71D9509F"/>
    <w:multiLevelType w:val="multilevel"/>
    <w:tmpl w:val="E9645578"/>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0">
    <w:nsid w:val="779967DF"/>
    <w:multiLevelType w:val="hybridMultilevel"/>
    <w:tmpl w:val="454014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7"/>
  </w:num>
  <w:num w:numId="3">
    <w:abstractNumId w:val="0"/>
  </w:num>
  <w:num w:numId="4">
    <w:abstractNumId w:val="11"/>
  </w:num>
  <w:num w:numId="5">
    <w:abstractNumId w:val="6"/>
  </w:num>
  <w:num w:numId="6">
    <w:abstractNumId w:val="18"/>
  </w:num>
  <w:num w:numId="7">
    <w:abstractNumId w:val="22"/>
  </w:num>
  <w:num w:numId="8">
    <w:abstractNumId w:val="10"/>
  </w:num>
  <w:num w:numId="9">
    <w:abstractNumId w:val="24"/>
  </w:num>
  <w:num w:numId="10">
    <w:abstractNumId w:val="26"/>
  </w:num>
  <w:num w:numId="11">
    <w:abstractNumId w:val="1"/>
  </w:num>
  <w:num w:numId="12">
    <w:abstractNumId w:val="13"/>
  </w:num>
  <w:num w:numId="13">
    <w:abstractNumId w:val="3"/>
  </w:num>
  <w:num w:numId="14">
    <w:abstractNumId w:val="23"/>
  </w:num>
  <w:num w:numId="15">
    <w:abstractNumId w:val="20"/>
  </w:num>
  <w:num w:numId="16">
    <w:abstractNumId w:val="16"/>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7"/>
  </w:num>
  <w:num w:numId="31">
    <w:abstractNumId w:val="7"/>
  </w:num>
  <w:num w:numId="32">
    <w:abstractNumId w:val="7"/>
  </w:num>
  <w:num w:numId="33">
    <w:abstractNumId w:val="7"/>
  </w:num>
  <w:num w:numId="34">
    <w:abstractNumId w:val="7"/>
  </w:num>
  <w:num w:numId="35">
    <w:abstractNumId w:val="16"/>
  </w:num>
  <w:num w:numId="36">
    <w:abstractNumId w:val="1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num>
  <w:num w:numId="43">
    <w:abstractNumId w:val="22"/>
  </w:num>
  <w:num w:numId="44">
    <w:abstractNumId w:val="1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num>
  <w:num w:numId="49">
    <w:abstractNumId w:val="7"/>
  </w:num>
  <w:num w:numId="50">
    <w:abstractNumId w:val="7"/>
  </w:num>
  <w:num w:numId="51">
    <w:abstractNumId w:val="27"/>
  </w:num>
  <w:num w:numId="52">
    <w:abstractNumId w:val="7"/>
  </w:num>
  <w:num w:numId="53">
    <w:abstractNumId w:val="7"/>
  </w:num>
  <w:num w:numId="54">
    <w:abstractNumId w:val="7"/>
  </w:num>
  <w:num w:numId="55">
    <w:abstractNumId w:val="27"/>
  </w:num>
  <w:num w:numId="56">
    <w:abstractNumId w:val="7"/>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27"/>
  </w:num>
  <w:num w:numId="60">
    <w:abstractNumId w:val="27"/>
  </w:num>
  <w:num w:numId="61">
    <w:abstractNumId w:val="27"/>
  </w:num>
  <w:num w:numId="62">
    <w:abstractNumId w:val="7"/>
  </w:num>
  <w:num w:numId="63">
    <w:abstractNumId w:val="7"/>
  </w:num>
  <w:num w:numId="64">
    <w:abstractNumId w:val="27"/>
  </w:num>
  <w:num w:numId="65">
    <w:abstractNumId w:val="27"/>
  </w:num>
  <w:num w:numId="66">
    <w:abstractNumId w:val="11"/>
  </w:num>
  <w:num w:numId="67">
    <w:abstractNumId w:val="11"/>
  </w:num>
  <w:num w:numId="68">
    <w:abstractNumId w:val="11"/>
  </w:num>
  <w:num w:numId="69">
    <w:abstractNumId w:val="11"/>
  </w:num>
  <w:num w:numId="70">
    <w:abstractNumId w:val="7"/>
  </w:num>
  <w:num w:numId="71">
    <w:abstractNumId w:val="16"/>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num>
  <w:num w:numId="75">
    <w:abstractNumId w:val="7"/>
  </w:num>
  <w:num w:numId="76">
    <w:abstractNumId w:val="7"/>
  </w:num>
  <w:num w:numId="77">
    <w:abstractNumId w:val="7"/>
  </w:num>
  <w:num w:numId="78">
    <w:abstractNumId w:val="7"/>
  </w:num>
  <w:num w:numId="79">
    <w:abstractNumId w:val="7"/>
  </w:num>
  <w:num w:numId="80">
    <w:abstractNumId w:val="7"/>
  </w:num>
  <w:num w:numId="81">
    <w:abstractNumId w:val="11"/>
  </w:num>
  <w:num w:numId="82">
    <w:abstractNumId w:val="11"/>
  </w:num>
  <w:num w:numId="8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15"/>
  </w:num>
  <w:num w:numId="94">
    <w:abstractNumId w:val="29"/>
  </w:num>
  <w:num w:numId="95">
    <w:abstractNumId w:val="4"/>
  </w:num>
  <w:num w:numId="96">
    <w:abstractNumId w:val="4"/>
  </w:num>
  <w:num w:numId="97">
    <w:abstractNumId w:val="25"/>
  </w:num>
  <w:num w:numId="98">
    <w:abstractNumId w:val="23"/>
  </w:num>
  <w:num w:numId="99">
    <w:abstractNumId w:val="4"/>
  </w:num>
  <w:num w:numId="100">
    <w:abstractNumId w:val="4"/>
  </w:num>
  <w:num w:numId="101">
    <w:abstractNumId w:val="22"/>
  </w:num>
  <w:num w:numId="10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4"/>
  </w:num>
  <w:num w:numId="105">
    <w:abstractNumId w:val="9"/>
  </w:num>
  <w:num w:numId="106">
    <w:abstractNumId w:val="7"/>
  </w:num>
  <w:num w:numId="107">
    <w:abstractNumId w:val="4"/>
  </w:num>
  <w:num w:numId="108">
    <w:abstractNumId w:val="4"/>
  </w:num>
  <w:num w:numId="109">
    <w:abstractNumId w:val="4"/>
  </w:num>
  <w:num w:numId="110">
    <w:abstractNumId w:val="4"/>
  </w:num>
  <w:num w:numId="111">
    <w:abstractNumId w:val="27"/>
  </w:num>
  <w:num w:numId="112">
    <w:abstractNumId w:val="14"/>
  </w:num>
  <w:num w:numId="113">
    <w:abstractNumId w:val="7"/>
  </w:num>
  <w:num w:numId="114">
    <w:abstractNumId w:val="7"/>
  </w:num>
  <w:num w:numId="115">
    <w:abstractNumId w:val="7"/>
  </w:num>
  <w:num w:numId="116">
    <w:abstractNumId w:val="11"/>
  </w:num>
  <w:num w:numId="117">
    <w:abstractNumId w:val="4"/>
  </w:num>
  <w:num w:numId="118">
    <w:abstractNumId w:val="17"/>
  </w:num>
  <w:num w:numId="119">
    <w:abstractNumId w:val="11"/>
  </w:num>
  <w:num w:numId="120">
    <w:abstractNumId w:val="11"/>
  </w:num>
  <w:num w:numId="121">
    <w:abstractNumId w:val="4"/>
  </w:num>
  <w:num w:numId="122">
    <w:abstractNumId w:val="4"/>
  </w:num>
  <w:num w:numId="123">
    <w:abstractNumId w:val="6"/>
  </w:num>
  <w:num w:numId="124">
    <w:abstractNumId w:val="27"/>
  </w:num>
  <w:num w:numId="125">
    <w:abstractNumId w:val="7"/>
  </w:num>
  <w:num w:numId="126">
    <w:abstractNumId w:val="4"/>
  </w:num>
  <w:num w:numId="127">
    <w:abstractNumId w:val="12"/>
  </w:num>
  <w:num w:numId="128">
    <w:abstractNumId w:val="5"/>
  </w:num>
  <w:num w:numId="129">
    <w:abstractNumId w:val="4"/>
  </w:num>
  <w:num w:numId="130">
    <w:abstractNumId w:val="6"/>
  </w:num>
  <w:num w:numId="131">
    <w:abstractNumId w:val="7"/>
  </w:num>
  <w:num w:numId="132">
    <w:abstractNumId w:val="7"/>
  </w:num>
  <w:num w:numId="133">
    <w:abstractNumId w:val="7"/>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num>
  <w:num w:numId="136">
    <w:abstractNumId w:val="7"/>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4"/>
  </w:num>
  <w:num w:numId="147">
    <w:abstractNumId w:val="7"/>
  </w:num>
  <w:num w:numId="148">
    <w:abstractNumId w:val="7"/>
  </w:num>
  <w:num w:numId="149">
    <w:abstractNumId w:val="7"/>
  </w:num>
  <w:num w:numId="150">
    <w:abstractNumId w:val="7"/>
  </w:num>
  <w:num w:numId="151">
    <w:abstractNumId w:val="7"/>
  </w:num>
  <w:num w:numId="152">
    <w:abstractNumId w:val="27"/>
  </w:num>
  <w:num w:numId="153">
    <w:abstractNumId w:val="27"/>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4"/>
  </w:num>
  <w:num w:numId="161">
    <w:abstractNumId w:val="21"/>
  </w:num>
  <w:num w:numId="162">
    <w:abstractNumId w:val="4"/>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num>
  <w:num w:numId="165">
    <w:abstractNumId w:val="11"/>
  </w:num>
  <w:num w:numId="166">
    <w:abstractNumId w:val="11"/>
  </w:num>
  <w:num w:numId="167">
    <w:abstractNumId w:val="27"/>
  </w:num>
  <w:num w:numId="168">
    <w:abstractNumId w:val="7"/>
  </w:num>
  <w:num w:numId="169">
    <w:abstractNumId w:val="7"/>
  </w:num>
  <w:num w:numId="170">
    <w:abstractNumId w:val="7"/>
  </w:num>
  <w:num w:numId="171">
    <w:abstractNumId w:val="7"/>
  </w:num>
  <w:num w:numId="172">
    <w:abstractNumId w:val="7"/>
  </w:num>
  <w:num w:numId="173">
    <w:abstractNumId w:val="30"/>
  </w:num>
  <w:num w:numId="174">
    <w:abstractNumId w:val="27"/>
  </w:num>
  <w:num w:numId="175">
    <w:abstractNumId w:val="27"/>
  </w:num>
  <w:num w:numId="176">
    <w:abstractNumId w:val="4"/>
  </w:num>
  <w:num w:numId="177">
    <w:abstractNumId w:val="19"/>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EA7"/>
    <w:rsid w:val="00002E79"/>
    <w:rsid w:val="000048F5"/>
    <w:rsid w:val="0000586F"/>
    <w:rsid w:val="000123FD"/>
    <w:rsid w:val="00012D6A"/>
    <w:rsid w:val="00012FB0"/>
    <w:rsid w:val="00013D86"/>
    <w:rsid w:val="00013E02"/>
    <w:rsid w:val="000159ED"/>
    <w:rsid w:val="000166A3"/>
    <w:rsid w:val="0001728A"/>
    <w:rsid w:val="00020806"/>
    <w:rsid w:val="0002143C"/>
    <w:rsid w:val="00021D36"/>
    <w:rsid w:val="000253D3"/>
    <w:rsid w:val="00025A65"/>
    <w:rsid w:val="00025A9A"/>
    <w:rsid w:val="00026C31"/>
    <w:rsid w:val="00027280"/>
    <w:rsid w:val="00030403"/>
    <w:rsid w:val="000320A7"/>
    <w:rsid w:val="00032215"/>
    <w:rsid w:val="00033019"/>
    <w:rsid w:val="00035925"/>
    <w:rsid w:val="0003761E"/>
    <w:rsid w:val="000422DF"/>
    <w:rsid w:val="0004467E"/>
    <w:rsid w:val="00046957"/>
    <w:rsid w:val="0005382C"/>
    <w:rsid w:val="00055ADC"/>
    <w:rsid w:val="00056983"/>
    <w:rsid w:val="0006167B"/>
    <w:rsid w:val="00067CDF"/>
    <w:rsid w:val="00074FBE"/>
    <w:rsid w:val="000761AB"/>
    <w:rsid w:val="00076772"/>
    <w:rsid w:val="00081E60"/>
    <w:rsid w:val="000824B7"/>
    <w:rsid w:val="00082FD3"/>
    <w:rsid w:val="000835EA"/>
    <w:rsid w:val="00083A09"/>
    <w:rsid w:val="00084580"/>
    <w:rsid w:val="000849D3"/>
    <w:rsid w:val="0009005E"/>
    <w:rsid w:val="0009273F"/>
    <w:rsid w:val="00092857"/>
    <w:rsid w:val="00092E91"/>
    <w:rsid w:val="000A20A9"/>
    <w:rsid w:val="000A3A97"/>
    <w:rsid w:val="000A48A2"/>
    <w:rsid w:val="000A48B1"/>
    <w:rsid w:val="000A617C"/>
    <w:rsid w:val="000B1400"/>
    <w:rsid w:val="000B3143"/>
    <w:rsid w:val="000B5B04"/>
    <w:rsid w:val="000B5F65"/>
    <w:rsid w:val="000C59FA"/>
    <w:rsid w:val="000C6B05"/>
    <w:rsid w:val="000C6DD6"/>
    <w:rsid w:val="000C73D4"/>
    <w:rsid w:val="000D2332"/>
    <w:rsid w:val="000D3D4C"/>
    <w:rsid w:val="000D462B"/>
    <w:rsid w:val="000D4F51"/>
    <w:rsid w:val="000D718B"/>
    <w:rsid w:val="000E0C46"/>
    <w:rsid w:val="000E1659"/>
    <w:rsid w:val="000E5154"/>
    <w:rsid w:val="000E7596"/>
    <w:rsid w:val="000F030C"/>
    <w:rsid w:val="000F0AED"/>
    <w:rsid w:val="000F129C"/>
    <w:rsid w:val="000F3DBB"/>
    <w:rsid w:val="000F5048"/>
    <w:rsid w:val="000F6D4B"/>
    <w:rsid w:val="001005E6"/>
    <w:rsid w:val="0010070C"/>
    <w:rsid w:val="0010512B"/>
    <w:rsid w:val="001056DE"/>
    <w:rsid w:val="001124C0"/>
    <w:rsid w:val="001128FB"/>
    <w:rsid w:val="00117E72"/>
    <w:rsid w:val="00122069"/>
    <w:rsid w:val="00130E0A"/>
    <w:rsid w:val="00131447"/>
    <w:rsid w:val="0013175F"/>
    <w:rsid w:val="00143CAD"/>
    <w:rsid w:val="00144000"/>
    <w:rsid w:val="0014595A"/>
    <w:rsid w:val="001512B4"/>
    <w:rsid w:val="00151987"/>
    <w:rsid w:val="00153BBE"/>
    <w:rsid w:val="00161082"/>
    <w:rsid w:val="001613CC"/>
    <w:rsid w:val="001620A5"/>
    <w:rsid w:val="00164E53"/>
    <w:rsid w:val="0016699D"/>
    <w:rsid w:val="00167FAD"/>
    <w:rsid w:val="00170574"/>
    <w:rsid w:val="0017348C"/>
    <w:rsid w:val="00174682"/>
    <w:rsid w:val="00175159"/>
    <w:rsid w:val="00175409"/>
    <w:rsid w:val="00176208"/>
    <w:rsid w:val="00176AA6"/>
    <w:rsid w:val="001774EE"/>
    <w:rsid w:val="00177DE0"/>
    <w:rsid w:val="00180CA9"/>
    <w:rsid w:val="0018211B"/>
    <w:rsid w:val="0018379B"/>
    <w:rsid w:val="001840D3"/>
    <w:rsid w:val="00185673"/>
    <w:rsid w:val="001900F8"/>
    <w:rsid w:val="00191258"/>
    <w:rsid w:val="001912D6"/>
    <w:rsid w:val="00192680"/>
    <w:rsid w:val="00193037"/>
    <w:rsid w:val="00193A2C"/>
    <w:rsid w:val="00194EF7"/>
    <w:rsid w:val="00196DA3"/>
    <w:rsid w:val="00196F91"/>
    <w:rsid w:val="001A288E"/>
    <w:rsid w:val="001A5469"/>
    <w:rsid w:val="001A5C7B"/>
    <w:rsid w:val="001B078C"/>
    <w:rsid w:val="001B599D"/>
    <w:rsid w:val="001B6DC2"/>
    <w:rsid w:val="001C0996"/>
    <w:rsid w:val="001C149C"/>
    <w:rsid w:val="001C21AC"/>
    <w:rsid w:val="001C47BA"/>
    <w:rsid w:val="001C59EA"/>
    <w:rsid w:val="001D406C"/>
    <w:rsid w:val="001D41EE"/>
    <w:rsid w:val="001D50FC"/>
    <w:rsid w:val="001D51DE"/>
    <w:rsid w:val="001D6FFC"/>
    <w:rsid w:val="001D75B7"/>
    <w:rsid w:val="001E0380"/>
    <w:rsid w:val="001E13B1"/>
    <w:rsid w:val="001E1423"/>
    <w:rsid w:val="001F33B6"/>
    <w:rsid w:val="001F3A19"/>
    <w:rsid w:val="001F69DF"/>
    <w:rsid w:val="001F710B"/>
    <w:rsid w:val="002015D8"/>
    <w:rsid w:val="0020581D"/>
    <w:rsid w:val="0021017F"/>
    <w:rsid w:val="0021348E"/>
    <w:rsid w:val="00217228"/>
    <w:rsid w:val="002209F6"/>
    <w:rsid w:val="00221B54"/>
    <w:rsid w:val="002234F5"/>
    <w:rsid w:val="00224359"/>
    <w:rsid w:val="00227000"/>
    <w:rsid w:val="0022763A"/>
    <w:rsid w:val="00231269"/>
    <w:rsid w:val="00234467"/>
    <w:rsid w:val="00234C35"/>
    <w:rsid w:val="00234F51"/>
    <w:rsid w:val="002371C0"/>
    <w:rsid w:val="00237D8D"/>
    <w:rsid w:val="00240FD4"/>
    <w:rsid w:val="00241DA2"/>
    <w:rsid w:val="0024314E"/>
    <w:rsid w:val="00247FEE"/>
    <w:rsid w:val="00250E7D"/>
    <w:rsid w:val="002520ED"/>
    <w:rsid w:val="00252419"/>
    <w:rsid w:val="002565D5"/>
    <w:rsid w:val="00256C72"/>
    <w:rsid w:val="00256D6F"/>
    <w:rsid w:val="00257CDF"/>
    <w:rsid w:val="00260E1E"/>
    <w:rsid w:val="002622C0"/>
    <w:rsid w:val="00270AF3"/>
    <w:rsid w:val="002713CE"/>
    <w:rsid w:val="00272E60"/>
    <w:rsid w:val="00274125"/>
    <w:rsid w:val="002778AE"/>
    <w:rsid w:val="0028269A"/>
    <w:rsid w:val="00283590"/>
    <w:rsid w:val="00283A78"/>
    <w:rsid w:val="00286973"/>
    <w:rsid w:val="00294800"/>
    <w:rsid w:val="00294E70"/>
    <w:rsid w:val="002A1924"/>
    <w:rsid w:val="002A4EE0"/>
    <w:rsid w:val="002A5C68"/>
    <w:rsid w:val="002A7210"/>
    <w:rsid w:val="002A7420"/>
    <w:rsid w:val="002B0F12"/>
    <w:rsid w:val="002B1308"/>
    <w:rsid w:val="002B4554"/>
    <w:rsid w:val="002B492B"/>
    <w:rsid w:val="002B7C9B"/>
    <w:rsid w:val="002C3E06"/>
    <w:rsid w:val="002C6307"/>
    <w:rsid w:val="002C72D8"/>
    <w:rsid w:val="002D11FA"/>
    <w:rsid w:val="002D2A8F"/>
    <w:rsid w:val="002D4648"/>
    <w:rsid w:val="002E0005"/>
    <w:rsid w:val="002E0DDF"/>
    <w:rsid w:val="002E250A"/>
    <w:rsid w:val="002E2906"/>
    <w:rsid w:val="002E5635"/>
    <w:rsid w:val="002E5BB0"/>
    <w:rsid w:val="002E5EF5"/>
    <w:rsid w:val="002E61AB"/>
    <w:rsid w:val="002E64C3"/>
    <w:rsid w:val="002E6A2C"/>
    <w:rsid w:val="002F1646"/>
    <w:rsid w:val="002F1D8C"/>
    <w:rsid w:val="002F21DA"/>
    <w:rsid w:val="002F3DE0"/>
    <w:rsid w:val="002F5978"/>
    <w:rsid w:val="002F689B"/>
    <w:rsid w:val="00301F39"/>
    <w:rsid w:val="003037C1"/>
    <w:rsid w:val="003130D3"/>
    <w:rsid w:val="0031657E"/>
    <w:rsid w:val="00320083"/>
    <w:rsid w:val="00320668"/>
    <w:rsid w:val="003240B1"/>
    <w:rsid w:val="00325926"/>
    <w:rsid w:val="003266A0"/>
    <w:rsid w:val="00327A8A"/>
    <w:rsid w:val="0033000F"/>
    <w:rsid w:val="003316E5"/>
    <w:rsid w:val="00334417"/>
    <w:rsid w:val="00336610"/>
    <w:rsid w:val="0034039D"/>
    <w:rsid w:val="00341173"/>
    <w:rsid w:val="003428DB"/>
    <w:rsid w:val="00342E87"/>
    <w:rsid w:val="00343F73"/>
    <w:rsid w:val="00345060"/>
    <w:rsid w:val="0035110F"/>
    <w:rsid w:val="0035323B"/>
    <w:rsid w:val="00353587"/>
    <w:rsid w:val="00353937"/>
    <w:rsid w:val="003549A8"/>
    <w:rsid w:val="00357A6F"/>
    <w:rsid w:val="003609D2"/>
    <w:rsid w:val="00363F22"/>
    <w:rsid w:val="0036412B"/>
    <w:rsid w:val="00371547"/>
    <w:rsid w:val="0037216C"/>
    <w:rsid w:val="00375564"/>
    <w:rsid w:val="003824F2"/>
    <w:rsid w:val="00383191"/>
    <w:rsid w:val="003834EB"/>
    <w:rsid w:val="00386DED"/>
    <w:rsid w:val="003912E7"/>
    <w:rsid w:val="00393151"/>
    <w:rsid w:val="00393947"/>
    <w:rsid w:val="003A0E3E"/>
    <w:rsid w:val="003A1B24"/>
    <w:rsid w:val="003A2275"/>
    <w:rsid w:val="003A37EB"/>
    <w:rsid w:val="003A4049"/>
    <w:rsid w:val="003A4DDD"/>
    <w:rsid w:val="003A6A4F"/>
    <w:rsid w:val="003A6D34"/>
    <w:rsid w:val="003A7088"/>
    <w:rsid w:val="003B00DF"/>
    <w:rsid w:val="003B076A"/>
    <w:rsid w:val="003B1275"/>
    <w:rsid w:val="003B1778"/>
    <w:rsid w:val="003B2152"/>
    <w:rsid w:val="003B2ECD"/>
    <w:rsid w:val="003B3153"/>
    <w:rsid w:val="003B5B55"/>
    <w:rsid w:val="003B6363"/>
    <w:rsid w:val="003B6808"/>
    <w:rsid w:val="003C0B79"/>
    <w:rsid w:val="003C11CB"/>
    <w:rsid w:val="003C3F92"/>
    <w:rsid w:val="003C4FD6"/>
    <w:rsid w:val="003C75F3"/>
    <w:rsid w:val="003C78A3"/>
    <w:rsid w:val="003D1D97"/>
    <w:rsid w:val="003D2B92"/>
    <w:rsid w:val="003D49BC"/>
    <w:rsid w:val="003D6B52"/>
    <w:rsid w:val="003D7D0C"/>
    <w:rsid w:val="003E02DC"/>
    <w:rsid w:val="003E1867"/>
    <w:rsid w:val="003E2C51"/>
    <w:rsid w:val="003E37AC"/>
    <w:rsid w:val="003E3D26"/>
    <w:rsid w:val="003E4FE4"/>
    <w:rsid w:val="003E56D8"/>
    <w:rsid w:val="003E5729"/>
    <w:rsid w:val="003F2381"/>
    <w:rsid w:val="003F3E05"/>
    <w:rsid w:val="003F4743"/>
    <w:rsid w:val="003F4EE0"/>
    <w:rsid w:val="00401CB2"/>
    <w:rsid w:val="00402153"/>
    <w:rsid w:val="00402FC1"/>
    <w:rsid w:val="0041045E"/>
    <w:rsid w:val="00411A16"/>
    <w:rsid w:val="00416698"/>
    <w:rsid w:val="004238E8"/>
    <w:rsid w:val="00425082"/>
    <w:rsid w:val="00431DEB"/>
    <w:rsid w:val="004354C1"/>
    <w:rsid w:val="00446B29"/>
    <w:rsid w:val="00453F9A"/>
    <w:rsid w:val="004543F8"/>
    <w:rsid w:val="004551BE"/>
    <w:rsid w:val="0046633C"/>
    <w:rsid w:val="004666C1"/>
    <w:rsid w:val="00467D8E"/>
    <w:rsid w:val="00471E91"/>
    <w:rsid w:val="00472C9C"/>
    <w:rsid w:val="00473F9B"/>
    <w:rsid w:val="00474675"/>
    <w:rsid w:val="0047470C"/>
    <w:rsid w:val="00475583"/>
    <w:rsid w:val="00475752"/>
    <w:rsid w:val="004806C9"/>
    <w:rsid w:val="004807FC"/>
    <w:rsid w:val="00486916"/>
    <w:rsid w:val="00494CBD"/>
    <w:rsid w:val="00495D57"/>
    <w:rsid w:val="0049626C"/>
    <w:rsid w:val="004A35F9"/>
    <w:rsid w:val="004A7097"/>
    <w:rsid w:val="004B1305"/>
    <w:rsid w:val="004B24C1"/>
    <w:rsid w:val="004B2777"/>
    <w:rsid w:val="004B4872"/>
    <w:rsid w:val="004B597E"/>
    <w:rsid w:val="004B63A7"/>
    <w:rsid w:val="004B6F05"/>
    <w:rsid w:val="004B7ED3"/>
    <w:rsid w:val="004C292F"/>
    <w:rsid w:val="004E0829"/>
    <w:rsid w:val="004E34FF"/>
    <w:rsid w:val="004E398D"/>
    <w:rsid w:val="004E5416"/>
    <w:rsid w:val="004F408C"/>
    <w:rsid w:val="004F59AD"/>
    <w:rsid w:val="005003BE"/>
    <w:rsid w:val="0050071D"/>
    <w:rsid w:val="0050186C"/>
    <w:rsid w:val="00503866"/>
    <w:rsid w:val="00510280"/>
    <w:rsid w:val="00510291"/>
    <w:rsid w:val="0051191C"/>
    <w:rsid w:val="00513D73"/>
    <w:rsid w:val="00514A43"/>
    <w:rsid w:val="00515CF2"/>
    <w:rsid w:val="00516E41"/>
    <w:rsid w:val="005174E5"/>
    <w:rsid w:val="00520B3E"/>
    <w:rsid w:val="00521A02"/>
    <w:rsid w:val="00522393"/>
    <w:rsid w:val="00522620"/>
    <w:rsid w:val="00524BB6"/>
    <w:rsid w:val="00525656"/>
    <w:rsid w:val="00525C2A"/>
    <w:rsid w:val="0052601A"/>
    <w:rsid w:val="0052734C"/>
    <w:rsid w:val="0053136F"/>
    <w:rsid w:val="00531B05"/>
    <w:rsid w:val="00534C02"/>
    <w:rsid w:val="0053509A"/>
    <w:rsid w:val="00535395"/>
    <w:rsid w:val="0053642F"/>
    <w:rsid w:val="00540F7C"/>
    <w:rsid w:val="005411D0"/>
    <w:rsid w:val="0054264B"/>
    <w:rsid w:val="00543786"/>
    <w:rsid w:val="00545C83"/>
    <w:rsid w:val="00546A97"/>
    <w:rsid w:val="005533D7"/>
    <w:rsid w:val="005561ED"/>
    <w:rsid w:val="00563ED8"/>
    <w:rsid w:val="005648A4"/>
    <w:rsid w:val="00565242"/>
    <w:rsid w:val="005703DE"/>
    <w:rsid w:val="00572377"/>
    <w:rsid w:val="005815D9"/>
    <w:rsid w:val="0058464E"/>
    <w:rsid w:val="00585DAE"/>
    <w:rsid w:val="00587225"/>
    <w:rsid w:val="005A01CB"/>
    <w:rsid w:val="005A0BF1"/>
    <w:rsid w:val="005A4D21"/>
    <w:rsid w:val="005A58FF"/>
    <w:rsid w:val="005A59E0"/>
    <w:rsid w:val="005A5EAF"/>
    <w:rsid w:val="005A64C0"/>
    <w:rsid w:val="005A75BC"/>
    <w:rsid w:val="005B27D2"/>
    <w:rsid w:val="005B2E54"/>
    <w:rsid w:val="005B3C11"/>
    <w:rsid w:val="005B54FA"/>
    <w:rsid w:val="005B6275"/>
    <w:rsid w:val="005C121E"/>
    <w:rsid w:val="005C1C28"/>
    <w:rsid w:val="005C2D22"/>
    <w:rsid w:val="005C3FD5"/>
    <w:rsid w:val="005C5C07"/>
    <w:rsid w:val="005C6DB5"/>
    <w:rsid w:val="005D21F3"/>
    <w:rsid w:val="005D31D0"/>
    <w:rsid w:val="005D6A8C"/>
    <w:rsid w:val="005E0004"/>
    <w:rsid w:val="005E19E7"/>
    <w:rsid w:val="005E271D"/>
    <w:rsid w:val="005E6B40"/>
    <w:rsid w:val="005E7AC5"/>
    <w:rsid w:val="005E7E55"/>
    <w:rsid w:val="005F06A1"/>
    <w:rsid w:val="005F171A"/>
    <w:rsid w:val="00600D65"/>
    <w:rsid w:val="00604174"/>
    <w:rsid w:val="0060673F"/>
    <w:rsid w:val="00606870"/>
    <w:rsid w:val="006102E6"/>
    <w:rsid w:val="00610FAE"/>
    <w:rsid w:val="00611CD9"/>
    <w:rsid w:val="00611F5C"/>
    <w:rsid w:val="00614736"/>
    <w:rsid w:val="0061716C"/>
    <w:rsid w:val="00621796"/>
    <w:rsid w:val="006243A1"/>
    <w:rsid w:val="00624835"/>
    <w:rsid w:val="00630493"/>
    <w:rsid w:val="0063277A"/>
    <w:rsid w:val="00632E56"/>
    <w:rsid w:val="00635CBA"/>
    <w:rsid w:val="00640169"/>
    <w:rsid w:val="0064300A"/>
    <w:rsid w:val="0064338B"/>
    <w:rsid w:val="00643D8B"/>
    <w:rsid w:val="00643EFC"/>
    <w:rsid w:val="00644E33"/>
    <w:rsid w:val="00646542"/>
    <w:rsid w:val="006504F4"/>
    <w:rsid w:val="006507E9"/>
    <w:rsid w:val="00650E22"/>
    <w:rsid w:val="00652BBA"/>
    <w:rsid w:val="00652EE4"/>
    <w:rsid w:val="00654BC9"/>
    <w:rsid w:val="006552FD"/>
    <w:rsid w:val="0065782B"/>
    <w:rsid w:val="00663AF3"/>
    <w:rsid w:val="00666B6C"/>
    <w:rsid w:val="00671244"/>
    <w:rsid w:val="00674465"/>
    <w:rsid w:val="006760DA"/>
    <w:rsid w:val="006766A3"/>
    <w:rsid w:val="006776B2"/>
    <w:rsid w:val="00682682"/>
    <w:rsid w:val="00682702"/>
    <w:rsid w:val="00682B00"/>
    <w:rsid w:val="0068560B"/>
    <w:rsid w:val="00687CB0"/>
    <w:rsid w:val="00692368"/>
    <w:rsid w:val="00694A56"/>
    <w:rsid w:val="006A2D6F"/>
    <w:rsid w:val="006A2EBC"/>
    <w:rsid w:val="006A5EA0"/>
    <w:rsid w:val="006A783B"/>
    <w:rsid w:val="006A7B33"/>
    <w:rsid w:val="006B4E13"/>
    <w:rsid w:val="006B68C7"/>
    <w:rsid w:val="006B75DD"/>
    <w:rsid w:val="006C1D97"/>
    <w:rsid w:val="006C2CB3"/>
    <w:rsid w:val="006C4800"/>
    <w:rsid w:val="006C67E0"/>
    <w:rsid w:val="006C7ABA"/>
    <w:rsid w:val="006D0D60"/>
    <w:rsid w:val="006D1122"/>
    <w:rsid w:val="006D1292"/>
    <w:rsid w:val="006D1FFA"/>
    <w:rsid w:val="006D3AC1"/>
    <w:rsid w:val="006D3C00"/>
    <w:rsid w:val="006E210C"/>
    <w:rsid w:val="006E21AE"/>
    <w:rsid w:val="006E3675"/>
    <w:rsid w:val="006E4A7F"/>
    <w:rsid w:val="006E5299"/>
    <w:rsid w:val="006E63A2"/>
    <w:rsid w:val="006E7591"/>
    <w:rsid w:val="006E792C"/>
    <w:rsid w:val="006F0135"/>
    <w:rsid w:val="006F1005"/>
    <w:rsid w:val="006F1DFC"/>
    <w:rsid w:val="006F2404"/>
    <w:rsid w:val="00700B5D"/>
    <w:rsid w:val="00704DF6"/>
    <w:rsid w:val="00705DDA"/>
    <w:rsid w:val="0070651C"/>
    <w:rsid w:val="007132A3"/>
    <w:rsid w:val="00713518"/>
    <w:rsid w:val="0071405D"/>
    <w:rsid w:val="00716421"/>
    <w:rsid w:val="00717392"/>
    <w:rsid w:val="00720F95"/>
    <w:rsid w:val="007229F4"/>
    <w:rsid w:val="00724EFB"/>
    <w:rsid w:val="007269A5"/>
    <w:rsid w:val="00731B7F"/>
    <w:rsid w:val="00733832"/>
    <w:rsid w:val="007339AC"/>
    <w:rsid w:val="007419C3"/>
    <w:rsid w:val="007428CE"/>
    <w:rsid w:val="00745E77"/>
    <w:rsid w:val="007467A7"/>
    <w:rsid w:val="007469DD"/>
    <w:rsid w:val="0074741B"/>
    <w:rsid w:val="0074759E"/>
    <w:rsid w:val="007478EA"/>
    <w:rsid w:val="0075039D"/>
    <w:rsid w:val="007521A7"/>
    <w:rsid w:val="007535CF"/>
    <w:rsid w:val="0075415C"/>
    <w:rsid w:val="00755831"/>
    <w:rsid w:val="007562F0"/>
    <w:rsid w:val="00757D6C"/>
    <w:rsid w:val="00762F50"/>
    <w:rsid w:val="00763502"/>
    <w:rsid w:val="007638DB"/>
    <w:rsid w:val="007678A8"/>
    <w:rsid w:val="00774216"/>
    <w:rsid w:val="00780CD7"/>
    <w:rsid w:val="0078460E"/>
    <w:rsid w:val="007913AB"/>
    <w:rsid w:val="007914F7"/>
    <w:rsid w:val="007927C8"/>
    <w:rsid w:val="00796FF0"/>
    <w:rsid w:val="007A0A67"/>
    <w:rsid w:val="007A1B78"/>
    <w:rsid w:val="007A2700"/>
    <w:rsid w:val="007A3ACA"/>
    <w:rsid w:val="007A43B6"/>
    <w:rsid w:val="007A5972"/>
    <w:rsid w:val="007B0069"/>
    <w:rsid w:val="007B1625"/>
    <w:rsid w:val="007B2AB0"/>
    <w:rsid w:val="007B706E"/>
    <w:rsid w:val="007B71EB"/>
    <w:rsid w:val="007C0D38"/>
    <w:rsid w:val="007C10EC"/>
    <w:rsid w:val="007C1E43"/>
    <w:rsid w:val="007C3D06"/>
    <w:rsid w:val="007C6205"/>
    <w:rsid w:val="007C686A"/>
    <w:rsid w:val="007C6CA3"/>
    <w:rsid w:val="007C728E"/>
    <w:rsid w:val="007C737A"/>
    <w:rsid w:val="007D19E7"/>
    <w:rsid w:val="007D2C53"/>
    <w:rsid w:val="007D3D60"/>
    <w:rsid w:val="007D418A"/>
    <w:rsid w:val="007D4FD5"/>
    <w:rsid w:val="007D5249"/>
    <w:rsid w:val="007D72A6"/>
    <w:rsid w:val="007E1980"/>
    <w:rsid w:val="007E4223"/>
    <w:rsid w:val="007E4994"/>
    <w:rsid w:val="007E4B76"/>
    <w:rsid w:val="007E5482"/>
    <w:rsid w:val="007E5EA8"/>
    <w:rsid w:val="007F0CF1"/>
    <w:rsid w:val="007F12A5"/>
    <w:rsid w:val="007F3028"/>
    <w:rsid w:val="007F4CF1"/>
    <w:rsid w:val="007F54C0"/>
    <w:rsid w:val="007F5AF7"/>
    <w:rsid w:val="007F64FC"/>
    <w:rsid w:val="007F6EEC"/>
    <w:rsid w:val="007F758D"/>
    <w:rsid w:val="007F7D52"/>
    <w:rsid w:val="0080654C"/>
    <w:rsid w:val="008071C6"/>
    <w:rsid w:val="008112EC"/>
    <w:rsid w:val="00814580"/>
    <w:rsid w:val="00815F29"/>
    <w:rsid w:val="00816461"/>
    <w:rsid w:val="00817A00"/>
    <w:rsid w:val="00820FDA"/>
    <w:rsid w:val="00821021"/>
    <w:rsid w:val="008233FA"/>
    <w:rsid w:val="00826A37"/>
    <w:rsid w:val="008338B1"/>
    <w:rsid w:val="00833D2B"/>
    <w:rsid w:val="00835DB3"/>
    <w:rsid w:val="0083617B"/>
    <w:rsid w:val="008371BD"/>
    <w:rsid w:val="00843332"/>
    <w:rsid w:val="00846E91"/>
    <w:rsid w:val="008504A8"/>
    <w:rsid w:val="00851171"/>
    <w:rsid w:val="00851F6B"/>
    <w:rsid w:val="0085282E"/>
    <w:rsid w:val="00852BBB"/>
    <w:rsid w:val="00852DE5"/>
    <w:rsid w:val="008628D1"/>
    <w:rsid w:val="008657D2"/>
    <w:rsid w:val="0087198C"/>
    <w:rsid w:val="00872BDC"/>
    <w:rsid w:val="00872C1F"/>
    <w:rsid w:val="00873B42"/>
    <w:rsid w:val="00873D3F"/>
    <w:rsid w:val="008773F1"/>
    <w:rsid w:val="0088128E"/>
    <w:rsid w:val="008824B5"/>
    <w:rsid w:val="008833CB"/>
    <w:rsid w:val="00885114"/>
    <w:rsid w:val="008856D8"/>
    <w:rsid w:val="00892D1D"/>
    <w:rsid w:val="00892E82"/>
    <w:rsid w:val="008944EE"/>
    <w:rsid w:val="00896EE4"/>
    <w:rsid w:val="008A0914"/>
    <w:rsid w:val="008A0D8D"/>
    <w:rsid w:val="008C06D3"/>
    <w:rsid w:val="008C1B58"/>
    <w:rsid w:val="008C24FE"/>
    <w:rsid w:val="008C39AE"/>
    <w:rsid w:val="008C590D"/>
    <w:rsid w:val="008C5EFA"/>
    <w:rsid w:val="008C6643"/>
    <w:rsid w:val="008D07F4"/>
    <w:rsid w:val="008D11B7"/>
    <w:rsid w:val="008D26F5"/>
    <w:rsid w:val="008E031B"/>
    <w:rsid w:val="008E11F6"/>
    <w:rsid w:val="008E29CA"/>
    <w:rsid w:val="008E3A37"/>
    <w:rsid w:val="008E55C7"/>
    <w:rsid w:val="008E5D48"/>
    <w:rsid w:val="008E610C"/>
    <w:rsid w:val="008E67B5"/>
    <w:rsid w:val="008E7029"/>
    <w:rsid w:val="008E78A5"/>
    <w:rsid w:val="008E7EF6"/>
    <w:rsid w:val="008F1F98"/>
    <w:rsid w:val="008F6758"/>
    <w:rsid w:val="008F687C"/>
    <w:rsid w:val="008F7CE1"/>
    <w:rsid w:val="009040DD"/>
    <w:rsid w:val="00905B47"/>
    <w:rsid w:val="0090726F"/>
    <w:rsid w:val="0091331C"/>
    <w:rsid w:val="00913BE7"/>
    <w:rsid w:val="0091628E"/>
    <w:rsid w:val="00916EDF"/>
    <w:rsid w:val="00920DD4"/>
    <w:rsid w:val="0092194F"/>
    <w:rsid w:val="00922ED1"/>
    <w:rsid w:val="009237DB"/>
    <w:rsid w:val="00925339"/>
    <w:rsid w:val="009260B7"/>
    <w:rsid w:val="009279DE"/>
    <w:rsid w:val="00930116"/>
    <w:rsid w:val="009411BC"/>
    <w:rsid w:val="0094212C"/>
    <w:rsid w:val="00943E44"/>
    <w:rsid w:val="009452AA"/>
    <w:rsid w:val="00950079"/>
    <w:rsid w:val="00950478"/>
    <w:rsid w:val="00950BD4"/>
    <w:rsid w:val="009535D5"/>
    <w:rsid w:val="00954689"/>
    <w:rsid w:val="009617C9"/>
    <w:rsid w:val="00961C93"/>
    <w:rsid w:val="00962731"/>
    <w:rsid w:val="00965324"/>
    <w:rsid w:val="0097091E"/>
    <w:rsid w:val="00973CB2"/>
    <w:rsid w:val="009760D3"/>
    <w:rsid w:val="00976623"/>
    <w:rsid w:val="00977132"/>
    <w:rsid w:val="00977C35"/>
    <w:rsid w:val="00981A4B"/>
    <w:rsid w:val="00981ACE"/>
    <w:rsid w:val="00982501"/>
    <w:rsid w:val="00987490"/>
    <w:rsid w:val="009877D3"/>
    <w:rsid w:val="00992A5C"/>
    <w:rsid w:val="00994010"/>
    <w:rsid w:val="00994E8F"/>
    <w:rsid w:val="009951DC"/>
    <w:rsid w:val="009959BB"/>
    <w:rsid w:val="00997158"/>
    <w:rsid w:val="009A2BFA"/>
    <w:rsid w:val="009A3A7C"/>
    <w:rsid w:val="009A4D9B"/>
    <w:rsid w:val="009B2034"/>
    <w:rsid w:val="009B2ADB"/>
    <w:rsid w:val="009B603A"/>
    <w:rsid w:val="009B7496"/>
    <w:rsid w:val="009C0791"/>
    <w:rsid w:val="009C109F"/>
    <w:rsid w:val="009C1921"/>
    <w:rsid w:val="009C2D0E"/>
    <w:rsid w:val="009C2D6A"/>
    <w:rsid w:val="009C3DAC"/>
    <w:rsid w:val="009C42E0"/>
    <w:rsid w:val="009C540E"/>
    <w:rsid w:val="009C5988"/>
    <w:rsid w:val="009D39C9"/>
    <w:rsid w:val="009D5362"/>
    <w:rsid w:val="009D6EF5"/>
    <w:rsid w:val="009E011D"/>
    <w:rsid w:val="009E1415"/>
    <w:rsid w:val="009E1FA7"/>
    <w:rsid w:val="009E6116"/>
    <w:rsid w:val="009E6A5A"/>
    <w:rsid w:val="009F536A"/>
    <w:rsid w:val="009F581F"/>
    <w:rsid w:val="009F5CF9"/>
    <w:rsid w:val="00A02E43"/>
    <w:rsid w:val="00A065F9"/>
    <w:rsid w:val="00A07F34"/>
    <w:rsid w:val="00A16928"/>
    <w:rsid w:val="00A20A93"/>
    <w:rsid w:val="00A20F98"/>
    <w:rsid w:val="00A2128A"/>
    <w:rsid w:val="00A21D10"/>
    <w:rsid w:val="00A22154"/>
    <w:rsid w:val="00A230E1"/>
    <w:rsid w:val="00A2355B"/>
    <w:rsid w:val="00A25C38"/>
    <w:rsid w:val="00A30950"/>
    <w:rsid w:val="00A3582E"/>
    <w:rsid w:val="00A36BBE"/>
    <w:rsid w:val="00A40A2E"/>
    <w:rsid w:val="00A4307A"/>
    <w:rsid w:val="00A439D3"/>
    <w:rsid w:val="00A47EBB"/>
    <w:rsid w:val="00A509D0"/>
    <w:rsid w:val="00A51CDD"/>
    <w:rsid w:val="00A54665"/>
    <w:rsid w:val="00A57369"/>
    <w:rsid w:val="00A57DDF"/>
    <w:rsid w:val="00A57EBD"/>
    <w:rsid w:val="00A64381"/>
    <w:rsid w:val="00A647B2"/>
    <w:rsid w:val="00A64AFA"/>
    <w:rsid w:val="00A6730D"/>
    <w:rsid w:val="00A675E8"/>
    <w:rsid w:val="00A71625"/>
    <w:rsid w:val="00A71B9B"/>
    <w:rsid w:val="00A751C7"/>
    <w:rsid w:val="00A77603"/>
    <w:rsid w:val="00A8183D"/>
    <w:rsid w:val="00A85389"/>
    <w:rsid w:val="00A87844"/>
    <w:rsid w:val="00A91DA5"/>
    <w:rsid w:val="00AA038C"/>
    <w:rsid w:val="00AA09EC"/>
    <w:rsid w:val="00AA515C"/>
    <w:rsid w:val="00AA6D5B"/>
    <w:rsid w:val="00AA7A09"/>
    <w:rsid w:val="00AB0519"/>
    <w:rsid w:val="00AB253F"/>
    <w:rsid w:val="00AB29C5"/>
    <w:rsid w:val="00AB3B50"/>
    <w:rsid w:val="00AC05B1"/>
    <w:rsid w:val="00AC067E"/>
    <w:rsid w:val="00AC20CC"/>
    <w:rsid w:val="00AC2265"/>
    <w:rsid w:val="00AC3D1F"/>
    <w:rsid w:val="00AC3F25"/>
    <w:rsid w:val="00AC7160"/>
    <w:rsid w:val="00AD2FC7"/>
    <w:rsid w:val="00AD356C"/>
    <w:rsid w:val="00AD6984"/>
    <w:rsid w:val="00AD7853"/>
    <w:rsid w:val="00AE1963"/>
    <w:rsid w:val="00AE2914"/>
    <w:rsid w:val="00AE45B0"/>
    <w:rsid w:val="00AE6D15"/>
    <w:rsid w:val="00AF412D"/>
    <w:rsid w:val="00AF774B"/>
    <w:rsid w:val="00B00B93"/>
    <w:rsid w:val="00B01E79"/>
    <w:rsid w:val="00B04182"/>
    <w:rsid w:val="00B04822"/>
    <w:rsid w:val="00B06F08"/>
    <w:rsid w:val="00B06F22"/>
    <w:rsid w:val="00B07AE3"/>
    <w:rsid w:val="00B10C2F"/>
    <w:rsid w:val="00B11430"/>
    <w:rsid w:val="00B13671"/>
    <w:rsid w:val="00B2291B"/>
    <w:rsid w:val="00B25909"/>
    <w:rsid w:val="00B30BC4"/>
    <w:rsid w:val="00B32802"/>
    <w:rsid w:val="00B32E52"/>
    <w:rsid w:val="00B34046"/>
    <w:rsid w:val="00B353EB"/>
    <w:rsid w:val="00B428E2"/>
    <w:rsid w:val="00B439C4"/>
    <w:rsid w:val="00B4535E"/>
    <w:rsid w:val="00B45CEC"/>
    <w:rsid w:val="00B4748B"/>
    <w:rsid w:val="00B50B90"/>
    <w:rsid w:val="00B51C0C"/>
    <w:rsid w:val="00B52A8C"/>
    <w:rsid w:val="00B52AEC"/>
    <w:rsid w:val="00B52F22"/>
    <w:rsid w:val="00B548C7"/>
    <w:rsid w:val="00B56C0C"/>
    <w:rsid w:val="00B603E7"/>
    <w:rsid w:val="00B6154D"/>
    <w:rsid w:val="00B6219E"/>
    <w:rsid w:val="00B636A8"/>
    <w:rsid w:val="00B64051"/>
    <w:rsid w:val="00B665C6"/>
    <w:rsid w:val="00B70957"/>
    <w:rsid w:val="00B7169D"/>
    <w:rsid w:val="00B71D3A"/>
    <w:rsid w:val="00B805AF"/>
    <w:rsid w:val="00B80F95"/>
    <w:rsid w:val="00B821DC"/>
    <w:rsid w:val="00B83924"/>
    <w:rsid w:val="00B85571"/>
    <w:rsid w:val="00B869EC"/>
    <w:rsid w:val="00B9397A"/>
    <w:rsid w:val="00B9633D"/>
    <w:rsid w:val="00BA2EBE"/>
    <w:rsid w:val="00BA3CFF"/>
    <w:rsid w:val="00BA3E34"/>
    <w:rsid w:val="00BA5CAA"/>
    <w:rsid w:val="00BA73AE"/>
    <w:rsid w:val="00BB0F28"/>
    <w:rsid w:val="00BB214C"/>
    <w:rsid w:val="00BB458A"/>
    <w:rsid w:val="00BB51FB"/>
    <w:rsid w:val="00BC061E"/>
    <w:rsid w:val="00BC67D7"/>
    <w:rsid w:val="00BD00D3"/>
    <w:rsid w:val="00BD1659"/>
    <w:rsid w:val="00BD2D57"/>
    <w:rsid w:val="00BD3AA9"/>
    <w:rsid w:val="00BD4A18"/>
    <w:rsid w:val="00BD5550"/>
    <w:rsid w:val="00BD6DB2"/>
    <w:rsid w:val="00BE11CF"/>
    <w:rsid w:val="00BE21AB"/>
    <w:rsid w:val="00BE3E10"/>
    <w:rsid w:val="00BE3E5A"/>
    <w:rsid w:val="00BE55CB"/>
    <w:rsid w:val="00BE584B"/>
    <w:rsid w:val="00BF617A"/>
    <w:rsid w:val="00BF6870"/>
    <w:rsid w:val="00BF7C8D"/>
    <w:rsid w:val="00C0379D"/>
    <w:rsid w:val="00C03931"/>
    <w:rsid w:val="00C041F0"/>
    <w:rsid w:val="00C05FE3"/>
    <w:rsid w:val="00C13412"/>
    <w:rsid w:val="00C157C2"/>
    <w:rsid w:val="00C2136D"/>
    <w:rsid w:val="00C214EE"/>
    <w:rsid w:val="00C2314B"/>
    <w:rsid w:val="00C24971"/>
    <w:rsid w:val="00C26595"/>
    <w:rsid w:val="00C26BE5"/>
    <w:rsid w:val="00C26E4D"/>
    <w:rsid w:val="00C27909"/>
    <w:rsid w:val="00C27B03"/>
    <w:rsid w:val="00C314E1"/>
    <w:rsid w:val="00C34397"/>
    <w:rsid w:val="00C35661"/>
    <w:rsid w:val="00C357BA"/>
    <w:rsid w:val="00C359A4"/>
    <w:rsid w:val="00C4095D"/>
    <w:rsid w:val="00C40D7A"/>
    <w:rsid w:val="00C458CD"/>
    <w:rsid w:val="00C465CD"/>
    <w:rsid w:val="00C47AC2"/>
    <w:rsid w:val="00C508FE"/>
    <w:rsid w:val="00C50A89"/>
    <w:rsid w:val="00C532DB"/>
    <w:rsid w:val="00C53616"/>
    <w:rsid w:val="00C53E4A"/>
    <w:rsid w:val="00C601D2"/>
    <w:rsid w:val="00C605D1"/>
    <w:rsid w:val="00C611F0"/>
    <w:rsid w:val="00C615F1"/>
    <w:rsid w:val="00C62D7D"/>
    <w:rsid w:val="00C637AD"/>
    <w:rsid w:val="00C65BCC"/>
    <w:rsid w:val="00C66970"/>
    <w:rsid w:val="00C66C3B"/>
    <w:rsid w:val="00C736C4"/>
    <w:rsid w:val="00C73DAF"/>
    <w:rsid w:val="00C803AB"/>
    <w:rsid w:val="00C82929"/>
    <w:rsid w:val="00C83CCF"/>
    <w:rsid w:val="00C8691C"/>
    <w:rsid w:val="00C90D00"/>
    <w:rsid w:val="00C90DE6"/>
    <w:rsid w:val="00C94601"/>
    <w:rsid w:val="00C962A9"/>
    <w:rsid w:val="00CA168A"/>
    <w:rsid w:val="00CA357E"/>
    <w:rsid w:val="00CA44F9"/>
    <w:rsid w:val="00CA4A69"/>
    <w:rsid w:val="00CB4940"/>
    <w:rsid w:val="00CB78A0"/>
    <w:rsid w:val="00CC3E0C"/>
    <w:rsid w:val="00CC58D3"/>
    <w:rsid w:val="00CC784D"/>
    <w:rsid w:val="00CD69AC"/>
    <w:rsid w:val="00CE11C3"/>
    <w:rsid w:val="00CE3966"/>
    <w:rsid w:val="00CE77E0"/>
    <w:rsid w:val="00CF43D7"/>
    <w:rsid w:val="00CF4C9F"/>
    <w:rsid w:val="00D02197"/>
    <w:rsid w:val="00D0337B"/>
    <w:rsid w:val="00D05899"/>
    <w:rsid w:val="00D06469"/>
    <w:rsid w:val="00D079B2"/>
    <w:rsid w:val="00D07FB2"/>
    <w:rsid w:val="00D114E9"/>
    <w:rsid w:val="00D1480E"/>
    <w:rsid w:val="00D16880"/>
    <w:rsid w:val="00D17662"/>
    <w:rsid w:val="00D3260D"/>
    <w:rsid w:val="00D35C4F"/>
    <w:rsid w:val="00D429C6"/>
    <w:rsid w:val="00D435C1"/>
    <w:rsid w:val="00D436DF"/>
    <w:rsid w:val="00D47748"/>
    <w:rsid w:val="00D54CC3"/>
    <w:rsid w:val="00D6041A"/>
    <w:rsid w:val="00D61638"/>
    <w:rsid w:val="00D61770"/>
    <w:rsid w:val="00D633EB"/>
    <w:rsid w:val="00D66EFA"/>
    <w:rsid w:val="00D73D92"/>
    <w:rsid w:val="00D741F4"/>
    <w:rsid w:val="00D74F50"/>
    <w:rsid w:val="00D772DA"/>
    <w:rsid w:val="00D82FF7"/>
    <w:rsid w:val="00D847FE"/>
    <w:rsid w:val="00D903A1"/>
    <w:rsid w:val="00D91BAE"/>
    <w:rsid w:val="00D964EA"/>
    <w:rsid w:val="00D966D0"/>
    <w:rsid w:val="00DA0C59"/>
    <w:rsid w:val="00DA3991"/>
    <w:rsid w:val="00DA507E"/>
    <w:rsid w:val="00DA75D7"/>
    <w:rsid w:val="00DB014B"/>
    <w:rsid w:val="00DB1125"/>
    <w:rsid w:val="00DB7620"/>
    <w:rsid w:val="00DB7E6C"/>
    <w:rsid w:val="00DC108C"/>
    <w:rsid w:val="00DD0876"/>
    <w:rsid w:val="00DD47DD"/>
    <w:rsid w:val="00DD4902"/>
    <w:rsid w:val="00DD4DBA"/>
    <w:rsid w:val="00DD5A29"/>
    <w:rsid w:val="00DD5D9D"/>
    <w:rsid w:val="00DE0DCC"/>
    <w:rsid w:val="00DE25F4"/>
    <w:rsid w:val="00DE35CB"/>
    <w:rsid w:val="00DE4012"/>
    <w:rsid w:val="00DE5641"/>
    <w:rsid w:val="00DE6157"/>
    <w:rsid w:val="00DE61AE"/>
    <w:rsid w:val="00DE693D"/>
    <w:rsid w:val="00DE6B0D"/>
    <w:rsid w:val="00DF21E9"/>
    <w:rsid w:val="00DF4417"/>
    <w:rsid w:val="00DF54CA"/>
    <w:rsid w:val="00DF5D4A"/>
    <w:rsid w:val="00DF6559"/>
    <w:rsid w:val="00E00F14"/>
    <w:rsid w:val="00E04653"/>
    <w:rsid w:val="00E04E9D"/>
    <w:rsid w:val="00E05E2D"/>
    <w:rsid w:val="00E06386"/>
    <w:rsid w:val="00E0741C"/>
    <w:rsid w:val="00E07969"/>
    <w:rsid w:val="00E107CC"/>
    <w:rsid w:val="00E12BD2"/>
    <w:rsid w:val="00E137F9"/>
    <w:rsid w:val="00E145E8"/>
    <w:rsid w:val="00E14BE7"/>
    <w:rsid w:val="00E16B77"/>
    <w:rsid w:val="00E17415"/>
    <w:rsid w:val="00E22708"/>
    <w:rsid w:val="00E24371"/>
    <w:rsid w:val="00E24EB4"/>
    <w:rsid w:val="00E320ED"/>
    <w:rsid w:val="00E33AFB"/>
    <w:rsid w:val="00E34218"/>
    <w:rsid w:val="00E4150A"/>
    <w:rsid w:val="00E45AFD"/>
    <w:rsid w:val="00E46282"/>
    <w:rsid w:val="00E50286"/>
    <w:rsid w:val="00E50D3E"/>
    <w:rsid w:val="00E51DEE"/>
    <w:rsid w:val="00E5216E"/>
    <w:rsid w:val="00E558E9"/>
    <w:rsid w:val="00E609F9"/>
    <w:rsid w:val="00E6542A"/>
    <w:rsid w:val="00E75608"/>
    <w:rsid w:val="00E7726A"/>
    <w:rsid w:val="00E82344"/>
    <w:rsid w:val="00E84C82"/>
    <w:rsid w:val="00E84D64"/>
    <w:rsid w:val="00E868DC"/>
    <w:rsid w:val="00E87408"/>
    <w:rsid w:val="00E914C4"/>
    <w:rsid w:val="00E91A17"/>
    <w:rsid w:val="00E934F5"/>
    <w:rsid w:val="00E96961"/>
    <w:rsid w:val="00EA11B0"/>
    <w:rsid w:val="00EA41D9"/>
    <w:rsid w:val="00EA72EC"/>
    <w:rsid w:val="00EB046F"/>
    <w:rsid w:val="00EB11CB"/>
    <w:rsid w:val="00EB275A"/>
    <w:rsid w:val="00EB4809"/>
    <w:rsid w:val="00EB786A"/>
    <w:rsid w:val="00EC1578"/>
    <w:rsid w:val="00EC1C72"/>
    <w:rsid w:val="00EC3CC9"/>
    <w:rsid w:val="00EC680A"/>
    <w:rsid w:val="00EC7432"/>
    <w:rsid w:val="00EC79F4"/>
    <w:rsid w:val="00ED50A5"/>
    <w:rsid w:val="00ED65C0"/>
    <w:rsid w:val="00ED6821"/>
    <w:rsid w:val="00EE0282"/>
    <w:rsid w:val="00EE2BED"/>
    <w:rsid w:val="00EE36B6"/>
    <w:rsid w:val="00EE374B"/>
    <w:rsid w:val="00EE3C03"/>
    <w:rsid w:val="00EE5BAB"/>
    <w:rsid w:val="00EE60EF"/>
    <w:rsid w:val="00EE629B"/>
    <w:rsid w:val="00EE6F6F"/>
    <w:rsid w:val="00EF3340"/>
    <w:rsid w:val="00EF3E9F"/>
    <w:rsid w:val="00EF61EB"/>
    <w:rsid w:val="00EF7D6A"/>
    <w:rsid w:val="00F06389"/>
    <w:rsid w:val="00F119FA"/>
    <w:rsid w:val="00F11BB5"/>
    <w:rsid w:val="00F1417B"/>
    <w:rsid w:val="00F16D2A"/>
    <w:rsid w:val="00F20346"/>
    <w:rsid w:val="00F25711"/>
    <w:rsid w:val="00F2582E"/>
    <w:rsid w:val="00F34B99"/>
    <w:rsid w:val="00F35715"/>
    <w:rsid w:val="00F41AEB"/>
    <w:rsid w:val="00F44BD7"/>
    <w:rsid w:val="00F45649"/>
    <w:rsid w:val="00F45BFA"/>
    <w:rsid w:val="00F46190"/>
    <w:rsid w:val="00F52DAB"/>
    <w:rsid w:val="00F543F0"/>
    <w:rsid w:val="00F6054B"/>
    <w:rsid w:val="00F65660"/>
    <w:rsid w:val="00F673E6"/>
    <w:rsid w:val="00F73CFC"/>
    <w:rsid w:val="00F811FE"/>
    <w:rsid w:val="00F8176A"/>
    <w:rsid w:val="00F81D29"/>
    <w:rsid w:val="00F86B1A"/>
    <w:rsid w:val="00F86B23"/>
    <w:rsid w:val="00F91C4D"/>
    <w:rsid w:val="00F92FD9"/>
    <w:rsid w:val="00FA07D1"/>
    <w:rsid w:val="00FA315D"/>
    <w:rsid w:val="00FA6684"/>
    <w:rsid w:val="00FA731E"/>
    <w:rsid w:val="00FB0687"/>
    <w:rsid w:val="00FB27E0"/>
    <w:rsid w:val="00FB2B38"/>
    <w:rsid w:val="00FB2E7D"/>
    <w:rsid w:val="00FB456D"/>
    <w:rsid w:val="00FB5473"/>
    <w:rsid w:val="00FB55E3"/>
    <w:rsid w:val="00FC05DE"/>
    <w:rsid w:val="00FC1DDF"/>
    <w:rsid w:val="00FC50F2"/>
    <w:rsid w:val="00FC6358"/>
    <w:rsid w:val="00FD320D"/>
    <w:rsid w:val="00FE10EC"/>
    <w:rsid w:val="00FE1951"/>
    <w:rsid w:val="00FE23DE"/>
    <w:rsid w:val="00FF322A"/>
    <w:rsid w:val="00FF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8">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6"/>
    <w:rsid w:val="001C149C"/>
    <w:pPr>
      <w:numPr>
        <w:numId w:val="17"/>
      </w:numPr>
      <w:spacing w:beforeLines="100" w:afterLines="100"/>
      <w:jc w:val="both"/>
      <w:outlineLvl w:val="1"/>
    </w:pPr>
    <w:rPr>
      <w:rFonts w:ascii="黑体" w:eastAsia="黑体"/>
      <w:sz w:val="21"/>
    </w:rPr>
  </w:style>
  <w:style w:type="paragraph" w:customStyle="1" w:styleId="a9">
    <w:name w:val="二级条标题"/>
    <w:basedOn w:val="a8"/>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BE55CB"/>
    <w:pPr>
      <w:widowControl w:val="0"/>
      <w:numPr>
        <w:numId w:val="4"/>
      </w:numPr>
      <w:jc w:val="both"/>
    </w:pPr>
    <w:rPr>
      <w:rFonts w:ascii="宋体"/>
      <w:sz w:val="21"/>
    </w:rPr>
  </w:style>
  <w:style w:type="paragraph" w:customStyle="1" w:styleId="af0">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4">
    <w:name w:val="数字编号列项（二级）"/>
    <w:rsid w:val="003E5729"/>
    <w:pPr>
      <w:numPr>
        <w:ilvl w:val="1"/>
        <w:numId w:val="95"/>
      </w:numPr>
      <w:jc w:val="both"/>
    </w:pPr>
    <w:rPr>
      <w:rFonts w:ascii="宋体"/>
      <w:sz w:val="21"/>
    </w:rPr>
  </w:style>
  <w:style w:type="paragraph" w:customStyle="1" w:styleId="ab">
    <w:name w:val="四级条标题"/>
    <w:basedOn w:val="aa"/>
    <w:next w:val="aff6"/>
    <w:rsid w:val="001C149C"/>
    <w:pPr>
      <w:numPr>
        <w:ilvl w:val="4"/>
      </w:numPr>
      <w:outlineLvl w:val="5"/>
    </w:pPr>
  </w:style>
  <w:style w:type="paragraph" w:customStyle="1" w:styleId="ac">
    <w:name w:val="五级条标题"/>
    <w:basedOn w:val="ab"/>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3">
    <w:name w:val="字母编号列项（一级）"/>
    <w:rsid w:val="003E5729"/>
    <w:pPr>
      <w:numPr>
        <w:numId w:val="95"/>
      </w:numPr>
      <w:jc w:val="both"/>
    </w:pPr>
    <w:rPr>
      <w:rFonts w:ascii="宋体"/>
      <w:sz w:val="21"/>
    </w:rPr>
  </w:style>
  <w:style w:type="paragraph" w:customStyle="1" w:styleId="af1">
    <w:name w:val="列项◆（三级）"/>
    <w:basedOn w:val="aff2"/>
    <w:rsid w:val="00BE55CB"/>
    <w:pPr>
      <w:numPr>
        <w:ilvl w:val="2"/>
        <w:numId w:val="4"/>
      </w:numPr>
    </w:pPr>
    <w:rPr>
      <w:rFonts w:ascii="宋体"/>
      <w:szCs w:val="21"/>
    </w:rPr>
  </w:style>
  <w:style w:type="paragraph" w:customStyle="1" w:styleId="a5">
    <w:name w:val="编号列项（三级）"/>
    <w:rsid w:val="003E5729"/>
    <w:pPr>
      <w:numPr>
        <w:ilvl w:val="2"/>
        <w:numId w:val="95"/>
      </w:numPr>
    </w:pPr>
    <w:rPr>
      <w:rFonts w:ascii="宋体"/>
      <w:sz w:val="21"/>
    </w:rPr>
  </w:style>
  <w:style w:type="paragraph" w:customStyle="1" w:styleId="af3">
    <w:name w:val="示例×："/>
    <w:basedOn w:val="a7"/>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9"/>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6">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spacing w:line="14" w:lineRule="exact"/>
      <w:jc w:val="center"/>
      <w:outlineLvl w:val="0"/>
    </w:pPr>
    <w:rPr>
      <w:color w:val="FFFFFF"/>
    </w:rPr>
  </w:style>
  <w:style w:type="paragraph" w:customStyle="1" w:styleId="af6">
    <w:name w:val="附录表标题"/>
    <w:basedOn w:val="aff2"/>
    <w:next w:val="aff6"/>
    <w:rsid w:val="000D718B"/>
    <w:pPr>
      <w:numPr>
        <w:ilvl w:val="1"/>
        <w:numId w:val="7"/>
      </w:numPr>
      <w:spacing w:beforeLines="50" w:afterLines="5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d">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e">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a"/>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eastAsia="宋体" w:hAnsi="宋体"/>
      <w:kern w:val="2"/>
      <w:sz w:val="18"/>
      <w:szCs w:val="18"/>
      <w:lang w:val="en-US" w:eastAsia="zh-CN" w:bidi="ar-SA"/>
    </w:rPr>
  </w:style>
  <w:style w:type="paragraph" w:customStyle="1" w:styleId="afffff4">
    <w:name w:val="四级无"/>
    <w:basedOn w:val="ab"/>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c"/>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8"/>
    <w:rsid w:val="001C149C"/>
    <w:pPr>
      <w:spacing w:beforeLines="0" w:afterLines="0"/>
    </w:pPr>
    <w:rPr>
      <w:rFonts w:ascii="宋体" w:eastAsia="宋体"/>
    </w:rPr>
  </w:style>
  <w:style w:type="character" w:customStyle="1" w:styleId="11">
    <w:name w:val="访问过的超链接1"/>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2">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终结线"/>
    <w:basedOn w:val="aff2"/>
    <w:rsid w:val="00083A09"/>
    <w:pPr>
      <w:framePr w:hSpace="181" w:vSpace="181" w:wrap="around" w:vAnchor="text" w:hAnchor="margin" w:xAlign="center" w:y="285"/>
    </w:pPr>
  </w:style>
  <w:style w:type="paragraph" w:customStyle="1" w:styleId="affffff4">
    <w:name w:val="其他发布日期"/>
    <w:basedOn w:val="afff9"/>
    <w:rsid w:val="006E4A7F"/>
    <w:pPr>
      <w:framePr w:wrap="around" w:vAnchor="page" w:hAnchor="text" w:x="1419"/>
    </w:pPr>
  </w:style>
  <w:style w:type="paragraph" w:customStyle="1" w:styleId="affffff5">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6">
    <w:name w:val="Body Text"/>
    <w:basedOn w:val="aff2"/>
    <w:rsid w:val="003F3E05"/>
    <w:rPr>
      <w:rFonts w:ascii="Arial" w:hAnsi="Arial" w:cs="Arial"/>
      <w:b/>
      <w:bCs/>
    </w:rPr>
  </w:style>
  <w:style w:type="paragraph" w:styleId="12">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Default">
    <w:name w:val="Default"/>
    <w:rsid w:val="00713518"/>
    <w:pPr>
      <w:widowControl w:val="0"/>
      <w:autoSpaceDE w:val="0"/>
      <w:autoSpaceDN w:val="0"/>
      <w:adjustRightInd w:val="0"/>
    </w:pPr>
    <w:rPr>
      <w:rFonts w:ascii="宋体"/>
    </w:rPr>
  </w:style>
  <w:style w:type="paragraph" w:styleId="affffff7">
    <w:name w:val="Balloon Text"/>
    <w:basedOn w:val="aff2"/>
    <w:link w:val="Char2"/>
    <w:rsid w:val="00852DE5"/>
    <w:rPr>
      <w:sz w:val="18"/>
      <w:szCs w:val="18"/>
    </w:rPr>
  </w:style>
  <w:style w:type="character" w:customStyle="1" w:styleId="Char2">
    <w:name w:val="批注框文本 Char"/>
    <w:link w:val="affffff7"/>
    <w:rsid w:val="00852DE5"/>
    <w:rPr>
      <w:kern w:val="2"/>
      <w:sz w:val="18"/>
      <w:szCs w:val="18"/>
    </w:rPr>
  </w:style>
  <w:style w:type="character" w:styleId="affffff8">
    <w:name w:val="annotation reference"/>
    <w:rsid w:val="007638DB"/>
    <w:rPr>
      <w:sz w:val="21"/>
      <w:szCs w:val="21"/>
    </w:rPr>
  </w:style>
  <w:style w:type="paragraph" w:styleId="affffff9">
    <w:name w:val="annotation text"/>
    <w:basedOn w:val="aff2"/>
    <w:link w:val="Char3"/>
    <w:rsid w:val="007638DB"/>
    <w:pPr>
      <w:jc w:val="left"/>
    </w:pPr>
  </w:style>
  <w:style w:type="character" w:customStyle="1" w:styleId="Char3">
    <w:name w:val="批注文字 Char"/>
    <w:link w:val="affffff9"/>
    <w:rsid w:val="007638DB"/>
    <w:rPr>
      <w:kern w:val="2"/>
      <w:sz w:val="21"/>
      <w:szCs w:val="24"/>
    </w:rPr>
  </w:style>
  <w:style w:type="paragraph" w:styleId="affffffa">
    <w:name w:val="annotation subject"/>
    <w:basedOn w:val="affffff9"/>
    <w:next w:val="affffff9"/>
    <w:link w:val="Char4"/>
    <w:rsid w:val="007638DB"/>
    <w:rPr>
      <w:b/>
      <w:bCs/>
    </w:rPr>
  </w:style>
  <w:style w:type="character" w:customStyle="1" w:styleId="Char4">
    <w:name w:val="批注主题 Char"/>
    <w:link w:val="affffffa"/>
    <w:rsid w:val="007638DB"/>
    <w:rPr>
      <w:b/>
      <w:bCs/>
      <w:kern w:val="2"/>
      <w:sz w:val="21"/>
      <w:szCs w:val="24"/>
    </w:rPr>
  </w:style>
  <w:style w:type="paragraph" w:styleId="affffffb">
    <w:name w:val="Revision"/>
    <w:hidden/>
    <w:uiPriority w:val="99"/>
    <w:semiHidden/>
    <w:rsid w:val="00610FAE"/>
    <w:rPr>
      <w:kern w:val="2"/>
      <w:sz w:val="21"/>
      <w:szCs w:val="24"/>
    </w:rPr>
  </w:style>
  <w:style w:type="paragraph" w:styleId="affffffc">
    <w:name w:val="Body Text Indent"/>
    <w:basedOn w:val="aff2"/>
    <w:link w:val="Char5"/>
    <w:rsid w:val="00E14BE7"/>
    <w:pPr>
      <w:spacing w:after="120"/>
      <w:ind w:leftChars="200" w:left="420"/>
    </w:pPr>
  </w:style>
  <w:style w:type="character" w:customStyle="1" w:styleId="Char5">
    <w:name w:val="正文文本缩进 Char"/>
    <w:link w:val="affffffc"/>
    <w:rsid w:val="00E14BE7"/>
    <w:rPr>
      <w:kern w:val="2"/>
      <w:sz w:val="21"/>
      <w:szCs w:val="24"/>
    </w:rPr>
  </w:style>
  <w:style w:type="paragraph" w:customStyle="1" w:styleId="13">
    <w:name w:val="正文1"/>
    <w:semiHidden/>
    <w:qFormat/>
    <w:rsid w:val="00270AF3"/>
    <w:pPr>
      <w:ind w:firstLine="480"/>
      <w:jc w:val="both"/>
    </w:pPr>
  </w:style>
  <w:style w:type="character" w:styleId="affffffd">
    <w:name w:val="Placeholder Text"/>
    <w:basedOn w:val="aff3"/>
    <w:uiPriority w:val="99"/>
    <w:semiHidden/>
    <w:rsid w:val="00C265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8">
    <w:name w:val="一级条标题"/>
    <w:next w:val="aff6"/>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6"/>
    <w:rsid w:val="001C149C"/>
    <w:pPr>
      <w:numPr>
        <w:numId w:val="17"/>
      </w:numPr>
      <w:spacing w:beforeLines="100" w:afterLines="100"/>
      <w:jc w:val="both"/>
      <w:outlineLvl w:val="1"/>
    </w:pPr>
    <w:rPr>
      <w:rFonts w:ascii="黑体" w:eastAsia="黑体"/>
      <w:sz w:val="21"/>
    </w:rPr>
  </w:style>
  <w:style w:type="paragraph" w:customStyle="1" w:styleId="a9">
    <w:name w:val="二级条标题"/>
    <w:basedOn w:val="a8"/>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rsid w:val="00BE55CB"/>
    <w:pPr>
      <w:widowControl w:val="0"/>
      <w:numPr>
        <w:numId w:val="4"/>
      </w:numPr>
      <w:jc w:val="both"/>
    </w:pPr>
    <w:rPr>
      <w:rFonts w:ascii="宋体"/>
      <w:sz w:val="21"/>
    </w:rPr>
  </w:style>
  <w:style w:type="paragraph" w:customStyle="1" w:styleId="af0">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4">
    <w:name w:val="数字编号列项（二级）"/>
    <w:rsid w:val="003E5729"/>
    <w:pPr>
      <w:numPr>
        <w:ilvl w:val="1"/>
        <w:numId w:val="95"/>
      </w:numPr>
      <w:jc w:val="both"/>
    </w:pPr>
    <w:rPr>
      <w:rFonts w:ascii="宋体"/>
      <w:sz w:val="21"/>
    </w:rPr>
  </w:style>
  <w:style w:type="paragraph" w:customStyle="1" w:styleId="ab">
    <w:name w:val="四级条标题"/>
    <w:basedOn w:val="aa"/>
    <w:next w:val="aff6"/>
    <w:rsid w:val="001C149C"/>
    <w:pPr>
      <w:numPr>
        <w:ilvl w:val="4"/>
      </w:numPr>
      <w:outlineLvl w:val="5"/>
    </w:pPr>
  </w:style>
  <w:style w:type="paragraph" w:customStyle="1" w:styleId="ac">
    <w:name w:val="五级条标题"/>
    <w:basedOn w:val="ab"/>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3">
    <w:name w:val="字母编号列项（一级）"/>
    <w:rsid w:val="003E5729"/>
    <w:pPr>
      <w:numPr>
        <w:numId w:val="95"/>
      </w:numPr>
      <w:jc w:val="both"/>
    </w:pPr>
    <w:rPr>
      <w:rFonts w:ascii="宋体"/>
      <w:sz w:val="21"/>
    </w:rPr>
  </w:style>
  <w:style w:type="paragraph" w:customStyle="1" w:styleId="af1">
    <w:name w:val="列项◆（三级）"/>
    <w:basedOn w:val="aff2"/>
    <w:rsid w:val="00BE55CB"/>
    <w:pPr>
      <w:numPr>
        <w:ilvl w:val="2"/>
        <w:numId w:val="4"/>
      </w:numPr>
    </w:pPr>
    <w:rPr>
      <w:rFonts w:ascii="宋体"/>
      <w:szCs w:val="21"/>
    </w:rPr>
  </w:style>
  <w:style w:type="paragraph" w:customStyle="1" w:styleId="a5">
    <w:name w:val="编号列项（三级）"/>
    <w:rsid w:val="003E5729"/>
    <w:pPr>
      <w:numPr>
        <w:ilvl w:val="2"/>
        <w:numId w:val="95"/>
      </w:numPr>
    </w:pPr>
    <w:rPr>
      <w:rFonts w:ascii="宋体"/>
      <w:sz w:val="21"/>
    </w:rPr>
  </w:style>
  <w:style w:type="paragraph" w:customStyle="1" w:styleId="af3">
    <w:name w:val="示例×："/>
    <w:basedOn w:val="a7"/>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9"/>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6">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spacing w:line="14" w:lineRule="exact"/>
      <w:jc w:val="center"/>
      <w:outlineLvl w:val="0"/>
    </w:pPr>
    <w:rPr>
      <w:color w:val="FFFFFF"/>
    </w:rPr>
  </w:style>
  <w:style w:type="paragraph" w:customStyle="1" w:styleId="af6">
    <w:name w:val="附录表标题"/>
    <w:basedOn w:val="aff2"/>
    <w:next w:val="aff6"/>
    <w:rsid w:val="000D718B"/>
    <w:pPr>
      <w:numPr>
        <w:ilvl w:val="1"/>
        <w:numId w:val="7"/>
      </w:numPr>
      <w:spacing w:beforeLines="50" w:afterLines="5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d">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e">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a"/>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eastAsia="宋体" w:hAnsi="宋体"/>
      <w:kern w:val="2"/>
      <w:sz w:val="18"/>
      <w:szCs w:val="18"/>
      <w:lang w:val="en-US" w:eastAsia="zh-CN" w:bidi="ar-SA"/>
    </w:rPr>
  </w:style>
  <w:style w:type="paragraph" w:customStyle="1" w:styleId="afffff4">
    <w:name w:val="四级无"/>
    <w:basedOn w:val="ab"/>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c"/>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8"/>
    <w:rsid w:val="001C149C"/>
    <w:pPr>
      <w:spacing w:beforeLines="0" w:afterLines="0"/>
    </w:pPr>
    <w:rPr>
      <w:rFonts w:ascii="宋体" w:eastAsia="宋体"/>
    </w:rPr>
  </w:style>
  <w:style w:type="character" w:customStyle="1" w:styleId="11">
    <w:name w:val="访问过的超链接1"/>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2">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终结线"/>
    <w:basedOn w:val="aff2"/>
    <w:rsid w:val="00083A09"/>
    <w:pPr>
      <w:framePr w:hSpace="181" w:vSpace="181" w:wrap="around" w:vAnchor="text" w:hAnchor="margin" w:xAlign="center" w:y="285"/>
    </w:pPr>
  </w:style>
  <w:style w:type="paragraph" w:customStyle="1" w:styleId="affffff4">
    <w:name w:val="其他发布日期"/>
    <w:basedOn w:val="afff9"/>
    <w:rsid w:val="006E4A7F"/>
    <w:pPr>
      <w:framePr w:wrap="around" w:vAnchor="page" w:hAnchor="text" w:x="1419"/>
    </w:pPr>
  </w:style>
  <w:style w:type="paragraph" w:customStyle="1" w:styleId="affffff5">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6">
    <w:name w:val="Body Text"/>
    <w:basedOn w:val="aff2"/>
    <w:rsid w:val="003F3E05"/>
    <w:rPr>
      <w:rFonts w:ascii="Arial" w:hAnsi="Arial" w:cs="Arial"/>
      <w:b/>
      <w:bCs/>
    </w:rPr>
  </w:style>
  <w:style w:type="paragraph" w:styleId="12">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Default">
    <w:name w:val="Default"/>
    <w:rsid w:val="00713518"/>
    <w:pPr>
      <w:widowControl w:val="0"/>
      <w:autoSpaceDE w:val="0"/>
      <w:autoSpaceDN w:val="0"/>
      <w:adjustRightInd w:val="0"/>
    </w:pPr>
    <w:rPr>
      <w:rFonts w:ascii="宋体"/>
    </w:rPr>
  </w:style>
  <w:style w:type="paragraph" w:styleId="affffff7">
    <w:name w:val="Balloon Text"/>
    <w:basedOn w:val="aff2"/>
    <w:link w:val="Char2"/>
    <w:rsid w:val="00852DE5"/>
    <w:rPr>
      <w:sz w:val="18"/>
      <w:szCs w:val="18"/>
    </w:rPr>
  </w:style>
  <w:style w:type="character" w:customStyle="1" w:styleId="Char2">
    <w:name w:val="批注框文本 Char"/>
    <w:link w:val="affffff7"/>
    <w:rsid w:val="00852DE5"/>
    <w:rPr>
      <w:kern w:val="2"/>
      <w:sz w:val="18"/>
      <w:szCs w:val="18"/>
    </w:rPr>
  </w:style>
  <w:style w:type="character" w:styleId="affffff8">
    <w:name w:val="annotation reference"/>
    <w:rsid w:val="007638DB"/>
    <w:rPr>
      <w:sz w:val="21"/>
      <w:szCs w:val="21"/>
    </w:rPr>
  </w:style>
  <w:style w:type="paragraph" w:styleId="affffff9">
    <w:name w:val="annotation text"/>
    <w:basedOn w:val="aff2"/>
    <w:link w:val="Char3"/>
    <w:rsid w:val="007638DB"/>
    <w:pPr>
      <w:jc w:val="left"/>
    </w:pPr>
  </w:style>
  <w:style w:type="character" w:customStyle="1" w:styleId="Char3">
    <w:name w:val="批注文字 Char"/>
    <w:link w:val="affffff9"/>
    <w:rsid w:val="007638DB"/>
    <w:rPr>
      <w:kern w:val="2"/>
      <w:sz w:val="21"/>
      <w:szCs w:val="24"/>
    </w:rPr>
  </w:style>
  <w:style w:type="paragraph" w:styleId="affffffa">
    <w:name w:val="annotation subject"/>
    <w:basedOn w:val="affffff9"/>
    <w:next w:val="affffff9"/>
    <w:link w:val="Char4"/>
    <w:rsid w:val="007638DB"/>
    <w:rPr>
      <w:b/>
      <w:bCs/>
    </w:rPr>
  </w:style>
  <w:style w:type="character" w:customStyle="1" w:styleId="Char4">
    <w:name w:val="批注主题 Char"/>
    <w:link w:val="affffffa"/>
    <w:rsid w:val="007638DB"/>
    <w:rPr>
      <w:b/>
      <w:bCs/>
      <w:kern w:val="2"/>
      <w:sz w:val="21"/>
      <w:szCs w:val="24"/>
    </w:rPr>
  </w:style>
  <w:style w:type="paragraph" w:styleId="affffffb">
    <w:name w:val="Revision"/>
    <w:hidden/>
    <w:uiPriority w:val="99"/>
    <w:semiHidden/>
    <w:rsid w:val="00610FAE"/>
    <w:rPr>
      <w:kern w:val="2"/>
      <w:sz w:val="21"/>
      <w:szCs w:val="24"/>
    </w:rPr>
  </w:style>
  <w:style w:type="paragraph" w:styleId="affffffc">
    <w:name w:val="Body Text Indent"/>
    <w:basedOn w:val="aff2"/>
    <w:link w:val="Char5"/>
    <w:rsid w:val="00E14BE7"/>
    <w:pPr>
      <w:spacing w:after="120"/>
      <w:ind w:leftChars="200" w:left="420"/>
    </w:pPr>
  </w:style>
  <w:style w:type="character" w:customStyle="1" w:styleId="Char5">
    <w:name w:val="正文文本缩进 Char"/>
    <w:link w:val="affffffc"/>
    <w:rsid w:val="00E14BE7"/>
    <w:rPr>
      <w:kern w:val="2"/>
      <w:sz w:val="21"/>
      <w:szCs w:val="24"/>
    </w:rPr>
  </w:style>
  <w:style w:type="paragraph" w:customStyle="1" w:styleId="13">
    <w:name w:val="正文1"/>
    <w:semiHidden/>
    <w:qFormat/>
    <w:rsid w:val="00270AF3"/>
    <w:pPr>
      <w:ind w:firstLine="480"/>
      <w:jc w:val="both"/>
    </w:pPr>
  </w:style>
  <w:style w:type="character" w:styleId="affffffd">
    <w:name w:val="Placeholder Text"/>
    <w:basedOn w:val="aff3"/>
    <w:uiPriority w:val="99"/>
    <w:semiHidden/>
    <w:rsid w:val="00C26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1069">
      <w:bodyDiv w:val="1"/>
      <w:marLeft w:val="0"/>
      <w:marRight w:val="0"/>
      <w:marTop w:val="0"/>
      <w:marBottom w:val="0"/>
      <w:divBdr>
        <w:top w:val="none" w:sz="0" w:space="0" w:color="auto"/>
        <w:left w:val="none" w:sz="0" w:space="0" w:color="auto"/>
        <w:bottom w:val="none" w:sz="0" w:space="0" w:color="auto"/>
        <w:right w:val="none" w:sz="0" w:space="0" w:color="auto"/>
      </w:divBdr>
    </w:div>
    <w:div w:id="691691184">
      <w:bodyDiv w:val="1"/>
      <w:marLeft w:val="0"/>
      <w:marRight w:val="0"/>
      <w:marTop w:val="0"/>
      <w:marBottom w:val="0"/>
      <w:divBdr>
        <w:top w:val="none" w:sz="0" w:space="0" w:color="auto"/>
        <w:left w:val="none" w:sz="0" w:space="0" w:color="auto"/>
        <w:bottom w:val="none" w:sz="0" w:space="0" w:color="auto"/>
        <w:right w:val="none" w:sz="0" w:space="0" w:color="auto"/>
      </w:divBdr>
    </w:div>
    <w:div w:id="742603696">
      <w:bodyDiv w:val="1"/>
      <w:marLeft w:val="0"/>
      <w:marRight w:val="0"/>
      <w:marTop w:val="0"/>
      <w:marBottom w:val="0"/>
      <w:divBdr>
        <w:top w:val="none" w:sz="0" w:space="0" w:color="auto"/>
        <w:left w:val="none" w:sz="0" w:space="0" w:color="auto"/>
        <w:bottom w:val="none" w:sz="0" w:space="0" w:color="auto"/>
        <w:right w:val="none" w:sz="0" w:space="0" w:color="auto"/>
      </w:divBdr>
    </w:div>
    <w:div w:id="818763860">
      <w:bodyDiv w:val="1"/>
      <w:marLeft w:val="0"/>
      <w:marRight w:val="0"/>
      <w:marTop w:val="0"/>
      <w:marBottom w:val="0"/>
      <w:divBdr>
        <w:top w:val="none" w:sz="0" w:space="0" w:color="auto"/>
        <w:left w:val="none" w:sz="0" w:space="0" w:color="auto"/>
        <w:bottom w:val="none" w:sz="0" w:space="0" w:color="auto"/>
        <w:right w:val="none" w:sz="0" w:space="0" w:color="auto"/>
      </w:divBdr>
    </w:div>
    <w:div w:id="13013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1.bin"/><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4.w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w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footnotes" Target="foot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17AE-6422-4C13-85EE-D296DBAE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1533</Words>
  <Characters>8743</Characters>
  <Application>Microsoft Office Word</Application>
  <DocSecurity>0</DocSecurity>
  <Lines>72</Lines>
  <Paragraphs>20</Paragraphs>
  <ScaleCrop>false</ScaleCrop>
  <Company>zle</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nathan</cp:lastModifiedBy>
  <cp:revision>3</cp:revision>
  <dcterms:created xsi:type="dcterms:W3CDTF">2014-12-02T09:31:00Z</dcterms:created>
  <dcterms:modified xsi:type="dcterms:W3CDTF">2014-12-02T09:56:00Z</dcterms:modified>
</cp:coreProperties>
</file>