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2070F5" w:rsidRPr="002070F5" w14:paraId="100C388F" w14:textId="77777777" w:rsidTr="00867C10">
        <w:tc>
          <w:tcPr>
            <w:tcW w:w="509" w:type="dxa"/>
          </w:tcPr>
          <w:p w14:paraId="293167E2" w14:textId="77777777" w:rsidR="00672BFD" w:rsidRPr="002070F5"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2070F5">
              <w:rPr>
                <w:rFonts w:ascii="Times New Roman" w:eastAsia="黑体" w:hAnsi="Times New Roman"/>
                <w:sz w:val="21"/>
                <w:szCs w:val="21"/>
              </w:rPr>
              <w:t>ICS</w:t>
            </w:r>
            <w:r w:rsidRPr="002070F5">
              <w:rPr>
                <w:rFonts w:ascii="黑体" w:eastAsia="黑体" w:hAnsi="黑体"/>
                <w:sz w:val="21"/>
                <w:szCs w:val="21"/>
              </w:rPr>
              <w:t xml:space="preserve"> </w:t>
            </w:r>
            <w:r w:rsidR="006A25E5" w:rsidRPr="002070F5">
              <w:rPr>
                <w:rFonts w:ascii="黑体" w:eastAsia="黑体" w:hAnsi="黑体"/>
                <w:sz w:val="21"/>
                <w:szCs w:val="21"/>
              </w:rPr>
              <w:t xml:space="preserve"> </w:t>
            </w:r>
          </w:p>
        </w:tc>
        <w:tc>
          <w:tcPr>
            <w:tcW w:w="8855" w:type="dxa"/>
          </w:tcPr>
          <w:p w14:paraId="676B0784" w14:textId="295AC7A9" w:rsidR="00672BFD" w:rsidRPr="002070F5"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2070F5">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2070F5">
              <w:rPr>
                <w:rFonts w:ascii="黑体" w:eastAsia="黑体" w:hAnsi="黑体"/>
                <w:sz w:val="21"/>
                <w:szCs w:val="21"/>
              </w:rPr>
              <w:instrText xml:space="preserve"> FORMTEXT </w:instrText>
            </w:r>
            <w:r w:rsidR="00244BE1" w:rsidRPr="002070F5">
              <w:rPr>
                <w:rFonts w:ascii="黑体" w:eastAsia="黑体" w:hAnsi="黑体"/>
                <w:sz w:val="21"/>
                <w:szCs w:val="21"/>
              </w:rPr>
            </w:r>
            <w:r w:rsidRPr="002070F5">
              <w:rPr>
                <w:rFonts w:ascii="黑体" w:eastAsia="黑体" w:hAnsi="黑体"/>
                <w:sz w:val="21"/>
                <w:szCs w:val="21"/>
              </w:rPr>
              <w:fldChar w:fldCharType="separate"/>
            </w:r>
            <w:r w:rsidR="00244BE1">
              <w:rPr>
                <w:rFonts w:ascii="黑体" w:eastAsia="黑体" w:hAnsi="黑体"/>
                <w:sz w:val="21"/>
                <w:szCs w:val="21"/>
              </w:rPr>
              <w:t>点击此处添加ICS号</w:t>
            </w:r>
            <w:r w:rsidRPr="002070F5">
              <w:rPr>
                <w:rFonts w:ascii="黑体" w:eastAsia="黑体" w:hAnsi="黑体"/>
                <w:sz w:val="21"/>
                <w:szCs w:val="21"/>
              </w:rPr>
              <w:fldChar w:fldCharType="end"/>
            </w:r>
            <w:bookmarkEnd w:id="0"/>
          </w:p>
        </w:tc>
      </w:tr>
      <w:tr w:rsidR="002070F5" w:rsidRPr="002070F5" w14:paraId="1E86E367" w14:textId="77777777" w:rsidTr="00867C10">
        <w:tc>
          <w:tcPr>
            <w:tcW w:w="509" w:type="dxa"/>
          </w:tcPr>
          <w:p w14:paraId="3FE2851D" w14:textId="77777777" w:rsidR="00672BFD" w:rsidRPr="002070F5"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2070F5">
              <w:rPr>
                <w:rFonts w:ascii="Times New Roman" w:eastAsia="黑体" w:hAnsi="Times New Roman"/>
                <w:sz w:val="21"/>
                <w:szCs w:val="21"/>
              </w:rPr>
              <w:t>CCS</w:t>
            </w:r>
            <w:r w:rsidR="0024666E" w:rsidRPr="002070F5">
              <w:rPr>
                <w:rFonts w:ascii="Times New Roman" w:eastAsia="黑体" w:hAnsi="Times New Roman"/>
                <w:sz w:val="21"/>
                <w:szCs w:val="21"/>
              </w:rPr>
              <w:t xml:space="preserve"> </w:t>
            </w:r>
            <w:r w:rsidRPr="002070F5">
              <w:rPr>
                <w:rFonts w:ascii="黑体" w:eastAsia="黑体" w:hAnsi="黑体"/>
                <w:sz w:val="21"/>
                <w:szCs w:val="21"/>
              </w:rPr>
              <w:t xml:space="preserve"> </w:t>
            </w:r>
          </w:p>
        </w:tc>
        <w:tc>
          <w:tcPr>
            <w:tcW w:w="8855" w:type="dxa"/>
          </w:tcPr>
          <w:p w14:paraId="70198818" w14:textId="77777777" w:rsidR="00672BFD" w:rsidRPr="002070F5"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2070F5">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2070F5">
              <w:rPr>
                <w:rFonts w:ascii="黑体" w:eastAsia="黑体" w:hAnsi="黑体"/>
                <w:sz w:val="21"/>
                <w:szCs w:val="21"/>
              </w:rPr>
              <w:instrText xml:space="preserve"> FORMTEXT </w:instrText>
            </w:r>
            <w:r w:rsidRPr="002070F5">
              <w:rPr>
                <w:rFonts w:ascii="黑体" w:eastAsia="黑体" w:hAnsi="黑体"/>
                <w:sz w:val="21"/>
                <w:szCs w:val="21"/>
              </w:rPr>
            </w:r>
            <w:r w:rsidRPr="002070F5">
              <w:rPr>
                <w:rFonts w:ascii="黑体" w:eastAsia="黑体" w:hAnsi="黑体"/>
                <w:sz w:val="21"/>
                <w:szCs w:val="21"/>
              </w:rPr>
              <w:fldChar w:fldCharType="separate"/>
            </w:r>
            <w:r w:rsidRPr="002070F5">
              <w:rPr>
                <w:rFonts w:ascii="黑体" w:eastAsia="黑体" w:hAnsi="黑体"/>
                <w:noProof/>
                <w:sz w:val="21"/>
                <w:szCs w:val="21"/>
              </w:rPr>
              <w:t>点击此处添加CCS号</w:t>
            </w:r>
            <w:r w:rsidRPr="002070F5">
              <w:rPr>
                <w:rFonts w:ascii="黑体" w:eastAsia="黑体" w:hAnsi="黑体"/>
                <w:sz w:val="21"/>
                <w:szCs w:val="21"/>
              </w:rPr>
              <w:fldChar w:fldCharType="end"/>
            </w:r>
            <w:bookmarkEnd w:id="1"/>
          </w:p>
        </w:tc>
      </w:tr>
    </w:tbl>
    <w:p w14:paraId="37CEA270" w14:textId="77777777" w:rsidR="0000040A" w:rsidRPr="002070F5" w:rsidRDefault="0000040A" w:rsidP="000107E0">
      <w:pPr>
        <w:pStyle w:val="affff6"/>
        <w:framePr w:w="9639" w:h="624" w:hRule="exact" w:hSpace="181" w:vSpace="181" w:wrap="around" w:hAnchor="page" w:x="1305" w:y="2269"/>
      </w:pPr>
      <w:bookmarkStart w:id="2" w:name="_Hlk26473981"/>
      <w:r w:rsidRPr="002070F5">
        <w:rPr>
          <w:rFonts w:hint="eastAsia"/>
        </w:rPr>
        <w:t>中华人民共和国国家标准</w:t>
      </w:r>
    </w:p>
    <w:bookmarkEnd w:id="2"/>
    <w:p w14:paraId="0D3A6920" w14:textId="77777777" w:rsidR="00AA456B" w:rsidRPr="002070F5" w:rsidRDefault="00C9517F" w:rsidP="00A952D7">
      <w:pPr>
        <w:pStyle w:val="affffffffff3"/>
        <w:framePr w:wrap="auto"/>
        <w:rPr>
          <w:lang w:val="fr-FR"/>
        </w:rPr>
      </w:pPr>
      <w:r w:rsidRPr="002070F5">
        <w:fldChar w:fldCharType="begin">
          <w:ffData>
            <w:name w:val="文字1"/>
            <w:enabled/>
            <w:calcOnExit w:val="0"/>
            <w:textInput>
              <w:default w:val="GB/T"/>
            </w:textInput>
          </w:ffData>
        </w:fldChar>
      </w:r>
      <w:bookmarkStart w:id="3" w:name="文字1"/>
      <w:r w:rsidRPr="002070F5">
        <w:rPr>
          <w:lang w:val="fr-FR"/>
        </w:rPr>
        <w:instrText xml:space="preserve"> FORMTEXT </w:instrText>
      </w:r>
      <w:r w:rsidRPr="002070F5">
        <w:fldChar w:fldCharType="separate"/>
      </w:r>
      <w:r w:rsidRPr="002070F5">
        <w:rPr>
          <w:lang w:val="fr-FR"/>
        </w:rPr>
        <w:t>GB/T</w:t>
      </w:r>
      <w:r w:rsidRPr="002070F5">
        <w:fldChar w:fldCharType="end"/>
      </w:r>
      <w:bookmarkEnd w:id="3"/>
      <w:r w:rsidRPr="002070F5">
        <w:rPr>
          <w:lang w:val="fr-FR"/>
        </w:rPr>
        <w:t xml:space="preserve"> </w:t>
      </w:r>
      <w:r w:rsidR="00087A77" w:rsidRPr="002070F5">
        <w:fldChar w:fldCharType="begin">
          <w:ffData>
            <w:name w:val="NSTD_CODE_F"/>
            <w:enabled/>
            <w:calcOnExit w:val="0"/>
            <w:textInput>
              <w:default w:val="XXXXX"/>
            </w:textInput>
          </w:ffData>
        </w:fldChar>
      </w:r>
      <w:bookmarkStart w:id="4" w:name="NSTD_CODE_F"/>
      <w:r w:rsidR="00087A77" w:rsidRPr="002070F5">
        <w:rPr>
          <w:lang w:val="fr-FR"/>
        </w:rPr>
        <w:instrText xml:space="preserve"> FORMTEXT </w:instrText>
      </w:r>
      <w:r w:rsidR="00087A77" w:rsidRPr="002070F5">
        <w:fldChar w:fldCharType="separate"/>
      </w:r>
      <w:r w:rsidR="00087A77" w:rsidRPr="002070F5">
        <w:rPr>
          <w:lang w:val="fr-FR"/>
        </w:rPr>
        <w:t>XXXXX</w:t>
      </w:r>
      <w:r w:rsidR="00087A77" w:rsidRPr="002070F5">
        <w:fldChar w:fldCharType="end"/>
      </w:r>
      <w:bookmarkEnd w:id="4"/>
      <w:r w:rsidR="004644A6" w:rsidRPr="002070F5">
        <w:rPr>
          <w:rFonts w:hAnsi="黑体"/>
          <w:lang w:val="fr-FR"/>
        </w:rPr>
        <w:t>—</w:t>
      </w:r>
      <w:r w:rsidR="00087A77" w:rsidRPr="002070F5">
        <w:fldChar w:fldCharType="begin">
          <w:ffData>
            <w:name w:val="NSTD_CODE_B"/>
            <w:enabled/>
            <w:calcOnExit w:val="0"/>
            <w:textInput>
              <w:default w:val="XXXX"/>
            </w:textInput>
          </w:ffData>
        </w:fldChar>
      </w:r>
      <w:bookmarkStart w:id="5" w:name="NSTD_CODE_B"/>
      <w:r w:rsidR="00087A77" w:rsidRPr="002070F5">
        <w:rPr>
          <w:lang w:val="fr-FR"/>
        </w:rPr>
        <w:instrText xml:space="preserve"> FORMTEXT </w:instrText>
      </w:r>
      <w:r w:rsidR="00087A77" w:rsidRPr="002070F5">
        <w:fldChar w:fldCharType="separate"/>
      </w:r>
      <w:r w:rsidR="00087A77" w:rsidRPr="002070F5">
        <w:rPr>
          <w:lang w:val="fr-FR"/>
        </w:rPr>
        <w:t>XXXX</w:t>
      </w:r>
      <w:r w:rsidR="00087A77" w:rsidRPr="002070F5">
        <w:fldChar w:fldCharType="end"/>
      </w:r>
      <w:bookmarkEnd w:id="5"/>
    </w:p>
    <w:p w14:paraId="14DF9A37" w14:textId="77777777" w:rsidR="00E846C8" w:rsidRPr="002070F5" w:rsidRDefault="00087A77" w:rsidP="00A952D7">
      <w:pPr>
        <w:pStyle w:val="affffffffff4"/>
        <w:framePr w:wrap="auto"/>
        <w:rPr>
          <w:rFonts w:hAnsi="黑体"/>
        </w:rPr>
      </w:pPr>
      <w:r w:rsidRPr="002070F5">
        <w:rPr>
          <w:rFonts w:hAnsi="黑体"/>
        </w:rPr>
        <w:fldChar w:fldCharType="begin">
          <w:ffData>
            <w:name w:val="OSTD_CODE"/>
            <w:enabled/>
            <w:calcOnExit w:val="0"/>
            <w:textInput/>
          </w:ffData>
        </w:fldChar>
      </w:r>
      <w:bookmarkStart w:id="6" w:name="OSTD_CODE"/>
      <w:r w:rsidRPr="002070F5">
        <w:rPr>
          <w:rFonts w:hAnsi="黑体"/>
        </w:rPr>
        <w:instrText xml:space="preserve"> FORMTEXT </w:instrText>
      </w:r>
      <w:r w:rsidRPr="002070F5">
        <w:rPr>
          <w:rFonts w:hAnsi="黑体"/>
        </w:rPr>
      </w:r>
      <w:r w:rsidRPr="002070F5">
        <w:rPr>
          <w:rFonts w:hAnsi="黑体"/>
        </w:rPr>
        <w:fldChar w:fldCharType="separate"/>
      </w:r>
      <w:r w:rsidR="00942BF1" w:rsidRPr="002070F5">
        <w:rPr>
          <w:rFonts w:hAnsi="黑体"/>
        </w:rPr>
        <w:t> </w:t>
      </w:r>
      <w:r w:rsidR="00942BF1" w:rsidRPr="002070F5">
        <w:rPr>
          <w:rFonts w:hAnsi="黑体"/>
        </w:rPr>
        <w:t> </w:t>
      </w:r>
      <w:r w:rsidR="00942BF1" w:rsidRPr="002070F5">
        <w:rPr>
          <w:rFonts w:hAnsi="黑体"/>
        </w:rPr>
        <w:t> </w:t>
      </w:r>
      <w:r w:rsidR="00942BF1" w:rsidRPr="002070F5">
        <w:rPr>
          <w:rFonts w:hAnsi="黑体"/>
        </w:rPr>
        <w:t> </w:t>
      </w:r>
      <w:r w:rsidR="00942BF1" w:rsidRPr="002070F5">
        <w:rPr>
          <w:rFonts w:hAnsi="黑体"/>
        </w:rPr>
        <w:t> </w:t>
      </w:r>
      <w:r w:rsidRPr="002070F5">
        <w:rPr>
          <w:rFonts w:hAnsi="黑体"/>
        </w:rPr>
        <w:fldChar w:fldCharType="end"/>
      </w:r>
      <w:bookmarkEnd w:id="6"/>
    </w:p>
    <w:p w14:paraId="612BDC30" w14:textId="77777777" w:rsidR="008F70BD" w:rsidRPr="002070F5" w:rsidRDefault="007439EB" w:rsidP="00324EDD">
      <w:pPr>
        <w:spacing w:line="240" w:lineRule="auto"/>
        <w:ind w:left="8080"/>
        <w:rPr>
          <w:rFonts w:ascii="黑体" w:eastAsia="黑体" w:hAnsi="黑体"/>
          <w:kern w:val="0"/>
          <w:sz w:val="52"/>
          <w:szCs w:val="20"/>
        </w:rPr>
      </w:pPr>
      <w:r w:rsidRPr="002070F5">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6515FABB" wp14:editId="1740B60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ABFE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2070F5">
        <w:rPr>
          <w:rFonts w:ascii="黑体" w:eastAsia="黑体" w:hAnsi="黑体"/>
          <w:noProof/>
          <w:kern w:val="0"/>
          <w:sz w:val="52"/>
          <w:szCs w:val="20"/>
        </w:rPr>
        <w:drawing>
          <wp:anchor distT="0" distB="0" distL="114300" distR="114300" simplePos="0" relativeHeight="251659264" behindDoc="0" locked="0" layoutInCell="1" allowOverlap="0" wp14:anchorId="2894A33B" wp14:editId="6946E31A">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AFDB8" w14:textId="77777777" w:rsidR="006816A4" w:rsidRPr="002070F5" w:rsidRDefault="006816A4" w:rsidP="0036429C">
      <w:pPr>
        <w:pStyle w:val="affff6"/>
        <w:framePr w:w="9639" w:h="6976" w:hRule="exact" w:hSpace="0" w:vSpace="0" w:wrap="around" w:hAnchor="page" w:y="6408"/>
        <w:jc w:val="center"/>
        <w:rPr>
          <w:rFonts w:ascii="黑体" w:eastAsia="黑体" w:hAnsi="黑体"/>
          <w:b w:val="0"/>
          <w:bCs w:val="0"/>
          <w:w w:val="100"/>
        </w:rPr>
      </w:pPr>
    </w:p>
    <w:p w14:paraId="3CD46558" w14:textId="6FB40FBF" w:rsidR="006816A4" w:rsidRPr="002070F5" w:rsidRDefault="00DF15BE" w:rsidP="00463B77">
      <w:pPr>
        <w:pStyle w:val="affffffffff5"/>
        <w:framePr w:h="6974" w:hRule="exact" w:wrap="around" w:x="1419" w:anchorLock="1"/>
      </w:pPr>
      <w:r w:rsidRPr="002070F5">
        <w:fldChar w:fldCharType="begin">
          <w:ffData>
            <w:name w:val="CSTD_NAME"/>
            <w:enabled/>
            <w:calcOnExit w:val="0"/>
            <w:textInput>
              <w:default w:val="点击此处添加标准名称"/>
            </w:textInput>
          </w:ffData>
        </w:fldChar>
      </w:r>
      <w:bookmarkStart w:id="7" w:name="CSTD_NAME"/>
      <w:r w:rsidRPr="002070F5">
        <w:instrText xml:space="preserve"> FORMTEXT </w:instrText>
      </w:r>
      <w:r w:rsidRPr="002070F5">
        <w:fldChar w:fldCharType="separate"/>
      </w:r>
      <w:r w:rsidR="00EC4AF4" w:rsidRPr="002070F5">
        <w:t xml:space="preserve">安全与韧性 </w:t>
      </w:r>
      <w:r w:rsidR="003C23D3" w:rsidRPr="002070F5">
        <w:t>应急管理</w:t>
      </w:r>
      <w:r w:rsidR="00EC4AF4" w:rsidRPr="002070F5">
        <w:t xml:space="preserve"> 突发事件管理指南</w:t>
      </w:r>
      <w:r w:rsidRPr="002070F5">
        <w:fldChar w:fldCharType="end"/>
      </w:r>
      <w:bookmarkEnd w:id="7"/>
    </w:p>
    <w:p w14:paraId="3B40B138" w14:textId="77777777" w:rsidR="00815419" w:rsidRPr="002070F5" w:rsidRDefault="00815419" w:rsidP="00324EDD">
      <w:pPr>
        <w:framePr w:w="9639" w:h="6974" w:hRule="exact" w:wrap="around" w:vAnchor="page" w:hAnchor="page" w:x="1419" w:y="6408" w:anchorLock="1"/>
        <w:ind w:left="-1418"/>
      </w:pPr>
    </w:p>
    <w:p w14:paraId="09F135D7" w14:textId="2CE94035" w:rsidR="00C25751" w:rsidRPr="002070F5" w:rsidRDefault="006162BE" w:rsidP="00C25751">
      <w:pPr>
        <w:pStyle w:val="afffffff5"/>
        <w:framePr w:w="9639" w:h="6974" w:hRule="exact" w:wrap="around" w:vAnchor="page" w:hAnchor="page" w:x="1419" w:y="6408" w:anchorLock="1"/>
        <w:textAlignment w:val="bottom"/>
        <w:rPr>
          <w:rFonts w:eastAsia="黑体"/>
          <w:noProof/>
          <w:szCs w:val="28"/>
        </w:rPr>
      </w:pPr>
      <w:r w:rsidRPr="002070F5">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Pr="002070F5">
        <w:rPr>
          <w:rFonts w:eastAsia="黑体"/>
          <w:noProof/>
          <w:szCs w:val="28"/>
        </w:rPr>
        <w:instrText xml:space="preserve"> FORMTEXT </w:instrText>
      </w:r>
      <w:r w:rsidRPr="002070F5">
        <w:rPr>
          <w:rFonts w:eastAsia="黑体"/>
          <w:noProof/>
          <w:szCs w:val="28"/>
        </w:rPr>
      </w:r>
      <w:r w:rsidRPr="002070F5">
        <w:rPr>
          <w:rFonts w:eastAsia="黑体"/>
          <w:noProof/>
          <w:szCs w:val="28"/>
        </w:rPr>
        <w:fldChar w:fldCharType="separate"/>
      </w:r>
      <w:r w:rsidR="00C25751" w:rsidRPr="002070F5">
        <w:rPr>
          <w:rFonts w:eastAsia="黑体"/>
          <w:noProof/>
          <w:szCs w:val="28"/>
        </w:rPr>
        <w:t>Security and resilience — Emergency management — Guidelines for</w:t>
      </w:r>
    </w:p>
    <w:p w14:paraId="3BDB796D" w14:textId="6378A297" w:rsidR="00755402" w:rsidRPr="002070F5" w:rsidRDefault="00C25751" w:rsidP="00C25751">
      <w:pPr>
        <w:pStyle w:val="afffffff5"/>
        <w:framePr w:w="9639" w:h="6974" w:hRule="exact" w:wrap="around" w:vAnchor="page" w:hAnchor="page" w:x="1419" w:y="6408" w:anchorLock="1"/>
        <w:textAlignment w:val="bottom"/>
        <w:rPr>
          <w:rFonts w:eastAsia="黑体"/>
          <w:noProof/>
          <w:szCs w:val="28"/>
        </w:rPr>
      </w:pPr>
      <w:r w:rsidRPr="002070F5">
        <w:rPr>
          <w:rFonts w:eastAsia="黑体"/>
          <w:noProof/>
          <w:szCs w:val="28"/>
        </w:rPr>
        <w:t>incident management</w:t>
      </w:r>
      <w:r w:rsidR="006162BE" w:rsidRPr="002070F5">
        <w:rPr>
          <w:rFonts w:eastAsia="黑体"/>
          <w:noProof/>
          <w:szCs w:val="28"/>
        </w:rPr>
        <w:fldChar w:fldCharType="end"/>
      </w:r>
      <w:bookmarkEnd w:id="8"/>
    </w:p>
    <w:p w14:paraId="6DCE1A65" w14:textId="77777777" w:rsidR="00815419" w:rsidRPr="002070F5" w:rsidRDefault="00815419" w:rsidP="00324EDD">
      <w:pPr>
        <w:framePr w:w="9639" w:h="6974" w:hRule="exact" w:wrap="around" w:vAnchor="page" w:hAnchor="page" w:x="1419" w:y="6408" w:anchorLock="1"/>
        <w:spacing w:line="760" w:lineRule="exact"/>
        <w:ind w:left="-1418"/>
      </w:pPr>
    </w:p>
    <w:p w14:paraId="16D77FB1" w14:textId="354EAB94" w:rsidR="00B87131" w:rsidRPr="002070F5" w:rsidRDefault="00C423A4" w:rsidP="00463B77">
      <w:pPr>
        <w:pStyle w:val="afffffff5"/>
        <w:framePr w:w="9639" w:h="6974" w:hRule="exact" w:wrap="around" w:vAnchor="page" w:hAnchor="page" w:x="1419" w:y="6408" w:anchorLock="1"/>
        <w:textAlignment w:val="bottom"/>
        <w:rPr>
          <w:rFonts w:eastAsia="黑体"/>
          <w:noProof/>
          <w:szCs w:val="28"/>
        </w:rPr>
      </w:pPr>
      <w:r w:rsidRPr="002070F5">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Pr="002070F5">
        <w:rPr>
          <w:rFonts w:eastAsia="黑体"/>
          <w:noProof/>
          <w:szCs w:val="28"/>
        </w:rPr>
        <w:instrText xml:space="preserve"> FORMTEXT </w:instrText>
      </w:r>
      <w:r w:rsidRPr="002070F5">
        <w:rPr>
          <w:rFonts w:eastAsia="黑体"/>
          <w:noProof/>
          <w:szCs w:val="28"/>
        </w:rPr>
      </w:r>
      <w:r w:rsidRPr="002070F5">
        <w:rPr>
          <w:rFonts w:eastAsia="黑体"/>
          <w:noProof/>
          <w:szCs w:val="28"/>
        </w:rPr>
        <w:fldChar w:fldCharType="separate"/>
      </w:r>
      <w:r w:rsidR="00C25751" w:rsidRPr="002070F5">
        <w:rPr>
          <w:rFonts w:eastAsia="黑体"/>
          <w:noProof/>
          <w:szCs w:val="28"/>
        </w:rPr>
        <w:t>(ISO 22320: 2018)</w:t>
      </w:r>
      <w:r w:rsidRPr="002070F5">
        <w:rPr>
          <w:rFonts w:eastAsia="黑体"/>
          <w:noProof/>
          <w:szCs w:val="28"/>
        </w:rPr>
        <w:fldChar w:fldCharType="end"/>
      </w:r>
      <w:bookmarkEnd w:id="9"/>
    </w:p>
    <w:p w14:paraId="644A6B76" w14:textId="24C7A15C" w:rsidR="00CA7AFD" w:rsidRPr="002070F5" w:rsidRDefault="00A32D73" w:rsidP="00463B77">
      <w:pPr>
        <w:pStyle w:val="afffffff5"/>
        <w:framePr w:w="9639" w:h="6974" w:hRule="exact" w:wrap="around" w:vAnchor="page" w:hAnchor="page" w:x="1419" w:y="6408" w:anchorLock="1"/>
        <w:spacing w:before="440" w:after="160"/>
        <w:textAlignment w:val="bottom"/>
        <w:rPr>
          <w:noProof/>
          <w:sz w:val="24"/>
          <w:szCs w:val="28"/>
        </w:rPr>
      </w:pPr>
      <w:r w:rsidRPr="002070F5">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Pr="002070F5">
        <w:rPr>
          <w:noProof/>
          <w:sz w:val="24"/>
          <w:szCs w:val="28"/>
        </w:rPr>
        <w:instrText xml:space="preserve"> FORMDROPDOWN </w:instrText>
      </w:r>
      <w:r w:rsidR="00000000">
        <w:rPr>
          <w:noProof/>
          <w:sz w:val="24"/>
          <w:szCs w:val="28"/>
        </w:rPr>
      </w:r>
      <w:r w:rsidR="00000000">
        <w:rPr>
          <w:noProof/>
          <w:sz w:val="24"/>
          <w:szCs w:val="28"/>
        </w:rPr>
        <w:fldChar w:fldCharType="separate"/>
      </w:r>
      <w:r w:rsidRPr="002070F5">
        <w:rPr>
          <w:noProof/>
          <w:sz w:val="24"/>
          <w:szCs w:val="28"/>
        </w:rPr>
        <w:fldChar w:fldCharType="end"/>
      </w:r>
      <w:bookmarkEnd w:id="10"/>
    </w:p>
    <w:p w14:paraId="1609769F" w14:textId="3495F03F" w:rsidR="0036429C" w:rsidRPr="002070F5"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sidRPr="002070F5">
        <w:rPr>
          <w:noProof/>
          <w:sz w:val="21"/>
          <w:szCs w:val="28"/>
        </w:rPr>
        <w:fldChar w:fldCharType="begin">
          <w:ffData>
            <w:name w:val="CMPLSH_DATE"/>
            <w:enabled/>
            <w:calcOnExit w:val="0"/>
            <w:textInput/>
          </w:ffData>
        </w:fldChar>
      </w:r>
      <w:bookmarkStart w:id="11" w:name="CMPLSH_DATE"/>
      <w:r w:rsidRPr="002070F5">
        <w:rPr>
          <w:noProof/>
          <w:sz w:val="21"/>
          <w:szCs w:val="28"/>
        </w:rPr>
        <w:instrText xml:space="preserve"> FORMTEXT </w:instrText>
      </w:r>
      <w:r w:rsidRPr="002070F5">
        <w:rPr>
          <w:noProof/>
          <w:sz w:val="21"/>
          <w:szCs w:val="28"/>
        </w:rPr>
      </w:r>
      <w:r w:rsidRPr="002070F5">
        <w:rPr>
          <w:noProof/>
          <w:sz w:val="21"/>
          <w:szCs w:val="28"/>
        </w:rPr>
        <w:fldChar w:fldCharType="separate"/>
      </w:r>
      <w:r w:rsidR="00E203EA">
        <w:rPr>
          <w:rFonts w:hint="eastAsia"/>
          <w:noProof/>
          <w:sz w:val="21"/>
          <w:szCs w:val="28"/>
        </w:rPr>
        <w:t>（本草案完成时间：）</w:t>
      </w:r>
      <w:r w:rsidRPr="002070F5">
        <w:rPr>
          <w:noProof/>
          <w:sz w:val="21"/>
          <w:szCs w:val="28"/>
        </w:rPr>
        <w:fldChar w:fldCharType="end"/>
      </w:r>
      <w:bookmarkEnd w:id="11"/>
    </w:p>
    <w:p w14:paraId="041862B2" w14:textId="77777777" w:rsidR="00DE703F" w:rsidRPr="002070F5"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2070F5">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2070F5">
        <w:rPr>
          <w:b/>
          <w:noProof/>
          <w:sz w:val="21"/>
          <w:szCs w:val="28"/>
        </w:rPr>
        <w:instrText xml:space="preserve"> FORMDROPDOWN </w:instrText>
      </w:r>
      <w:r w:rsidR="00000000">
        <w:rPr>
          <w:b/>
          <w:noProof/>
          <w:sz w:val="21"/>
          <w:szCs w:val="28"/>
        </w:rPr>
      </w:r>
      <w:r w:rsidR="00000000">
        <w:rPr>
          <w:b/>
          <w:noProof/>
          <w:sz w:val="21"/>
          <w:szCs w:val="28"/>
        </w:rPr>
        <w:fldChar w:fldCharType="separate"/>
      </w:r>
      <w:r w:rsidRPr="002070F5">
        <w:rPr>
          <w:b/>
          <w:noProof/>
          <w:sz w:val="21"/>
          <w:szCs w:val="28"/>
        </w:rPr>
        <w:fldChar w:fldCharType="end"/>
      </w:r>
      <w:bookmarkEnd w:id="12"/>
    </w:p>
    <w:p w14:paraId="368EEB3B" w14:textId="77777777" w:rsidR="00CD50A1" w:rsidRPr="002070F5" w:rsidRDefault="00087A77" w:rsidP="00EE7869">
      <w:pPr>
        <w:pStyle w:val="affffffffff1"/>
        <w:framePr w:wrap="around" w:y="14176"/>
      </w:pPr>
      <w:r w:rsidRPr="002070F5">
        <w:rPr>
          <w:rFonts w:ascii="黑体"/>
        </w:rPr>
        <w:fldChar w:fldCharType="begin">
          <w:ffData>
            <w:name w:val="PLSH_DATE_Y"/>
            <w:enabled/>
            <w:calcOnExit w:val="0"/>
            <w:textInput>
              <w:default w:val="XXXX"/>
              <w:maxLength w:val="4"/>
            </w:textInput>
          </w:ffData>
        </w:fldChar>
      </w:r>
      <w:bookmarkStart w:id="13" w:name="PLSH_DATE_Y"/>
      <w:r w:rsidRPr="002070F5">
        <w:rPr>
          <w:rFonts w:ascii="黑体"/>
        </w:rPr>
        <w:instrText xml:space="preserve"> FORMTEXT </w:instrText>
      </w:r>
      <w:r w:rsidRPr="002070F5">
        <w:rPr>
          <w:rFonts w:ascii="黑体"/>
        </w:rPr>
      </w:r>
      <w:r w:rsidRPr="002070F5">
        <w:rPr>
          <w:rFonts w:ascii="黑体"/>
        </w:rPr>
        <w:fldChar w:fldCharType="separate"/>
      </w:r>
      <w:r w:rsidRPr="002070F5">
        <w:rPr>
          <w:rFonts w:ascii="黑体"/>
          <w:noProof/>
        </w:rPr>
        <w:t>XXXX</w:t>
      </w:r>
      <w:r w:rsidRPr="002070F5">
        <w:rPr>
          <w:rFonts w:ascii="黑体"/>
        </w:rPr>
        <w:fldChar w:fldCharType="end"/>
      </w:r>
      <w:bookmarkEnd w:id="13"/>
      <w:r w:rsidR="00CD50A1" w:rsidRPr="002070F5">
        <w:t xml:space="preserve"> </w:t>
      </w:r>
      <w:r w:rsidR="00CD50A1" w:rsidRPr="002070F5">
        <w:rPr>
          <w:rFonts w:ascii="黑体"/>
        </w:rPr>
        <w:t>-</w:t>
      </w:r>
      <w:r w:rsidR="00CD50A1" w:rsidRPr="002070F5">
        <w:t xml:space="preserve"> </w:t>
      </w:r>
      <w:r w:rsidRPr="002070F5">
        <w:rPr>
          <w:rFonts w:ascii="黑体"/>
        </w:rPr>
        <w:fldChar w:fldCharType="begin">
          <w:ffData>
            <w:name w:val="PLSH_DATE_M"/>
            <w:enabled/>
            <w:calcOnExit w:val="0"/>
            <w:textInput>
              <w:default w:val="XX"/>
              <w:maxLength w:val="2"/>
            </w:textInput>
          </w:ffData>
        </w:fldChar>
      </w:r>
      <w:bookmarkStart w:id="14" w:name="PLSH_DATE_M"/>
      <w:r w:rsidRPr="002070F5">
        <w:rPr>
          <w:rFonts w:ascii="黑体"/>
        </w:rPr>
        <w:instrText xml:space="preserve"> FORMTEXT </w:instrText>
      </w:r>
      <w:r w:rsidRPr="002070F5">
        <w:rPr>
          <w:rFonts w:ascii="黑体"/>
        </w:rPr>
      </w:r>
      <w:r w:rsidRPr="002070F5">
        <w:rPr>
          <w:rFonts w:ascii="黑体"/>
        </w:rPr>
        <w:fldChar w:fldCharType="separate"/>
      </w:r>
      <w:r w:rsidRPr="002070F5">
        <w:rPr>
          <w:rFonts w:ascii="黑体"/>
          <w:noProof/>
        </w:rPr>
        <w:t>XX</w:t>
      </w:r>
      <w:r w:rsidRPr="002070F5">
        <w:rPr>
          <w:rFonts w:ascii="黑体"/>
        </w:rPr>
        <w:fldChar w:fldCharType="end"/>
      </w:r>
      <w:bookmarkEnd w:id="14"/>
      <w:r w:rsidR="00CD50A1" w:rsidRPr="002070F5">
        <w:t xml:space="preserve"> </w:t>
      </w:r>
      <w:r w:rsidR="00CD50A1" w:rsidRPr="002070F5">
        <w:rPr>
          <w:rFonts w:ascii="黑体"/>
        </w:rPr>
        <w:t>-</w:t>
      </w:r>
      <w:r w:rsidR="00CD50A1" w:rsidRPr="002070F5">
        <w:t xml:space="preserve"> </w:t>
      </w:r>
      <w:r w:rsidRPr="002070F5">
        <w:rPr>
          <w:rFonts w:ascii="黑体"/>
        </w:rPr>
        <w:fldChar w:fldCharType="begin">
          <w:ffData>
            <w:name w:val="PLSH_DATE_D"/>
            <w:enabled/>
            <w:calcOnExit w:val="0"/>
            <w:textInput>
              <w:default w:val="XX"/>
              <w:maxLength w:val="2"/>
            </w:textInput>
          </w:ffData>
        </w:fldChar>
      </w:r>
      <w:bookmarkStart w:id="15" w:name="PLSH_DATE_D"/>
      <w:r w:rsidRPr="002070F5">
        <w:rPr>
          <w:rFonts w:ascii="黑体"/>
        </w:rPr>
        <w:instrText xml:space="preserve"> FORMTEXT </w:instrText>
      </w:r>
      <w:r w:rsidRPr="002070F5">
        <w:rPr>
          <w:rFonts w:ascii="黑体"/>
        </w:rPr>
      </w:r>
      <w:r w:rsidRPr="002070F5">
        <w:rPr>
          <w:rFonts w:ascii="黑体"/>
        </w:rPr>
        <w:fldChar w:fldCharType="separate"/>
      </w:r>
      <w:r w:rsidRPr="002070F5">
        <w:rPr>
          <w:rFonts w:ascii="黑体"/>
          <w:noProof/>
        </w:rPr>
        <w:t>XX</w:t>
      </w:r>
      <w:r w:rsidRPr="002070F5">
        <w:rPr>
          <w:rFonts w:ascii="黑体"/>
        </w:rPr>
        <w:fldChar w:fldCharType="end"/>
      </w:r>
      <w:bookmarkEnd w:id="15"/>
      <w:r w:rsidR="00CD50A1" w:rsidRPr="002070F5">
        <w:rPr>
          <w:rFonts w:hint="eastAsia"/>
        </w:rPr>
        <w:t>发布</w:t>
      </w:r>
    </w:p>
    <w:p w14:paraId="23E3027D" w14:textId="77777777" w:rsidR="00CD50A1" w:rsidRPr="002070F5" w:rsidRDefault="00087A77" w:rsidP="00EE7869">
      <w:pPr>
        <w:pStyle w:val="affffffffff2"/>
        <w:framePr w:wrap="around" w:y="14176"/>
      </w:pPr>
      <w:r w:rsidRPr="002070F5">
        <w:rPr>
          <w:rFonts w:ascii="黑体"/>
        </w:rPr>
        <w:fldChar w:fldCharType="begin">
          <w:ffData>
            <w:name w:val="CROT_DATE_Y"/>
            <w:enabled/>
            <w:calcOnExit w:val="0"/>
            <w:textInput>
              <w:default w:val="XXXX"/>
              <w:maxLength w:val="4"/>
            </w:textInput>
          </w:ffData>
        </w:fldChar>
      </w:r>
      <w:bookmarkStart w:id="16" w:name="CROT_DATE_Y"/>
      <w:r w:rsidRPr="002070F5">
        <w:rPr>
          <w:rFonts w:ascii="黑体"/>
        </w:rPr>
        <w:instrText xml:space="preserve"> FORMTEXT </w:instrText>
      </w:r>
      <w:r w:rsidRPr="002070F5">
        <w:rPr>
          <w:rFonts w:ascii="黑体"/>
        </w:rPr>
      </w:r>
      <w:r w:rsidRPr="002070F5">
        <w:rPr>
          <w:rFonts w:ascii="黑体"/>
        </w:rPr>
        <w:fldChar w:fldCharType="separate"/>
      </w:r>
      <w:r w:rsidRPr="002070F5">
        <w:rPr>
          <w:rFonts w:ascii="黑体"/>
          <w:noProof/>
        </w:rPr>
        <w:t>XXXX</w:t>
      </w:r>
      <w:r w:rsidRPr="002070F5">
        <w:rPr>
          <w:rFonts w:ascii="黑体"/>
        </w:rPr>
        <w:fldChar w:fldCharType="end"/>
      </w:r>
      <w:bookmarkEnd w:id="16"/>
      <w:r w:rsidR="00CD50A1" w:rsidRPr="002070F5">
        <w:t xml:space="preserve"> </w:t>
      </w:r>
      <w:r w:rsidR="00CD50A1" w:rsidRPr="002070F5">
        <w:rPr>
          <w:rFonts w:ascii="黑体"/>
        </w:rPr>
        <w:t>-</w:t>
      </w:r>
      <w:r w:rsidR="00CD50A1" w:rsidRPr="002070F5">
        <w:t xml:space="preserve"> </w:t>
      </w:r>
      <w:r w:rsidRPr="002070F5">
        <w:rPr>
          <w:rFonts w:ascii="黑体"/>
        </w:rPr>
        <w:fldChar w:fldCharType="begin">
          <w:ffData>
            <w:name w:val="CROT_DATE_M"/>
            <w:enabled/>
            <w:calcOnExit w:val="0"/>
            <w:textInput>
              <w:default w:val="XX"/>
              <w:maxLength w:val="2"/>
            </w:textInput>
          </w:ffData>
        </w:fldChar>
      </w:r>
      <w:bookmarkStart w:id="17" w:name="CROT_DATE_M"/>
      <w:r w:rsidRPr="002070F5">
        <w:rPr>
          <w:rFonts w:ascii="黑体"/>
        </w:rPr>
        <w:instrText xml:space="preserve"> FORMTEXT </w:instrText>
      </w:r>
      <w:r w:rsidRPr="002070F5">
        <w:rPr>
          <w:rFonts w:ascii="黑体"/>
        </w:rPr>
      </w:r>
      <w:r w:rsidRPr="002070F5">
        <w:rPr>
          <w:rFonts w:ascii="黑体"/>
        </w:rPr>
        <w:fldChar w:fldCharType="separate"/>
      </w:r>
      <w:r w:rsidRPr="002070F5">
        <w:rPr>
          <w:rFonts w:ascii="黑体"/>
          <w:noProof/>
        </w:rPr>
        <w:t>XX</w:t>
      </w:r>
      <w:r w:rsidRPr="002070F5">
        <w:rPr>
          <w:rFonts w:ascii="黑体"/>
        </w:rPr>
        <w:fldChar w:fldCharType="end"/>
      </w:r>
      <w:bookmarkEnd w:id="17"/>
      <w:r w:rsidR="00CD50A1" w:rsidRPr="002070F5">
        <w:t xml:space="preserve"> </w:t>
      </w:r>
      <w:r w:rsidR="00CD50A1" w:rsidRPr="002070F5">
        <w:rPr>
          <w:rFonts w:ascii="黑体"/>
        </w:rPr>
        <w:t>-</w:t>
      </w:r>
      <w:r w:rsidR="00CD50A1" w:rsidRPr="002070F5">
        <w:t xml:space="preserve"> </w:t>
      </w:r>
      <w:r w:rsidRPr="002070F5">
        <w:rPr>
          <w:rFonts w:ascii="黑体"/>
        </w:rPr>
        <w:fldChar w:fldCharType="begin">
          <w:ffData>
            <w:name w:val="CROT_DATE_D"/>
            <w:enabled/>
            <w:calcOnExit w:val="0"/>
            <w:textInput>
              <w:default w:val="XX"/>
              <w:maxLength w:val="2"/>
            </w:textInput>
          </w:ffData>
        </w:fldChar>
      </w:r>
      <w:bookmarkStart w:id="18" w:name="CROT_DATE_D"/>
      <w:r w:rsidRPr="002070F5">
        <w:rPr>
          <w:rFonts w:ascii="黑体"/>
        </w:rPr>
        <w:instrText xml:space="preserve"> FORMTEXT </w:instrText>
      </w:r>
      <w:r w:rsidRPr="002070F5">
        <w:rPr>
          <w:rFonts w:ascii="黑体"/>
        </w:rPr>
      </w:r>
      <w:r w:rsidRPr="002070F5">
        <w:rPr>
          <w:rFonts w:ascii="黑体"/>
        </w:rPr>
        <w:fldChar w:fldCharType="separate"/>
      </w:r>
      <w:r w:rsidRPr="002070F5">
        <w:rPr>
          <w:rFonts w:ascii="黑体"/>
          <w:noProof/>
        </w:rPr>
        <w:t>XX</w:t>
      </w:r>
      <w:r w:rsidRPr="002070F5">
        <w:rPr>
          <w:rFonts w:ascii="黑体"/>
        </w:rPr>
        <w:fldChar w:fldCharType="end"/>
      </w:r>
      <w:bookmarkEnd w:id="18"/>
      <w:r w:rsidR="00CD50A1" w:rsidRPr="002070F5">
        <w:rPr>
          <w:rFonts w:hint="eastAsia"/>
        </w:rPr>
        <w:t>实施</w:t>
      </w:r>
    </w:p>
    <w:p w14:paraId="56E336E5" w14:textId="77777777" w:rsidR="00A02BAE" w:rsidRPr="002070F5" w:rsidRDefault="00FC17B7" w:rsidP="00A02BAE">
      <w:pPr>
        <w:rPr>
          <w:rFonts w:ascii="宋体" w:hAnsi="宋体"/>
          <w:sz w:val="28"/>
          <w:szCs w:val="28"/>
        </w:rPr>
        <w:sectPr w:rsidR="00A02BAE" w:rsidRPr="002070F5"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sidRPr="002070F5">
        <w:rPr>
          <w:rFonts w:ascii="宋体" w:hAnsi="宋体" w:hint="eastAsia"/>
          <w:noProof/>
          <w:sz w:val="28"/>
          <w:szCs w:val="28"/>
        </w:rPr>
        <w:drawing>
          <wp:anchor distT="0" distB="0" distL="114300" distR="114300" simplePos="0" relativeHeight="251664384" behindDoc="0" locked="0" layoutInCell="1" allowOverlap="1" wp14:anchorId="5F834006" wp14:editId="493C0F61">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sidRPr="002070F5">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026D6FB" wp14:editId="0D120D6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AC1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sidRPr="002070F5">
        <w:rPr>
          <w:rFonts w:ascii="宋体" w:hAnsi="宋体" w:hint="eastAsia"/>
          <w:sz w:val="28"/>
          <w:szCs w:val="28"/>
        </w:rPr>
        <w:t>`</w:t>
      </w:r>
    </w:p>
    <w:p w14:paraId="309FE48A" w14:textId="77777777" w:rsidR="00BE336D" w:rsidRPr="002070F5" w:rsidRDefault="00BE336D" w:rsidP="00BE336D">
      <w:pPr>
        <w:pStyle w:val="affffff2"/>
        <w:spacing w:after="468"/>
      </w:pPr>
      <w:bookmarkStart w:id="19" w:name="BookMark1"/>
      <w:bookmarkStart w:id="20" w:name="_Toc134564287"/>
      <w:r w:rsidRPr="002070F5">
        <w:rPr>
          <w:rFonts w:hint="eastAsia"/>
          <w:spacing w:val="320"/>
        </w:rPr>
        <w:lastRenderedPageBreak/>
        <w:t>目</w:t>
      </w:r>
      <w:r w:rsidRPr="002070F5">
        <w:rPr>
          <w:rFonts w:hint="eastAsia"/>
        </w:rPr>
        <w:t>次</w:t>
      </w:r>
    </w:p>
    <w:p w14:paraId="0E2F8FF0" w14:textId="08BA25F0" w:rsidR="00AA2FF1" w:rsidRDefault="00BE336D">
      <w:pPr>
        <w:pStyle w:val="TOC1"/>
        <w:tabs>
          <w:tab w:val="right" w:leader="dot" w:pos="9344"/>
        </w:tabs>
        <w:rPr>
          <w:rFonts w:asciiTheme="minorHAnsi" w:eastAsiaTheme="minorEastAsia" w:hAnsiTheme="minorHAnsi" w:cstheme="minorBidi"/>
          <w:noProof/>
          <w:szCs w:val="22"/>
          <w14:ligatures w14:val="standardContextual"/>
        </w:rPr>
      </w:pPr>
      <w:r w:rsidRPr="002070F5">
        <w:fldChar w:fldCharType="begin"/>
      </w:r>
      <w:r w:rsidRPr="002070F5">
        <w:instrText xml:space="preserve"> TOC \o "1-1" \h \t "标准文件_一级条标题,2,标准文件_附录一级条标题,2," </w:instrText>
      </w:r>
      <w:r w:rsidRPr="002070F5">
        <w:fldChar w:fldCharType="separate"/>
      </w:r>
      <w:hyperlink w:anchor="_Toc146011210" w:history="1">
        <w:r w:rsidR="00AA2FF1" w:rsidRPr="00AD009C">
          <w:rPr>
            <w:rStyle w:val="affffffe"/>
            <w:noProof/>
            <w:spacing w:val="320"/>
          </w:rPr>
          <w:t>前</w:t>
        </w:r>
        <w:r w:rsidR="00AA2FF1" w:rsidRPr="00AD009C">
          <w:rPr>
            <w:rStyle w:val="affffffe"/>
            <w:noProof/>
          </w:rPr>
          <w:t>言</w:t>
        </w:r>
        <w:r w:rsidR="00AA2FF1">
          <w:rPr>
            <w:noProof/>
          </w:rPr>
          <w:tab/>
        </w:r>
        <w:r w:rsidR="00AA2FF1">
          <w:rPr>
            <w:noProof/>
          </w:rPr>
          <w:fldChar w:fldCharType="begin"/>
        </w:r>
        <w:r w:rsidR="00AA2FF1">
          <w:rPr>
            <w:noProof/>
          </w:rPr>
          <w:instrText xml:space="preserve"> PAGEREF _Toc146011210 \h </w:instrText>
        </w:r>
        <w:r w:rsidR="00AA2FF1">
          <w:rPr>
            <w:noProof/>
          </w:rPr>
        </w:r>
        <w:r w:rsidR="00AA2FF1">
          <w:rPr>
            <w:noProof/>
          </w:rPr>
          <w:fldChar w:fldCharType="separate"/>
        </w:r>
        <w:r w:rsidR="00AA2FF1">
          <w:rPr>
            <w:noProof/>
          </w:rPr>
          <w:t>III</w:t>
        </w:r>
        <w:r w:rsidR="00AA2FF1">
          <w:rPr>
            <w:noProof/>
          </w:rPr>
          <w:fldChar w:fldCharType="end"/>
        </w:r>
      </w:hyperlink>
    </w:p>
    <w:p w14:paraId="51B1AA1A" w14:textId="4DFB6DCC" w:rsidR="00AA2FF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6011211" w:history="1">
        <w:r w:rsidR="00AA2FF1" w:rsidRPr="00AD009C">
          <w:rPr>
            <w:rStyle w:val="affffffe"/>
            <w:noProof/>
          </w:rPr>
          <w:t>1 范围</w:t>
        </w:r>
        <w:r w:rsidR="00AA2FF1">
          <w:rPr>
            <w:noProof/>
          </w:rPr>
          <w:tab/>
        </w:r>
        <w:r w:rsidR="00AA2FF1">
          <w:rPr>
            <w:noProof/>
          </w:rPr>
          <w:fldChar w:fldCharType="begin"/>
        </w:r>
        <w:r w:rsidR="00AA2FF1">
          <w:rPr>
            <w:noProof/>
          </w:rPr>
          <w:instrText xml:space="preserve"> PAGEREF _Toc146011211 \h </w:instrText>
        </w:r>
        <w:r w:rsidR="00AA2FF1">
          <w:rPr>
            <w:noProof/>
          </w:rPr>
        </w:r>
        <w:r w:rsidR="00AA2FF1">
          <w:rPr>
            <w:noProof/>
          </w:rPr>
          <w:fldChar w:fldCharType="separate"/>
        </w:r>
        <w:r w:rsidR="00AA2FF1">
          <w:rPr>
            <w:noProof/>
          </w:rPr>
          <w:t>1</w:t>
        </w:r>
        <w:r w:rsidR="00AA2FF1">
          <w:rPr>
            <w:noProof/>
          </w:rPr>
          <w:fldChar w:fldCharType="end"/>
        </w:r>
      </w:hyperlink>
    </w:p>
    <w:p w14:paraId="27D77EF7" w14:textId="5ED589E2" w:rsidR="00AA2FF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6011212" w:history="1">
        <w:r w:rsidR="00AA2FF1" w:rsidRPr="00AD009C">
          <w:rPr>
            <w:rStyle w:val="affffffe"/>
            <w:noProof/>
          </w:rPr>
          <w:t>2 规范性引用文件</w:t>
        </w:r>
        <w:r w:rsidR="00AA2FF1">
          <w:rPr>
            <w:noProof/>
          </w:rPr>
          <w:tab/>
        </w:r>
        <w:r w:rsidR="00AA2FF1">
          <w:rPr>
            <w:noProof/>
          </w:rPr>
          <w:fldChar w:fldCharType="begin"/>
        </w:r>
        <w:r w:rsidR="00AA2FF1">
          <w:rPr>
            <w:noProof/>
          </w:rPr>
          <w:instrText xml:space="preserve"> PAGEREF _Toc146011212 \h </w:instrText>
        </w:r>
        <w:r w:rsidR="00AA2FF1">
          <w:rPr>
            <w:noProof/>
          </w:rPr>
        </w:r>
        <w:r w:rsidR="00AA2FF1">
          <w:rPr>
            <w:noProof/>
          </w:rPr>
          <w:fldChar w:fldCharType="separate"/>
        </w:r>
        <w:r w:rsidR="00AA2FF1">
          <w:rPr>
            <w:noProof/>
          </w:rPr>
          <w:t>1</w:t>
        </w:r>
        <w:r w:rsidR="00AA2FF1">
          <w:rPr>
            <w:noProof/>
          </w:rPr>
          <w:fldChar w:fldCharType="end"/>
        </w:r>
      </w:hyperlink>
    </w:p>
    <w:p w14:paraId="112E8334" w14:textId="56BFBE25" w:rsidR="00AA2FF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6011213" w:history="1">
        <w:r w:rsidR="00AA2FF1" w:rsidRPr="00AD009C">
          <w:rPr>
            <w:rStyle w:val="affffffe"/>
            <w:noProof/>
          </w:rPr>
          <w:t>3 术语和定义</w:t>
        </w:r>
        <w:r w:rsidR="00AA2FF1">
          <w:rPr>
            <w:noProof/>
          </w:rPr>
          <w:tab/>
        </w:r>
        <w:r w:rsidR="00AA2FF1">
          <w:rPr>
            <w:noProof/>
          </w:rPr>
          <w:fldChar w:fldCharType="begin"/>
        </w:r>
        <w:r w:rsidR="00AA2FF1">
          <w:rPr>
            <w:noProof/>
          </w:rPr>
          <w:instrText xml:space="preserve"> PAGEREF _Toc146011213 \h </w:instrText>
        </w:r>
        <w:r w:rsidR="00AA2FF1">
          <w:rPr>
            <w:noProof/>
          </w:rPr>
        </w:r>
        <w:r w:rsidR="00AA2FF1">
          <w:rPr>
            <w:noProof/>
          </w:rPr>
          <w:fldChar w:fldCharType="separate"/>
        </w:r>
        <w:r w:rsidR="00AA2FF1">
          <w:rPr>
            <w:noProof/>
          </w:rPr>
          <w:t>1</w:t>
        </w:r>
        <w:r w:rsidR="00AA2FF1">
          <w:rPr>
            <w:noProof/>
          </w:rPr>
          <w:fldChar w:fldCharType="end"/>
        </w:r>
      </w:hyperlink>
    </w:p>
    <w:p w14:paraId="406C2194" w14:textId="1F72AA98" w:rsidR="00AA2FF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6011214" w:history="1">
        <w:r w:rsidR="00AA2FF1" w:rsidRPr="00AD009C">
          <w:rPr>
            <w:rStyle w:val="affffffe"/>
            <w:noProof/>
          </w:rPr>
          <w:t>4 原则</w:t>
        </w:r>
        <w:r w:rsidR="00AA2FF1">
          <w:rPr>
            <w:noProof/>
          </w:rPr>
          <w:tab/>
        </w:r>
        <w:r w:rsidR="00AA2FF1">
          <w:rPr>
            <w:noProof/>
          </w:rPr>
          <w:fldChar w:fldCharType="begin"/>
        </w:r>
        <w:r w:rsidR="00AA2FF1">
          <w:rPr>
            <w:noProof/>
          </w:rPr>
          <w:instrText xml:space="preserve"> PAGEREF _Toc146011214 \h </w:instrText>
        </w:r>
        <w:r w:rsidR="00AA2FF1">
          <w:rPr>
            <w:noProof/>
          </w:rPr>
        </w:r>
        <w:r w:rsidR="00AA2FF1">
          <w:rPr>
            <w:noProof/>
          </w:rPr>
          <w:fldChar w:fldCharType="separate"/>
        </w:r>
        <w:r w:rsidR="00AA2FF1">
          <w:rPr>
            <w:noProof/>
          </w:rPr>
          <w:t>1</w:t>
        </w:r>
        <w:r w:rsidR="00AA2FF1">
          <w:rPr>
            <w:noProof/>
          </w:rPr>
          <w:fldChar w:fldCharType="end"/>
        </w:r>
      </w:hyperlink>
    </w:p>
    <w:p w14:paraId="0F5113BE" w14:textId="5FD0EC88" w:rsidR="00AA2FF1" w:rsidRDefault="00000000">
      <w:pPr>
        <w:pStyle w:val="TOC2"/>
        <w:rPr>
          <w:rFonts w:asciiTheme="minorHAnsi" w:eastAsiaTheme="minorEastAsia" w:hAnsiTheme="minorHAnsi" w:cstheme="minorBidi"/>
          <w:noProof/>
          <w:szCs w:val="22"/>
          <w14:ligatures w14:val="standardContextual"/>
        </w:rPr>
      </w:pPr>
      <w:hyperlink w:anchor="_Toc146011215" w:history="1">
        <w:r w:rsidR="00AA2FF1" w:rsidRPr="00AD009C">
          <w:rPr>
            <w:rStyle w:val="affffffe"/>
            <w:noProof/>
            <w14:scene3d>
              <w14:camera w14:prst="orthographicFront"/>
              <w14:lightRig w14:rig="threePt" w14:dir="t">
                <w14:rot w14:lat="0" w14:lon="0" w14:rev="0"/>
              </w14:lightRig>
            </w14:scene3d>
          </w:rPr>
          <w:t>4.1</w:t>
        </w:r>
        <w:r w:rsidR="00AA2FF1" w:rsidRPr="00AD009C">
          <w:rPr>
            <w:rStyle w:val="affffffe"/>
            <w:noProof/>
          </w:rPr>
          <w:t xml:space="preserve"> 概述</w:t>
        </w:r>
        <w:r w:rsidR="00AA2FF1">
          <w:rPr>
            <w:noProof/>
          </w:rPr>
          <w:tab/>
        </w:r>
        <w:r w:rsidR="00AA2FF1">
          <w:rPr>
            <w:noProof/>
          </w:rPr>
          <w:fldChar w:fldCharType="begin"/>
        </w:r>
        <w:r w:rsidR="00AA2FF1">
          <w:rPr>
            <w:noProof/>
          </w:rPr>
          <w:instrText xml:space="preserve"> PAGEREF _Toc146011215 \h </w:instrText>
        </w:r>
        <w:r w:rsidR="00AA2FF1">
          <w:rPr>
            <w:noProof/>
          </w:rPr>
        </w:r>
        <w:r w:rsidR="00AA2FF1">
          <w:rPr>
            <w:noProof/>
          </w:rPr>
          <w:fldChar w:fldCharType="separate"/>
        </w:r>
        <w:r w:rsidR="00AA2FF1">
          <w:rPr>
            <w:noProof/>
          </w:rPr>
          <w:t>1</w:t>
        </w:r>
        <w:r w:rsidR="00AA2FF1">
          <w:rPr>
            <w:noProof/>
          </w:rPr>
          <w:fldChar w:fldCharType="end"/>
        </w:r>
      </w:hyperlink>
    </w:p>
    <w:p w14:paraId="346F25DC" w14:textId="3BD3DCAE" w:rsidR="00AA2FF1" w:rsidRDefault="00000000">
      <w:pPr>
        <w:pStyle w:val="TOC2"/>
        <w:rPr>
          <w:rFonts w:asciiTheme="minorHAnsi" w:eastAsiaTheme="minorEastAsia" w:hAnsiTheme="minorHAnsi" w:cstheme="minorBidi"/>
          <w:noProof/>
          <w:szCs w:val="22"/>
          <w14:ligatures w14:val="standardContextual"/>
        </w:rPr>
      </w:pPr>
      <w:hyperlink w:anchor="_Toc146011216" w:history="1">
        <w:r w:rsidR="00AA2FF1" w:rsidRPr="00AD009C">
          <w:rPr>
            <w:rStyle w:val="affffffe"/>
            <w:noProof/>
            <w14:scene3d>
              <w14:camera w14:prst="orthographicFront"/>
              <w14:lightRig w14:rig="threePt" w14:dir="t">
                <w14:rot w14:lat="0" w14:lon="0" w14:rev="0"/>
              </w14:lightRig>
            </w14:scene3d>
          </w:rPr>
          <w:t>4.2</w:t>
        </w:r>
        <w:r w:rsidR="00AA2FF1" w:rsidRPr="00AD009C">
          <w:rPr>
            <w:rStyle w:val="affffffe"/>
            <w:noProof/>
          </w:rPr>
          <w:t xml:space="preserve"> 道德</w:t>
        </w:r>
        <w:r w:rsidR="00AA2FF1">
          <w:rPr>
            <w:noProof/>
          </w:rPr>
          <w:tab/>
        </w:r>
        <w:r w:rsidR="00AA2FF1">
          <w:rPr>
            <w:noProof/>
          </w:rPr>
          <w:fldChar w:fldCharType="begin"/>
        </w:r>
        <w:r w:rsidR="00AA2FF1">
          <w:rPr>
            <w:noProof/>
          </w:rPr>
          <w:instrText xml:space="preserve"> PAGEREF _Toc146011216 \h </w:instrText>
        </w:r>
        <w:r w:rsidR="00AA2FF1">
          <w:rPr>
            <w:noProof/>
          </w:rPr>
        </w:r>
        <w:r w:rsidR="00AA2FF1">
          <w:rPr>
            <w:noProof/>
          </w:rPr>
          <w:fldChar w:fldCharType="separate"/>
        </w:r>
        <w:r w:rsidR="00AA2FF1">
          <w:rPr>
            <w:noProof/>
          </w:rPr>
          <w:t>1</w:t>
        </w:r>
        <w:r w:rsidR="00AA2FF1">
          <w:rPr>
            <w:noProof/>
          </w:rPr>
          <w:fldChar w:fldCharType="end"/>
        </w:r>
      </w:hyperlink>
    </w:p>
    <w:p w14:paraId="270C277D" w14:textId="5D9E6285" w:rsidR="00AA2FF1" w:rsidRDefault="00000000">
      <w:pPr>
        <w:pStyle w:val="TOC2"/>
        <w:rPr>
          <w:rFonts w:asciiTheme="minorHAnsi" w:eastAsiaTheme="minorEastAsia" w:hAnsiTheme="minorHAnsi" w:cstheme="minorBidi"/>
          <w:noProof/>
          <w:szCs w:val="22"/>
          <w14:ligatures w14:val="standardContextual"/>
        </w:rPr>
      </w:pPr>
      <w:hyperlink w:anchor="_Toc146011217" w:history="1">
        <w:r w:rsidR="00AA2FF1" w:rsidRPr="00AD009C">
          <w:rPr>
            <w:rStyle w:val="affffffe"/>
            <w:noProof/>
            <w14:scene3d>
              <w14:camera w14:prst="orthographicFront"/>
              <w14:lightRig w14:rig="threePt" w14:dir="t">
                <w14:rot w14:lat="0" w14:lon="0" w14:rev="0"/>
              </w14:lightRig>
            </w14:scene3d>
          </w:rPr>
          <w:t>4.3</w:t>
        </w:r>
        <w:r w:rsidR="00AA2FF1" w:rsidRPr="00AD009C">
          <w:rPr>
            <w:rStyle w:val="affffffe"/>
            <w:noProof/>
          </w:rPr>
          <w:t xml:space="preserve"> 统一指挥</w:t>
        </w:r>
        <w:r w:rsidR="00AA2FF1">
          <w:rPr>
            <w:noProof/>
          </w:rPr>
          <w:tab/>
        </w:r>
        <w:r w:rsidR="00AA2FF1">
          <w:rPr>
            <w:noProof/>
          </w:rPr>
          <w:fldChar w:fldCharType="begin"/>
        </w:r>
        <w:r w:rsidR="00AA2FF1">
          <w:rPr>
            <w:noProof/>
          </w:rPr>
          <w:instrText xml:space="preserve"> PAGEREF _Toc146011217 \h </w:instrText>
        </w:r>
        <w:r w:rsidR="00AA2FF1">
          <w:rPr>
            <w:noProof/>
          </w:rPr>
        </w:r>
        <w:r w:rsidR="00AA2FF1">
          <w:rPr>
            <w:noProof/>
          </w:rPr>
          <w:fldChar w:fldCharType="separate"/>
        </w:r>
        <w:r w:rsidR="00AA2FF1">
          <w:rPr>
            <w:noProof/>
          </w:rPr>
          <w:t>1</w:t>
        </w:r>
        <w:r w:rsidR="00AA2FF1">
          <w:rPr>
            <w:noProof/>
          </w:rPr>
          <w:fldChar w:fldCharType="end"/>
        </w:r>
      </w:hyperlink>
    </w:p>
    <w:p w14:paraId="1853B397" w14:textId="40B9206D" w:rsidR="00AA2FF1" w:rsidRDefault="00000000">
      <w:pPr>
        <w:pStyle w:val="TOC2"/>
        <w:rPr>
          <w:rFonts w:asciiTheme="minorHAnsi" w:eastAsiaTheme="minorEastAsia" w:hAnsiTheme="minorHAnsi" w:cstheme="minorBidi"/>
          <w:noProof/>
          <w:szCs w:val="22"/>
          <w14:ligatures w14:val="standardContextual"/>
        </w:rPr>
      </w:pPr>
      <w:hyperlink w:anchor="_Toc146011218" w:history="1">
        <w:r w:rsidR="00AA2FF1" w:rsidRPr="00AD009C">
          <w:rPr>
            <w:rStyle w:val="affffffe"/>
            <w:noProof/>
            <w14:scene3d>
              <w14:camera w14:prst="orthographicFront"/>
              <w14:lightRig w14:rig="threePt" w14:dir="t">
                <w14:rot w14:lat="0" w14:lon="0" w14:rev="0"/>
              </w14:lightRig>
            </w14:scene3d>
          </w:rPr>
          <w:t>4.4</w:t>
        </w:r>
        <w:r w:rsidR="00AA2FF1" w:rsidRPr="00AD009C">
          <w:rPr>
            <w:rStyle w:val="affffffe"/>
            <w:noProof/>
          </w:rPr>
          <w:t xml:space="preserve"> 协同工作</w:t>
        </w:r>
        <w:r w:rsidR="00AA2FF1">
          <w:rPr>
            <w:noProof/>
          </w:rPr>
          <w:tab/>
        </w:r>
        <w:r w:rsidR="00AA2FF1">
          <w:rPr>
            <w:noProof/>
          </w:rPr>
          <w:fldChar w:fldCharType="begin"/>
        </w:r>
        <w:r w:rsidR="00AA2FF1">
          <w:rPr>
            <w:noProof/>
          </w:rPr>
          <w:instrText xml:space="preserve"> PAGEREF _Toc146011218 \h </w:instrText>
        </w:r>
        <w:r w:rsidR="00AA2FF1">
          <w:rPr>
            <w:noProof/>
          </w:rPr>
        </w:r>
        <w:r w:rsidR="00AA2FF1">
          <w:rPr>
            <w:noProof/>
          </w:rPr>
          <w:fldChar w:fldCharType="separate"/>
        </w:r>
        <w:r w:rsidR="00AA2FF1">
          <w:rPr>
            <w:noProof/>
          </w:rPr>
          <w:t>1</w:t>
        </w:r>
        <w:r w:rsidR="00AA2FF1">
          <w:rPr>
            <w:noProof/>
          </w:rPr>
          <w:fldChar w:fldCharType="end"/>
        </w:r>
      </w:hyperlink>
    </w:p>
    <w:p w14:paraId="5E1D5EC7" w14:textId="00E61979" w:rsidR="00AA2FF1" w:rsidRDefault="00000000">
      <w:pPr>
        <w:pStyle w:val="TOC2"/>
        <w:rPr>
          <w:rFonts w:asciiTheme="minorHAnsi" w:eastAsiaTheme="minorEastAsia" w:hAnsiTheme="minorHAnsi" w:cstheme="minorBidi"/>
          <w:noProof/>
          <w:szCs w:val="22"/>
          <w14:ligatures w14:val="standardContextual"/>
        </w:rPr>
      </w:pPr>
      <w:hyperlink w:anchor="_Toc146011219" w:history="1">
        <w:r w:rsidR="00AA2FF1" w:rsidRPr="00AD009C">
          <w:rPr>
            <w:rStyle w:val="affffffe"/>
            <w:noProof/>
            <w14:scene3d>
              <w14:camera w14:prst="orthographicFront"/>
              <w14:lightRig w14:rig="threePt" w14:dir="t">
                <w14:rot w14:lat="0" w14:lon="0" w14:rev="0"/>
              </w14:lightRig>
            </w14:scene3d>
          </w:rPr>
          <w:t>4.5</w:t>
        </w:r>
        <w:r w:rsidR="00AA2FF1" w:rsidRPr="00AD009C">
          <w:rPr>
            <w:rStyle w:val="affffffe"/>
            <w:noProof/>
          </w:rPr>
          <w:t xml:space="preserve"> 全危险法</w:t>
        </w:r>
        <w:r w:rsidR="00AA2FF1">
          <w:rPr>
            <w:noProof/>
          </w:rPr>
          <w:tab/>
        </w:r>
        <w:r w:rsidR="00AA2FF1">
          <w:rPr>
            <w:noProof/>
          </w:rPr>
          <w:fldChar w:fldCharType="begin"/>
        </w:r>
        <w:r w:rsidR="00AA2FF1">
          <w:rPr>
            <w:noProof/>
          </w:rPr>
          <w:instrText xml:space="preserve"> PAGEREF _Toc146011219 \h </w:instrText>
        </w:r>
        <w:r w:rsidR="00AA2FF1">
          <w:rPr>
            <w:noProof/>
          </w:rPr>
        </w:r>
        <w:r w:rsidR="00AA2FF1">
          <w:rPr>
            <w:noProof/>
          </w:rPr>
          <w:fldChar w:fldCharType="separate"/>
        </w:r>
        <w:r w:rsidR="00AA2FF1">
          <w:rPr>
            <w:noProof/>
          </w:rPr>
          <w:t>1</w:t>
        </w:r>
        <w:r w:rsidR="00AA2FF1">
          <w:rPr>
            <w:noProof/>
          </w:rPr>
          <w:fldChar w:fldCharType="end"/>
        </w:r>
      </w:hyperlink>
    </w:p>
    <w:p w14:paraId="27C9D79B" w14:textId="579673C4" w:rsidR="00AA2FF1" w:rsidRDefault="00000000">
      <w:pPr>
        <w:pStyle w:val="TOC2"/>
        <w:rPr>
          <w:rFonts w:asciiTheme="minorHAnsi" w:eastAsiaTheme="minorEastAsia" w:hAnsiTheme="minorHAnsi" w:cstheme="minorBidi"/>
          <w:noProof/>
          <w:szCs w:val="22"/>
          <w14:ligatures w14:val="standardContextual"/>
        </w:rPr>
      </w:pPr>
      <w:hyperlink w:anchor="_Toc146011220" w:history="1">
        <w:r w:rsidR="00AA2FF1" w:rsidRPr="00AD009C">
          <w:rPr>
            <w:rStyle w:val="affffffe"/>
            <w:noProof/>
            <w14:scene3d>
              <w14:camera w14:prst="orthographicFront"/>
              <w14:lightRig w14:rig="threePt" w14:dir="t">
                <w14:rot w14:lat="0" w14:lon="0" w14:rev="0"/>
              </w14:lightRig>
            </w14:scene3d>
          </w:rPr>
          <w:t>4.6</w:t>
        </w:r>
        <w:r w:rsidR="00AA2FF1" w:rsidRPr="00AD009C">
          <w:rPr>
            <w:rStyle w:val="affffffe"/>
            <w:noProof/>
          </w:rPr>
          <w:t xml:space="preserve"> 风险管理</w:t>
        </w:r>
        <w:r w:rsidR="00AA2FF1">
          <w:rPr>
            <w:noProof/>
          </w:rPr>
          <w:tab/>
        </w:r>
        <w:r w:rsidR="00AA2FF1">
          <w:rPr>
            <w:noProof/>
          </w:rPr>
          <w:fldChar w:fldCharType="begin"/>
        </w:r>
        <w:r w:rsidR="00AA2FF1">
          <w:rPr>
            <w:noProof/>
          </w:rPr>
          <w:instrText xml:space="preserve"> PAGEREF _Toc146011220 \h </w:instrText>
        </w:r>
        <w:r w:rsidR="00AA2FF1">
          <w:rPr>
            <w:noProof/>
          </w:rPr>
        </w:r>
        <w:r w:rsidR="00AA2FF1">
          <w:rPr>
            <w:noProof/>
          </w:rPr>
          <w:fldChar w:fldCharType="separate"/>
        </w:r>
        <w:r w:rsidR="00AA2FF1">
          <w:rPr>
            <w:noProof/>
          </w:rPr>
          <w:t>1</w:t>
        </w:r>
        <w:r w:rsidR="00AA2FF1">
          <w:rPr>
            <w:noProof/>
          </w:rPr>
          <w:fldChar w:fldCharType="end"/>
        </w:r>
      </w:hyperlink>
    </w:p>
    <w:p w14:paraId="05610A96" w14:textId="16EBAC51" w:rsidR="00AA2FF1" w:rsidRDefault="00000000">
      <w:pPr>
        <w:pStyle w:val="TOC2"/>
        <w:rPr>
          <w:rFonts w:asciiTheme="minorHAnsi" w:eastAsiaTheme="minorEastAsia" w:hAnsiTheme="minorHAnsi" w:cstheme="minorBidi"/>
          <w:noProof/>
          <w:szCs w:val="22"/>
          <w14:ligatures w14:val="standardContextual"/>
        </w:rPr>
      </w:pPr>
      <w:hyperlink w:anchor="_Toc146011221" w:history="1">
        <w:r w:rsidR="00AA2FF1" w:rsidRPr="00AD009C">
          <w:rPr>
            <w:rStyle w:val="affffffe"/>
            <w:noProof/>
            <w14:scene3d>
              <w14:camera w14:prst="orthographicFront"/>
              <w14:lightRig w14:rig="threePt" w14:dir="t">
                <w14:rot w14:lat="0" w14:lon="0" w14:rev="0"/>
              </w14:lightRig>
            </w14:scene3d>
          </w:rPr>
          <w:t>4.7</w:t>
        </w:r>
        <w:r w:rsidR="00AA2FF1" w:rsidRPr="00AD009C">
          <w:rPr>
            <w:rStyle w:val="affffffe"/>
            <w:noProof/>
          </w:rPr>
          <w:t xml:space="preserve"> 准备</w:t>
        </w:r>
        <w:r w:rsidR="00AA2FF1">
          <w:rPr>
            <w:noProof/>
          </w:rPr>
          <w:tab/>
        </w:r>
        <w:r w:rsidR="00AA2FF1">
          <w:rPr>
            <w:noProof/>
          </w:rPr>
          <w:fldChar w:fldCharType="begin"/>
        </w:r>
        <w:r w:rsidR="00AA2FF1">
          <w:rPr>
            <w:noProof/>
          </w:rPr>
          <w:instrText xml:space="preserve"> PAGEREF _Toc146011221 \h </w:instrText>
        </w:r>
        <w:r w:rsidR="00AA2FF1">
          <w:rPr>
            <w:noProof/>
          </w:rPr>
        </w:r>
        <w:r w:rsidR="00AA2FF1">
          <w:rPr>
            <w:noProof/>
          </w:rPr>
          <w:fldChar w:fldCharType="separate"/>
        </w:r>
        <w:r w:rsidR="00AA2FF1">
          <w:rPr>
            <w:noProof/>
          </w:rPr>
          <w:t>2</w:t>
        </w:r>
        <w:r w:rsidR="00AA2FF1">
          <w:rPr>
            <w:noProof/>
          </w:rPr>
          <w:fldChar w:fldCharType="end"/>
        </w:r>
      </w:hyperlink>
    </w:p>
    <w:p w14:paraId="76DFD596" w14:textId="09092133" w:rsidR="00AA2FF1" w:rsidRDefault="00000000">
      <w:pPr>
        <w:pStyle w:val="TOC2"/>
        <w:rPr>
          <w:rFonts w:asciiTheme="minorHAnsi" w:eastAsiaTheme="minorEastAsia" w:hAnsiTheme="minorHAnsi" w:cstheme="minorBidi"/>
          <w:noProof/>
          <w:szCs w:val="22"/>
          <w14:ligatures w14:val="standardContextual"/>
        </w:rPr>
      </w:pPr>
      <w:hyperlink w:anchor="_Toc146011222" w:history="1">
        <w:r w:rsidR="00AA2FF1" w:rsidRPr="00AD009C">
          <w:rPr>
            <w:rStyle w:val="affffffe"/>
            <w:noProof/>
            <w14:scene3d>
              <w14:camera w14:prst="orthographicFront"/>
              <w14:lightRig w14:rig="threePt" w14:dir="t">
                <w14:rot w14:lat="0" w14:lon="0" w14:rev="0"/>
              </w14:lightRig>
            </w14:scene3d>
          </w:rPr>
          <w:t>4.8</w:t>
        </w:r>
        <w:r w:rsidR="00AA2FF1" w:rsidRPr="00AD009C">
          <w:rPr>
            <w:rStyle w:val="affffffe"/>
            <w:noProof/>
          </w:rPr>
          <w:t xml:space="preserve"> 信息共享</w:t>
        </w:r>
        <w:r w:rsidR="00AA2FF1">
          <w:rPr>
            <w:noProof/>
          </w:rPr>
          <w:tab/>
        </w:r>
        <w:r w:rsidR="00AA2FF1">
          <w:rPr>
            <w:noProof/>
          </w:rPr>
          <w:fldChar w:fldCharType="begin"/>
        </w:r>
        <w:r w:rsidR="00AA2FF1">
          <w:rPr>
            <w:noProof/>
          </w:rPr>
          <w:instrText xml:space="preserve"> PAGEREF _Toc146011222 \h </w:instrText>
        </w:r>
        <w:r w:rsidR="00AA2FF1">
          <w:rPr>
            <w:noProof/>
          </w:rPr>
        </w:r>
        <w:r w:rsidR="00AA2FF1">
          <w:rPr>
            <w:noProof/>
          </w:rPr>
          <w:fldChar w:fldCharType="separate"/>
        </w:r>
        <w:r w:rsidR="00AA2FF1">
          <w:rPr>
            <w:noProof/>
          </w:rPr>
          <w:t>2</w:t>
        </w:r>
        <w:r w:rsidR="00AA2FF1">
          <w:rPr>
            <w:noProof/>
          </w:rPr>
          <w:fldChar w:fldCharType="end"/>
        </w:r>
      </w:hyperlink>
    </w:p>
    <w:p w14:paraId="0411C512" w14:textId="573BB631" w:rsidR="00AA2FF1" w:rsidRDefault="00000000">
      <w:pPr>
        <w:pStyle w:val="TOC2"/>
        <w:rPr>
          <w:rFonts w:asciiTheme="minorHAnsi" w:eastAsiaTheme="minorEastAsia" w:hAnsiTheme="minorHAnsi" w:cstheme="minorBidi"/>
          <w:noProof/>
          <w:szCs w:val="22"/>
          <w14:ligatures w14:val="standardContextual"/>
        </w:rPr>
      </w:pPr>
      <w:hyperlink w:anchor="_Toc146011223" w:history="1">
        <w:r w:rsidR="00AA2FF1" w:rsidRPr="00AD009C">
          <w:rPr>
            <w:rStyle w:val="affffffe"/>
            <w:noProof/>
            <w14:scene3d>
              <w14:camera w14:prst="orthographicFront"/>
              <w14:lightRig w14:rig="threePt" w14:dir="t">
                <w14:rot w14:lat="0" w14:lon="0" w14:rev="0"/>
              </w14:lightRig>
            </w14:scene3d>
          </w:rPr>
          <w:t>4.9</w:t>
        </w:r>
        <w:r w:rsidR="00AA2FF1" w:rsidRPr="00AD009C">
          <w:rPr>
            <w:rStyle w:val="affffffe"/>
            <w:noProof/>
          </w:rPr>
          <w:t xml:space="preserve"> 安全性</w:t>
        </w:r>
        <w:r w:rsidR="00AA2FF1">
          <w:rPr>
            <w:noProof/>
          </w:rPr>
          <w:tab/>
        </w:r>
        <w:r w:rsidR="00AA2FF1">
          <w:rPr>
            <w:noProof/>
          </w:rPr>
          <w:fldChar w:fldCharType="begin"/>
        </w:r>
        <w:r w:rsidR="00AA2FF1">
          <w:rPr>
            <w:noProof/>
          </w:rPr>
          <w:instrText xml:space="preserve"> PAGEREF _Toc146011223 \h </w:instrText>
        </w:r>
        <w:r w:rsidR="00AA2FF1">
          <w:rPr>
            <w:noProof/>
          </w:rPr>
        </w:r>
        <w:r w:rsidR="00AA2FF1">
          <w:rPr>
            <w:noProof/>
          </w:rPr>
          <w:fldChar w:fldCharType="separate"/>
        </w:r>
        <w:r w:rsidR="00AA2FF1">
          <w:rPr>
            <w:noProof/>
          </w:rPr>
          <w:t>2</w:t>
        </w:r>
        <w:r w:rsidR="00AA2FF1">
          <w:rPr>
            <w:noProof/>
          </w:rPr>
          <w:fldChar w:fldCharType="end"/>
        </w:r>
      </w:hyperlink>
    </w:p>
    <w:p w14:paraId="38C1F478" w14:textId="7573DE24" w:rsidR="00AA2FF1" w:rsidRDefault="00000000">
      <w:pPr>
        <w:pStyle w:val="TOC2"/>
        <w:rPr>
          <w:rFonts w:asciiTheme="minorHAnsi" w:eastAsiaTheme="minorEastAsia" w:hAnsiTheme="minorHAnsi" w:cstheme="minorBidi"/>
          <w:noProof/>
          <w:szCs w:val="22"/>
          <w14:ligatures w14:val="standardContextual"/>
        </w:rPr>
      </w:pPr>
      <w:hyperlink w:anchor="_Toc146011224" w:history="1">
        <w:r w:rsidR="00AA2FF1" w:rsidRPr="00AD009C">
          <w:rPr>
            <w:rStyle w:val="affffffe"/>
            <w:noProof/>
            <w14:scene3d>
              <w14:camera w14:prst="orthographicFront"/>
              <w14:lightRig w14:rig="threePt" w14:dir="t">
                <w14:rot w14:lat="0" w14:lon="0" w14:rev="0"/>
              </w14:lightRig>
            </w14:scene3d>
          </w:rPr>
          <w:t>4.10</w:t>
        </w:r>
        <w:r w:rsidR="00AA2FF1" w:rsidRPr="00AD009C">
          <w:rPr>
            <w:rStyle w:val="affffffe"/>
            <w:noProof/>
          </w:rPr>
          <w:t xml:space="preserve"> 灵活性</w:t>
        </w:r>
        <w:r w:rsidR="00AA2FF1">
          <w:rPr>
            <w:noProof/>
          </w:rPr>
          <w:tab/>
        </w:r>
        <w:r w:rsidR="00AA2FF1">
          <w:rPr>
            <w:noProof/>
          </w:rPr>
          <w:fldChar w:fldCharType="begin"/>
        </w:r>
        <w:r w:rsidR="00AA2FF1">
          <w:rPr>
            <w:noProof/>
          </w:rPr>
          <w:instrText xml:space="preserve"> PAGEREF _Toc146011224 \h </w:instrText>
        </w:r>
        <w:r w:rsidR="00AA2FF1">
          <w:rPr>
            <w:noProof/>
          </w:rPr>
        </w:r>
        <w:r w:rsidR="00AA2FF1">
          <w:rPr>
            <w:noProof/>
          </w:rPr>
          <w:fldChar w:fldCharType="separate"/>
        </w:r>
        <w:r w:rsidR="00AA2FF1">
          <w:rPr>
            <w:noProof/>
          </w:rPr>
          <w:t>2</w:t>
        </w:r>
        <w:r w:rsidR="00AA2FF1">
          <w:rPr>
            <w:noProof/>
          </w:rPr>
          <w:fldChar w:fldCharType="end"/>
        </w:r>
      </w:hyperlink>
    </w:p>
    <w:p w14:paraId="03CC6A87" w14:textId="620836ED" w:rsidR="00AA2FF1" w:rsidRDefault="00000000">
      <w:pPr>
        <w:pStyle w:val="TOC2"/>
        <w:rPr>
          <w:rFonts w:asciiTheme="minorHAnsi" w:eastAsiaTheme="minorEastAsia" w:hAnsiTheme="minorHAnsi" w:cstheme="minorBidi"/>
          <w:noProof/>
          <w:szCs w:val="22"/>
          <w14:ligatures w14:val="standardContextual"/>
        </w:rPr>
      </w:pPr>
      <w:hyperlink w:anchor="_Toc146011225" w:history="1">
        <w:r w:rsidR="00AA2FF1" w:rsidRPr="00AD009C">
          <w:rPr>
            <w:rStyle w:val="affffffe"/>
            <w:noProof/>
            <w14:scene3d>
              <w14:camera w14:prst="orthographicFront"/>
              <w14:lightRig w14:rig="threePt" w14:dir="t">
                <w14:rot w14:lat="0" w14:lon="0" w14:rev="0"/>
              </w14:lightRig>
            </w14:scene3d>
          </w:rPr>
          <w:t>4.11</w:t>
        </w:r>
        <w:r w:rsidR="00AA2FF1" w:rsidRPr="00AD009C">
          <w:rPr>
            <w:rStyle w:val="affffffe"/>
            <w:noProof/>
          </w:rPr>
          <w:t xml:space="preserve"> 人文因素</w:t>
        </w:r>
        <w:r w:rsidR="00AA2FF1">
          <w:rPr>
            <w:noProof/>
          </w:rPr>
          <w:tab/>
        </w:r>
        <w:r w:rsidR="00AA2FF1">
          <w:rPr>
            <w:noProof/>
          </w:rPr>
          <w:fldChar w:fldCharType="begin"/>
        </w:r>
        <w:r w:rsidR="00AA2FF1">
          <w:rPr>
            <w:noProof/>
          </w:rPr>
          <w:instrText xml:space="preserve"> PAGEREF _Toc146011225 \h </w:instrText>
        </w:r>
        <w:r w:rsidR="00AA2FF1">
          <w:rPr>
            <w:noProof/>
          </w:rPr>
        </w:r>
        <w:r w:rsidR="00AA2FF1">
          <w:rPr>
            <w:noProof/>
          </w:rPr>
          <w:fldChar w:fldCharType="separate"/>
        </w:r>
        <w:r w:rsidR="00AA2FF1">
          <w:rPr>
            <w:noProof/>
          </w:rPr>
          <w:t>2</w:t>
        </w:r>
        <w:r w:rsidR="00AA2FF1">
          <w:rPr>
            <w:noProof/>
          </w:rPr>
          <w:fldChar w:fldCharType="end"/>
        </w:r>
      </w:hyperlink>
    </w:p>
    <w:p w14:paraId="541F62BB" w14:textId="21FEB770" w:rsidR="00AA2FF1" w:rsidRDefault="00000000">
      <w:pPr>
        <w:pStyle w:val="TOC2"/>
        <w:rPr>
          <w:rFonts w:asciiTheme="minorHAnsi" w:eastAsiaTheme="minorEastAsia" w:hAnsiTheme="minorHAnsi" w:cstheme="minorBidi"/>
          <w:noProof/>
          <w:szCs w:val="22"/>
          <w14:ligatures w14:val="standardContextual"/>
        </w:rPr>
      </w:pPr>
      <w:hyperlink w:anchor="_Toc146011226" w:history="1">
        <w:r w:rsidR="00AA2FF1" w:rsidRPr="00AD009C">
          <w:rPr>
            <w:rStyle w:val="affffffe"/>
            <w:noProof/>
            <w14:scene3d>
              <w14:camera w14:prst="orthographicFront"/>
              <w14:lightRig w14:rig="threePt" w14:dir="t">
                <w14:rot w14:lat="0" w14:lon="0" w14:rev="0"/>
              </w14:lightRig>
            </w14:scene3d>
          </w:rPr>
          <w:t>4.12</w:t>
        </w:r>
        <w:r w:rsidR="00AA2FF1" w:rsidRPr="00AD009C">
          <w:rPr>
            <w:rStyle w:val="affffffe"/>
            <w:noProof/>
          </w:rPr>
          <w:t xml:space="preserve"> 持续改进</w:t>
        </w:r>
        <w:r w:rsidR="00AA2FF1">
          <w:rPr>
            <w:noProof/>
          </w:rPr>
          <w:tab/>
        </w:r>
        <w:r w:rsidR="00AA2FF1">
          <w:rPr>
            <w:noProof/>
          </w:rPr>
          <w:fldChar w:fldCharType="begin"/>
        </w:r>
        <w:r w:rsidR="00AA2FF1">
          <w:rPr>
            <w:noProof/>
          </w:rPr>
          <w:instrText xml:space="preserve"> PAGEREF _Toc146011226 \h </w:instrText>
        </w:r>
        <w:r w:rsidR="00AA2FF1">
          <w:rPr>
            <w:noProof/>
          </w:rPr>
        </w:r>
        <w:r w:rsidR="00AA2FF1">
          <w:rPr>
            <w:noProof/>
          </w:rPr>
          <w:fldChar w:fldCharType="separate"/>
        </w:r>
        <w:r w:rsidR="00AA2FF1">
          <w:rPr>
            <w:noProof/>
          </w:rPr>
          <w:t>2</w:t>
        </w:r>
        <w:r w:rsidR="00AA2FF1">
          <w:rPr>
            <w:noProof/>
          </w:rPr>
          <w:fldChar w:fldCharType="end"/>
        </w:r>
      </w:hyperlink>
    </w:p>
    <w:p w14:paraId="531B87C9" w14:textId="38483AC3" w:rsidR="00AA2FF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6011227" w:history="1">
        <w:r w:rsidR="00AA2FF1" w:rsidRPr="00AD009C">
          <w:rPr>
            <w:rStyle w:val="affffffe"/>
            <w:noProof/>
          </w:rPr>
          <w:t>5 突发事件管理</w:t>
        </w:r>
        <w:r w:rsidR="00AA2FF1">
          <w:rPr>
            <w:noProof/>
          </w:rPr>
          <w:tab/>
        </w:r>
        <w:r w:rsidR="00AA2FF1">
          <w:rPr>
            <w:noProof/>
          </w:rPr>
          <w:fldChar w:fldCharType="begin"/>
        </w:r>
        <w:r w:rsidR="00AA2FF1">
          <w:rPr>
            <w:noProof/>
          </w:rPr>
          <w:instrText xml:space="preserve"> PAGEREF _Toc146011227 \h </w:instrText>
        </w:r>
        <w:r w:rsidR="00AA2FF1">
          <w:rPr>
            <w:noProof/>
          </w:rPr>
        </w:r>
        <w:r w:rsidR="00AA2FF1">
          <w:rPr>
            <w:noProof/>
          </w:rPr>
          <w:fldChar w:fldCharType="separate"/>
        </w:r>
        <w:r w:rsidR="00AA2FF1">
          <w:rPr>
            <w:noProof/>
          </w:rPr>
          <w:t>2</w:t>
        </w:r>
        <w:r w:rsidR="00AA2FF1">
          <w:rPr>
            <w:noProof/>
          </w:rPr>
          <w:fldChar w:fldCharType="end"/>
        </w:r>
      </w:hyperlink>
    </w:p>
    <w:p w14:paraId="6234FA6A" w14:textId="7481F5F6" w:rsidR="00AA2FF1" w:rsidRDefault="00000000">
      <w:pPr>
        <w:pStyle w:val="TOC2"/>
        <w:rPr>
          <w:rFonts w:asciiTheme="minorHAnsi" w:eastAsiaTheme="minorEastAsia" w:hAnsiTheme="minorHAnsi" w:cstheme="minorBidi"/>
          <w:noProof/>
          <w:szCs w:val="22"/>
          <w14:ligatures w14:val="standardContextual"/>
        </w:rPr>
      </w:pPr>
      <w:hyperlink w:anchor="_Toc146011228" w:history="1">
        <w:r w:rsidR="00AA2FF1" w:rsidRPr="00AD009C">
          <w:rPr>
            <w:rStyle w:val="affffffe"/>
            <w:noProof/>
            <w14:scene3d>
              <w14:camera w14:prst="orthographicFront"/>
              <w14:lightRig w14:rig="threePt" w14:dir="t">
                <w14:rot w14:lat="0" w14:lon="0" w14:rev="0"/>
              </w14:lightRig>
            </w14:scene3d>
          </w:rPr>
          <w:t>5.1</w:t>
        </w:r>
        <w:r w:rsidR="00AA2FF1" w:rsidRPr="00AD009C">
          <w:rPr>
            <w:rStyle w:val="affffffe"/>
            <w:noProof/>
          </w:rPr>
          <w:t xml:space="preserve"> 概述</w:t>
        </w:r>
        <w:r w:rsidR="00AA2FF1">
          <w:rPr>
            <w:noProof/>
          </w:rPr>
          <w:tab/>
        </w:r>
        <w:r w:rsidR="00AA2FF1">
          <w:rPr>
            <w:noProof/>
          </w:rPr>
          <w:fldChar w:fldCharType="begin"/>
        </w:r>
        <w:r w:rsidR="00AA2FF1">
          <w:rPr>
            <w:noProof/>
          </w:rPr>
          <w:instrText xml:space="preserve"> PAGEREF _Toc146011228 \h </w:instrText>
        </w:r>
        <w:r w:rsidR="00AA2FF1">
          <w:rPr>
            <w:noProof/>
          </w:rPr>
        </w:r>
        <w:r w:rsidR="00AA2FF1">
          <w:rPr>
            <w:noProof/>
          </w:rPr>
          <w:fldChar w:fldCharType="separate"/>
        </w:r>
        <w:r w:rsidR="00AA2FF1">
          <w:rPr>
            <w:noProof/>
          </w:rPr>
          <w:t>2</w:t>
        </w:r>
        <w:r w:rsidR="00AA2FF1">
          <w:rPr>
            <w:noProof/>
          </w:rPr>
          <w:fldChar w:fldCharType="end"/>
        </w:r>
      </w:hyperlink>
    </w:p>
    <w:p w14:paraId="2577B0E4" w14:textId="1AD7F2C0" w:rsidR="00AA2FF1" w:rsidRDefault="00000000">
      <w:pPr>
        <w:pStyle w:val="TOC2"/>
        <w:rPr>
          <w:rFonts w:asciiTheme="minorHAnsi" w:eastAsiaTheme="minorEastAsia" w:hAnsiTheme="minorHAnsi" w:cstheme="minorBidi"/>
          <w:noProof/>
          <w:szCs w:val="22"/>
          <w14:ligatures w14:val="standardContextual"/>
        </w:rPr>
      </w:pPr>
      <w:hyperlink w:anchor="_Toc146011229" w:history="1">
        <w:r w:rsidR="00AA2FF1" w:rsidRPr="00AD009C">
          <w:rPr>
            <w:rStyle w:val="affffffe"/>
            <w:noProof/>
            <w14:scene3d>
              <w14:camera w14:prst="orthographicFront"/>
              <w14:lightRig w14:rig="threePt" w14:dir="t">
                <w14:rot w14:lat="0" w14:lon="0" w14:rev="0"/>
              </w14:lightRig>
            </w14:scene3d>
          </w:rPr>
          <w:t>5.2</w:t>
        </w:r>
        <w:r w:rsidR="00AA2FF1" w:rsidRPr="00AD009C">
          <w:rPr>
            <w:rStyle w:val="affffffe"/>
            <w:noProof/>
          </w:rPr>
          <w:t xml:space="preserve"> 突发事件管理流程</w:t>
        </w:r>
        <w:r w:rsidR="00AA2FF1">
          <w:rPr>
            <w:noProof/>
          </w:rPr>
          <w:tab/>
        </w:r>
        <w:r w:rsidR="00AA2FF1">
          <w:rPr>
            <w:noProof/>
          </w:rPr>
          <w:fldChar w:fldCharType="begin"/>
        </w:r>
        <w:r w:rsidR="00AA2FF1">
          <w:rPr>
            <w:noProof/>
          </w:rPr>
          <w:instrText xml:space="preserve"> PAGEREF _Toc146011229 \h </w:instrText>
        </w:r>
        <w:r w:rsidR="00AA2FF1">
          <w:rPr>
            <w:noProof/>
          </w:rPr>
        </w:r>
        <w:r w:rsidR="00AA2FF1">
          <w:rPr>
            <w:noProof/>
          </w:rPr>
          <w:fldChar w:fldCharType="separate"/>
        </w:r>
        <w:r w:rsidR="00AA2FF1">
          <w:rPr>
            <w:noProof/>
          </w:rPr>
          <w:t>2</w:t>
        </w:r>
        <w:r w:rsidR="00AA2FF1">
          <w:rPr>
            <w:noProof/>
          </w:rPr>
          <w:fldChar w:fldCharType="end"/>
        </w:r>
      </w:hyperlink>
    </w:p>
    <w:p w14:paraId="7BC9E262" w14:textId="324FE345" w:rsidR="00AA2FF1" w:rsidRDefault="00000000">
      <w:pPr>
        <w:pStyle w:val="TOC2"/>
        <w:rPr>
          <w:rFonts w:asciiTheme="minorHAnsi" w:eastAsiaTheme="minorEastAsia" w:hAnsiTheme="minorHAnsi" w:cstheme="minorBidi"/>
          <w:noProof/>
          <w:szCs w:val="22"/>
          <w14:ligatures w14:val="standardContextual"/>
        </w:rPr>
      </w:pPr>
      <w:hyperlink w:anchor="_Toc146011230" w:history="1">
        <w:r w:rsidR="00AA2FF1" w:rsidRPr="00AD009C">
          <w:rPr>
            <w:rStyle w:val="affffffe"/>
            <w:noProof/>
            <w14:scene3d>
              <w14:camera w14:prst="orthographicFront"/>
              <w14:lightRig w14:rig="threePt" w14:dir="t">
                <w14:rot w14:lat="0" w14:lon="0" w14:rev="0"/>
              </w14:lightRig>
            </w14:scene3d>
          </w:rPr>
          <w:t>5.3</w:t>
        </w:r>
        <w:r w:rsidR="00AA2FF1" w:rsidRPr="00AD009C">
          <w:rPr>
            <w:rStyle w:val="affffffe"/>
            <w:noProof/>
          </w:rPr>
          <w:t xml:space="preserve"> 突发事件管理架构</w:t>
        </w:r>
        <w:r w:rsidR="00AA2FF1">
          <w:rPr>
            <w:noProof/>
          </w:rPr>
          <w:tab/>
        </w:r>
        <w:r w:rsidR="00AA2FF1">
          <w:rPr>
            <w:noProof/>
          </w:rPr>
          <w:fldChar w:fldCharType="begin"/>
        </w:r>
        <w:r w:rsidR="00AA2FF1">
          <w:rPr>
            <w:noProof/>
          </w:rPr>
          <w:instrText xml:space="preserve"> PAGEREF _Toc146011230 \h </w:instrText>
        </w:r>
        <w:r w:rsidR="00AA2FF1">
          <w:rPr>
            <w:noProof/>
          </w:rPr>
        </w:r>
        <w:r w:rsidR="00AA2FF1">
          <w:rPr>
            <w:noProof/>
          </w:rPr>
          <w:fldChar w:fldCharType="separate"/>
        </w:r>
        <w:r w:rsidR="00AA2FF1">
          <w:rPr>
            <w:noProof/>
          </w:rPr>
          <w:t>4</w:t>
        </w:r>
        <w:r w:rsidR="00AA2FF1">
          <w:rPr>
            <w:noProof/>
          </w:rPr>
          <w:fldChar w:fldCharType="end"/>
        </w:r>
      </w:hyperlink>
    </w:p>
    <w:p w14:paraId="0AFEB55A" w14:textId="0A5B4032" w:rsidR="00AA2FF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6011231" w:history="1">
        <w:r w:rsidR="00AA2FF1" w:rsidRPr="00AD009C">
          <w:rPr>
            <w:rStyle w:val="affffffe"/>
            <w:noProof/>
          </w:rPr>
          <w:t>6 协同工作</w:t>
        </w:r>
        <w:r w:rsidR="00AA2FF1">
          <w:rPr>
            <w:noProof/>
          </w:rPr>
          <w:tab/>
        </w:r>
        <w:r w:rsidR="00AA2FF1">
          <w:rPr>
            <w:noProof/>
          </w:rPr>
          <w:fldChar w:fldCharType="begin"/>
        </w:r>
        <w:r w:rsidR="00AA2FF1">
          <w:rPr>
            <w:noProof/>
          </w:rPr>
          <w:instrText xml:space="preserve"> PAGEREF _Toc146011231 \h </w:instrText>
        </w:r>
        <w:r w:rsidR="00AA2FF1">
          <w:rPr>
            <w:noProof/>
          </w:rPr>
        </w:r>
        <w:r w:rsidR="00AA2FF1">
          <w:rPr>
            <w:noProof/>
          </w:rPr>
          <w:fldChar w:fldCharType="separate"/>
        </w:r>
        <w:r w:rsidR="00AA2FF1">
          <w:rPr>
            <w:noProof/>
          </w:rPr>
          <w:t>6</w:t>
        </w:r>
        <w:r w:rsidR="00AA2FF1">
          <w:rPr>
            <w:noProof/>
          </w:rPr>
          <w:fldChar w:fldCharType="end"/>
        </w:r>
      </w:hyperlink>
    </w:p>
    <w:p w14:paraId="687FF8F6" w14:textId="60640476" w:rsidR="00AA2FF1" w:rsidRDefault="00000000">
      <w:pPr>
        <w:pStyle w:val="TOC2"/>
        <w:rPr>
          <w:rFonts w:asciiTheme="minorHAnsi" w:eastAsiaTheme="minorEastAsia" w:hAnsiTheme="minorHAnsi" w:cstheme="minorBidi"/>
          <w:noProof/>
          <w:szCs w:val="22"/>
          <w14:ligatures w14:val="standardContextual"/>
        </w:rPr>
      </w:pPr>
      <w:hyperlink w:anchor="_Toc146011232" w:history="1">
        <w:r w:rsidR="00AA2FF1" w:rsidRPr="00AD009C">
          <w:rPr>
            <w:rStyle w:val="affffffe"/>
            <w:noProof/>
            <w14:scene3d>
              <w14:camera w14:prst="orthographicFront"/>
              <w14:lightRig w14:rig="threePt" w14:dir="t">
                <w14:rot w14:lat="0" w14:lon="0" w14:rev="0"/>
              </w14:lightRig>
            </w14:scene3d>
          </w:rPr>
          <w:t>6.1</w:t>
        </w:r>
        <w:r w:rsidR="00AA2FF1" w:rsidRPr="00AD009C">
          <w:rPr>
            <w:rStyle w:val="affffffe"/>
            <w:noProof/>
          </w:rPr>
          <w:t xml:space="preserve"> 概述</w:t>
        </w:r>
        <w:r w:rsidR="00AA2FF1">
          <w:rPr>
            <w:noProof/>
          </w:rPr>
          <w:tab/>
        </w:r>
        <w:r w:rsidR="00AA2FF1">
          <w:rPr>
            <w:noProof/>
          </w:rPr>
          <w:fldChar w:fldCharType="begin"/>
        </w:r>
        <w:r w:rsidR="00AA2FF1">
          <w:rPr>
            <w:noProof/>
          </w:rPr>
          <w:instrText xml:space="preserve"> PAGEREF _Toc146011232 \h </w:instrText>
        </w:r>
        <w:r w:rsidR="00AA2FF1">
          <w:rPr>
            <w:noProof/>
          </w:rPr>
        </w:r>
        <w:r w:rsidR="00AA2FF1">
          <w:rPr>
            <w:noProof/>
          </w:rPr>
          <w:fldChar w:fldCharType="separate"/>
        </w:r>
        <w:r w:rsidR="00AA2FF1">
          <w:rPr>
            <w:noProof/>
          </w:rPr>
          <w:t>6</w:t>
        </w:r>
        <w:r w:rsidR="00AA2FF1">
          <w:rPr>
            <w:noProof/>
          </w:rPr>
          <w:fldChar w:fldCharType="end"/>
        </w:r>
      </w:hyperlink>
    </w:p>
    <w:p w14:paraId="107EE936" w14:textId="1A23BC17" w:rsidR="00AA2FF1" w:rsidRDefault="00000000">
      <w:pPr>
        <w:pStyle w:val="TOC2"/>
        <w:rPr>
          <w:rFonts w:asciiTheme="minorHAnsi" w:eastAsiaTheme="minorEastAsia" w:hAnsiTheme="minorHAnsi" w:cstheme="minorBidi"/>
          <w:noProof/>
          <w:szCs w:val="22"/>
          <w14:ligatures w14:val="standardContextual"/>
        </w:rPr>
      </w:pPr>
      <w:hyperlink w:anchor="_Toc146011233" w:history="1">
        <w:r w:rsidR="00AA2FF1" w:rsidRPr="00AD009C">
          <w:rPr>
            <w:rStyle w:val="affffffe"/>
            <w:noProof/>
            <w14:scene3d>
              <w14:camera w14:prst="orthographicFront"/>
              <w14:lightRig w14:rig="threePt" w14:dir="t">
                <w14:rot w14:lat="0" w14:lon="0" w14:rev="0"/>
              </w14:lightRig>
            </w14:scene3d>
          </w:rPr>
          <w:t>6.2</w:t>
        </w:r>
        <w:r w:rsidR="00AA2FF1" w:rsidRPr="00AD009C">
          <w:rPr>
            <w:rStyle w:val="affffffe"/>
            <w:noProof/>
          </w:rPr>
          <w:t xml:space="preserve"> 实现协调与合作的前提条件</w:t>
        </w:r>
        <w:r w:rsidR="00AA2FF1">
          <w:rPr>
            <w:noProof/>
          </w:rPr>
          <w:tab/>
        </w:r>
        <w:r w:rsidR="00AA2FF1">
          <w:rPr>
            <w:noProof/>
          </w:rPr>
          <w:fldChar w:fldCharType="begin"/>
        </w:r>
        <w:r w:rsidR="00AA2FF1">
          <w:rPr>
            <w:noProof/>
          </w:rPr>
          <w:instrText xml:space="preserve"> PAGEREF _Toc146011233 \h </w:instrText>
        </w:r>
        <w:r w:rsidR="00AA2FF1">
          <w:rPr>
            <w:noProof/>
          </w:rPr>
        </w:r>
        <w:r w:rsidR="00AA2FF1">
          <w:rPr>
            <w:noProof/>
          </w:rPr>
          <w:fldChar w:fldCharType="separate"/>
        </w:r>
        <w:r w:rsidR="00AA2FF1">
          <w:rPr>
            <w:noProof/>
          </w:rPr>
          <w:t>6</w:t>
        </w:r>
        <w:r w:rsidR="00AA2FF1">
          <w:rPr>
            <w:noProof/>
          </w:rPr>
          <w:fldChar w:fldCharType="end"/>
        </w:r>
      </w:hyperlink>
    </w:p>
    <w:p w14:paraId="6FC5690C" w14:textId="635FE927" w:rsidR="00AA2FF1" w:rsidRDefault="00000000">
      <w:pPr>
        <w:pStyle w:val="TOC2"/>
        <w:rPr>
          <w:rFonts w:asciiTheme="minorHAnsi" w:eastAsiaTheme="minorEastAsia" w:hAnsiTheme="minorHAnsi" w:cstheme="minorBidi"/>
          <w:noProof/>
          <w:szCs w:val="22"/>
          <w14:ligatures w14:val="standardContextual"/>
        </w:rPr>
      </w:pPr>
      <w:hyperlink w:anchor="_Toc146011234" w:history="1">
        <w:r w:rsidR="00AA2FF1" w:rsidRPr="00AD009C">
          <w:rPr>
            <w:rStyle w:val="affffffe"/>
            <w:noProof/>
            <w14:scene3d>
              <w14:camera w14:prst="orthographicFront"/>
              <w14:lightRig w14:rig="threePt" w14:dir="t">
                <w14:rot w14:lat="0" w14:lon="0" w14:rev="0"/>
              </w14:lightRig>
            </w14:scene3d>
          </w:rPr>
          <w:t>6.3</w:t>
        </w:r>
        <w:r w:rsidR="00AA2FF1" w:rsidRPr="00AD009C">
          <w:rPr>
            <w:rStyle w:val="affffffe"/>
            <w:noProof/>
          </w:rPr>
          <w:t xml:space="preserve"> 制定和实施协同工作的方法</w:t>
        </w:r>
        <w:r w:rsidR="00AA2FF1">
          <w:rPr>
            <w:noProof/>
          </w:rPr>
          <w:tab/>
        </w:r>
        <w:r w:rsidR="00AA2FF1">
          <w:rPr>
            <w:noProof/>
          </w:rPr>
          <w:fldChar w:fldCharType="begin"/>
        </w:r>
        <w:r w:rsidR="00AA2FF1">
          <w:rPr>
            <w:noProof/>
          </w:rPr>
          <w:instrText xml:space="preserve"> PAGEREF _Toc146011234 \h </w:instrText>
        </w:r>
        <w:r w:rsidR="00AA2FF1">
          <w:rPr>
            <w:noProof/>
          </w:rPr>
        </w:r>
        <w:r w:rsidR="00AA2FF1">
          <w:rPr>
            <w:noProof/>
          </w:rPr>
          <w:fldChar w:fldCharType="separate"/>
        </w:r>
        <w:r w:rsidR="00AA2FF1">
          <w:rPr>
            <w:noProof/>
          </w:rPr>
          <w:t>7</w:t>
        </w:r>
        <w:r w:rsidR="00AA2FF1">
          <w:rPr>
            <w:noProof/>
          </w:rPr>
          <w:fldChar w:fldCharType="end"/>
        </w:r>
      </w:hyperlink>
    </w:p>
    <w:p w14:paraId="035BE68D" w14:textId="298EAF4E" w:rsidR="00AA2FF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6011235" w:history="1">
        <w:r w:rsidR="00AA2FF1" w:rsidRPr="00AD009C">
          <w:rPr>
            <w:rStyle w:val="affffffe"/>
            <w:noProof/>
            <w:spacing w:val="100"/>
          </w:rPr>
          <w:t>附录A</w:t>
        </w:r>
        <w:r w:rsidR="00AA2FF1" w:rsidRPr="00AD009C">
          <w:rPr>
            <w:rStyle w:val="affffffe"/>
            <w:noProof/>
          </w:rPr>
          <w:t xml:space="preserve"> （资料性） 关于协同工作的其他信息</w:t>
        </w:r>
        <w:r w:rsidR="00AA2FF1">
          <w:rPr>
            <w:noProof/>
          </w:rPr>
          <w:tab/>
        </w:r>
        <w:r w:rsidR="00AA2FF1">
          <w:rPr>
            <w:noProof/>
          </w:rPr>
          <w:fldChar w:fldCharType="begin"/>
        </w:r>
        <w:r w:rsidR="00AA2FF1">
          <w:rPr>
            <w:noProof/>
          </w:rPr>
          <w:instrText xml:space="preserve"> PAGEREF _Toc146011235 \h </w:instrText>
        </w:r>
        <w:r w:rsidR="00AA2FF1">
          <w:rPr>
            <w:noProof/>
          </w:rPr>
        </w:r>
        <w:r w:rsidR="00AA2FF1">
          <w:rPr>
            <w:noProof/>
          </w:rPr>
          <w:fldChar w:fldCharType="separate"/>
        </w:r>
        <w:r w:rsidR="00AA2FF1">
          <w:rPr>
            <w:noProof/>
          </w:rPr>
          <w:t>9</w:t>
        </w:r>
        <w:r w:rsidR="00AA2FF1">
          <w:rPr>
            <w:noProof/>
          </w:rPr>
          <w:fldChar w:fldCharType="end"/>
        </w:r>
      </w:hyperlink>
    </w:p>
    <w:p w14:paraId="77A865FE" w14:textId="57B6F530" w:rsidR="00AA2FF1" w:rsidRDefault="00000000">
      <w:pPr>
        <w:pStyle w:val="TOC2"/>
        <w:rPr>
          <w:rFonts w:asciiTheme="minorHAnsi" w:eastAsiaTheme="minorEastAsia" w:hAnsiTheme="minorHAnsi" w:cstheme="minorBidi"/>
          <w:noProof/>
          <w:szCs w:val="22"/>
          <w14:ligatures w14:val="standardContextual"/>
        </w:rPr>
      </w:pPr>
      <w:hyperlink w:anchor="_Toc146011236" w:history="1">
        <w:r w:rsidR="00AA2FF1" w:rsidRPr="00AD009C">
          <w:rPr>
            <w:rStyle w:val="affffffe"/>
            <w:noProof/>
          </w:rPr>
          <w:t>A.1 统筹全局</w:t>
        </w:r>
        <w:r w:rsidR="00AA2FF1">
          <w:rPr>
            <w:noProof/>
          </w:rPr>
          <w:tab/>
        </w:r>
        <w:r w:rsidR="00AA2FF1">
          <w:rPr>
            <w:noProof/>
          </w:rPr>
          <w:fldChar w:fldCharType="begin"/>
        </w:r>
        <w:r w:rsidR="00AA2FF1">
          <w:rPr>
            <w:noProof/>
          </w:rPr>
          <w:instrText xml:space="preserve"> PAGEREF _Toc146011236 \h </w:instrText>
        </w:r>
        <w:r w:rsidR="00AA2FF1">
          <w:rPr>
            <w:noProof/>
          </w:rPr>
        </w:r>
        <w:r w:rsidR="00AA2FF1">
          <w:rPr>
            <w:noProof/>
          </w:rPr>
          <w:fldChar w:fldCharType="separate"/>
        </w:r>
        <w:r w:rsidR="00AA2FF1">
          <w:rPr>
            <w:noProof/>
          </w:rPr>
          <w:t>9</w:t>
        </w:r>
        <w:r w:rsidR="00AA2FF1">
          <w:rPr>
            <w:noProof/>
          </w:rPr>
          <w:fldChar w:fldCharType="end"/>
        </w:r>
      </w:hyperlink>
    </w:p>
    <w:p w14:paraId="125DB903" w14:textId="2CA9A982" w:rsidR="00AA2FF1" w:rsidRDefault="00000000">
      <w:pPr>
        <w:pStyle w:val="TOC2"/>
        <w:rPr>
          <w:rFonts w:asciiTheme="minorHAnsi" w:eastAsiaTheme="minorEastAsia" w:hAnsiTheme="minorHAnsi" w:cstheme="minorBidi"/>
          <w:noProof/>
          <w:szCs w:val="22"/>
          <w14:ligatures w14:val="standardContextual"/>
        </w:rPr>
      </w:pPr>
      <w:hyperlink w:anchor="_Toc146011237" w:history="1">
        <w:r w:rsidR="00AA2FF1" w:rsidRPr="00AD009C">
          <w:rPr>
            <w:rStyle w:val="affffffe"/>
            <w:noProof/>
          </w:rPr>
          <w:t>A.2 设置不同视角</w:t>
        </w:r>
        <w:r w:rsidR="00AA2FF1">
          <w:rPr>
            <w:noProof/>
          </w:rPr>
          <w:tab/>
        </w:r>
        <w:r w:rsidR="00AA2FF1">
          <w:rPr>
            <w:noProof/>
          </w:rPr>
          <w:fldChar w:fldCharType="begin"/>
        </w:r>
        <w:r w:rsidR="00AA2FF1">
          <w:rPr>
            <w:noProof/>
          </w:rPr>
          <w:instrText xml:space="preserve"> PAGEREF _Toc146011237 \h </w:instrText>
        </w:r>
        <w:r w:rsidR="00AA2FF1">
          <w:rPr>
            <w:noProof/>
          </w:rPr>
        </w:r>
        <w:r w:rsidR="00AA2FF1">
          <w:rPr>
            <w:noProof/>
          </w:rPr>
          <w:fldChar w:fldCharType="separate"/>
        </w:r>
        <w:r w:rsidR="00AA2FF1">
          <w:rPr>
            <w:noProof/>
          </w:rPr>
          <w:t>9</w:t>
        </w:r>
        <w:r w:rsidR="00AA2FF1">
          <w:rPr>
            <w:noProof/>
          </w:rPr>
          <w:fldChar w:fldCharType="end"/>
        </w:r>
      </w:hyperlink>
    </w:p>
    <w:p w14:paraId="308F65C2" w14:textId="1604018C" w:rsidR="00AA2FF1" w:rsidRDefault="00000000">
      <w:pPr>
        <w:pStyle w:val="TOC2"/>
        <w:rPr>
          <w:rFonts w:asciiTheme="minorHAnsi" w:eastAsiaTheme="minorEastAsia" w:hAnsiTheme="minorHAnsi" w:cstheme="minorBidi"/>
          <w:noProof/>
          <w:szCs w:val="22"/>
          <w14:ligatures w14:val="standardContextual"/>
        </w:rPr>
      </w:pPr>
      <w:hyperlink w:anchor="_Toc146011238" w:history="1">
        <w:r w:rsidR="00AA2FF1" w:rsidRPr="00AD009C">
          <w:rPr>
            <w:rStyle w:val="affffffe"/>
            <w:noProof/>
          </w:rPr>
          <w:t>A.3 制定和实施协同工作法</w:t>
        </w:r>
        <w:r w:rsidR="00AA2FF1">
          <w:rPr>
            <w:noProof/>
          </w:rPr>
          <w:tab/>
        </w:r>
        <w:r w:rsidR="00AA2FF1">
          <w:rPr>
            <w:noProof/>
          </w:rPr>
          <w:fldChar w:fldCharType="begin"/>
        </w:r>
        <w:r w:rsidR="00AA2FF1">
          <w:rPr>
            <w:noProof/>
          </w:rPr>
          <w:instrText xml:space="preserve"> PAGEREF _Toc146011238 \h </w:instrText>
        </w:r>
        <w:r w:rsidR="00AA2FF1">
          <w:rPr>
            <w:noProof/>
          </w:rPr>
        </w:r>
        <w:r w:rsidR="00AA2FF1">
          <w:rPr>
            <w:noProof/>
          </w:rPr>
          <w:fldChar w:fldCharType="separate"/>
        </w:r>
        <w:r w:rsidR="00AA2FF1">
          <w:rPr>
            <w:noProof/>
          </w:rPr>
          <w:t>9</w:t>
        </w:r>
        <w:r w:rsidR="00AA2FF1">
          <w:rPr>
            <w:noProof/>
          </w:rPr>
          <w:fldChar w:fldCharType="end"/>
        </w:r>
      </w:hyperlink>
    </w:p>
    <w:p w14:paraId="083F89C3" w14:textId="51DE7600" w:rsidR="00AA2FF1" w:rsidRDefault="00000000">
      <w:pPr>
        <w:pStyle w:val="TOC2"/>
        <w:rPr>
          <w:rFonts w:asciiTheme="minorHAnsi" w:eastAsiaTheme="minorEastAsia" w:hAnsiTheme="minorHAnsi" w:cstheme="minorBidi"/>
          <w:noProof/>
          <w:szCs w:val="22"/>
          <w14:ligatures w14:val="standardContextual"/>
        </w:rPr>
      </w:pPr>
      <w:hyperlink w:anchor="_Toc146011239" w:history="1">
        <w:r w:rsidR="00AA2FF1" w:rsidRPr="00AD009C">
          <w:rPr>
            <w:rStyle w:val="affffffe"/>
            <w:noProof/>
          </w:rPr>
          <w:t>A.4 发展和实施协调</w:t>
        </w:r>
        <w:r w:rsidR="00AA2FF1">
          <w:rPr>
            <w:noProof/>
          </w:rPr>
          <w:tab/>
        </w:r>
        <w:r w:rsidR="00AA2FF1">
          <w:rPr>
            <w:noProof/>
          </w:rPr>
          <w:fldChar w:fldCharType="begin"/>
        </w:r>
        <w:r w:rsidR="00AA2FF1">
          <w:rPr>
            <w:noProof/>
          </w:rPr>
          <w:instrText xml:space="preserve"> PAGEREF _Toc146011239 \h </w:instrText>
        </w:r>
        <w:r w:rsidR="00AA2FF1">
          <w:rPr>
            <w:noProof/>
          </w:rPr>
        </w:r>
        <w:r w:rsidR="00AA2FF1">
          <w:rPr>
            <w:noProof/>
          </w:rPr>
          <w:fldChar w:fldCharType="separate"/>
        </w:r>
        <w:r w:rsidR="00AA2FF1">
          <w:rPr>
            <w:noProof/>
          </w:rPr>
          <w:t>9</w:t>
        </w:r>
        <w:r w:rsidR="00AA2FF1">
          <w:rPr>
            <w:noProof/>
          </w:rPr>
          <w:fldChar w:fldCharType="end"/>
        </w:r>
      </w:hyperlink>
    </w:p>
    <w:p w14:paraId="0894BFDB" w14:textId="6BFBF37D" w:rsidR="00AA2FF1" w:rsidRDefault="00000000">
      <w:pPr>
        <w:pStyle w:val="TOC2"/>
        <w:rPr>
          <w:rFonts w:asciiTheme="minorHAnsi" w:eastAsiaTheme="minorEastAsia" w:hAnsiTheme="minorHAnsi" w:cstheme="minorBidi"/>
          <w:noProof/>
          <w:szCs w:val="22"/>
          <w14:ligatures w14:val="standardContextual"/>
        </w:rPr>
      </w:pPr>
      <w:hyperlink w:anchor="_Toc146011240" w:history="1">
        <w:r w:rsidR="00AA2FF1" w:rsidRPr="00AD009C">
          <w:rPr>
            <w:rStyle w:val="affffffe"/>
            <w:noProof/>
          </w:rPr>
          <w:t>A.5 沟通</w:t>
        </w:r>
        <w:r w:rsidR="00AA2FF1">
          <w:rPr>
            <w:noProof/>
          </w:rPr>
          <w:tab/>
        </w:r>
        <w:r w:rsidR="00AA2FF1">
          <w:rPr>
            <w:noProof/>
          </w:rPr>
          <w:fldChar w:fldCharType="begin"/>
        </w:r>
        <w:r w:rsidR="00AA2FF1">
          <w:rPr>
            <w:noProof/>
          </w:rPr>
          <w:instrText xml:space="preserve"> PAGEREF _Toc146011240 \h </w:instrText>
        </w:r>
        <w:r w:rsidR="00AA2FF1">
          <w:rPr>
            <w:noProof/>
          </w:rPr>
        </w:r>
        <w:r w:rsidR="00AA2FF1">
          <w:rPr>
            <w:noProof/>
          </w:rPr>
          <w:fldChar w:fldCharType="separate"/>
        </w:r>
        <w:r w:rsidR="00AA2FF1">
          <w:rPr>
            <w:noProof/>
          </w:rPr>
          <w:t>10</w:t>
        </w:r>
        <w:r w:rsidR="00AA2FF1">
          <w:rPr>
            <w:noProof/>
          </w:rPr>
          <w:fldChar w:fldCharType="end"/>
        </w:r>
      </w:hyperlink>
    </w:p>
    <w:p w14:paraId="4D90E902" w14:textId="00D2D128" w:rsidR="00AA2FF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6011241" w:history="1">
        <w:r w:rsidR="00AA2FF1" w:rsidRPr="00AD009C">
          <w:rPr>
            <w:rStyle w:val="affffffe"/>
            <w:noProof/>
            <w:spacing w:val="100"/>
          </w:rPr>
          <w:t>附录B</w:t>
        </w:r>
        <w:r w:rsidR="00AA2FF1" w:rsidRPr="00AD009C">
          <w:rPr>
            <w:rStyle w:val="affffffe"/>
            <w:noProof/>
          </w:rPr>
          <w:t xml:space="preserve"> （资料性） 关于突发事件管理结构的其他信息</w:t>
        </w:r>
        <w:r w:rsidR="00AA2FF1">
          <w:rPr>
            <w:noProof/>
          </w:rPr>
          <w:tab/>
        </w:r>
        <w:r w:rsidR="00AA2FF1">
          <w:rPr>
            <w:noProof/>
          </w:rPr>
          <w:fldChar w:fldCharType="begin"/>
        </w:r>
        <w:r w:rsidR="00AA2FF1">
          <w:rPr>
            <w:noProof/>
          </w:rPr>
          <w:instrText xml:space="preserve"> PAGEREF _Toc146011241 \h </w:instrText>
        </w:r>
        <w:r w:rsidR="00AA2FF1">
          <w:rPr>
            <w:noProof/>
          </w:rPr>
        </w:r>
        <w:r w:rsidR="00AA2FF1">
          <w:rPr>
            <w:noProof/>
          </w:rPr>
          <w:fldChar w:fldCharType="separate"/>
        </w:r>
        <w:r w:rsidR="00AA2FF1">
          <w:rPr>
            <w:noProof/>
          </w:rPr>
          <w:t>11</w:t>
        </w:r>
        <w:r w:rsidR="00AA2FF1">
          <w:rPr>
            <w:noProof/>
          </w:rPr>
          <w:fldChar w:fldCharType="end"/>
        </w:r>
      </w:hyperlink>
    </w:p>
    <w:p w14:paraId="4B47D143" w14:textId="682AE3F9" w:rsidR="00AA2FF1" w:rsidRDefault="00000000">
      <w:pPr>
        <w:pStyle w:val="TOC2"/>
        <w:rPr>
          <w:rFonts w:asciiTheme="minorHAnsi" w:eastAsiaTheme="minorEastAsia" w:hAnsiTheme="minorHAnsi" w:cstheme="minorBidi"/>
          <w:noProof/>
          <w:szCs w:val="22"/>
          <w14:ligatures w14:val="standardContextual"/>
        </w:rPr>
      </w:pPr>
      <w:hyperlink w:anchor="_Toc146011242" w:history="1">
        <w:r w:rsidR="00AA2FF1" w:rsidRPr="00AD009C">
          <w:rPr>
            <w:rStyle w:val="affffffe"/>
            <w:noProof/>
          </w:rPr>
          <w:t>B.1 概述</w:t>
        </w:r>
        <w:r w:rsidR="00AA2FF1">
          <w:rPr>
            <w:noProof/>
          </w:rPr>
          <w:tab/>
        </w:r>
        <w:r w:rsidR="00AA2FF1">
          <w:rPr>
            <w:noProof/>
          </w:rPr>
          <w:fldChar w:fldCharType="begin"/>
        </w:r>
        <w:r w:rsidR="00AA2FF1">
          <w:rPr>
            <w:noProof/>
          </w:rPr>
          <w:instrText xml:space="preserve"> PAGEREF _Toc146011242 \h </w:instrText>
        </w:r>
        <w:r w:rsidR="00AA2FF1">
          <w:rPr>
            <w:noProof/>
          </w:rPr>
        </w:r>
        <w:r w:rsidR="00AA2FF1">
          <w:rPr>
            <w:noProof/>
          </w:rPr>
          <w:fldChar w:fldCharType="separate"/>
        </w:r>
        <w:r w:rsidR="00AA2FF1">
          <w:rPr>
            <w:noProof/>
          </w:rPr>
          <w:t>11</w:t>
        </w:r>
        <w:r w:rsidR="00AA2FF1">
          <w:rPr>
            <w:noProof/>
          </w:rPr>
          <w:fldChar w:fldCharType="end"/>
        </w:r>
      </w:hyperlink>
    </w:p>
    <w:p w14:paraId="1D33C185" w14:textId="7872521E" w:rsidR="00AA2FF1" w:rsidRDefault="00000000">
      <w:pPr>
        <w:pStyle w:val="TOC2"/>
        <w:rPr>
          <w:rFonts w:asciiTheme="minorHAnsi" w:eastAsiaTheme="minorEastAsia" w:hAnsiTheme="minorHAnsi" w:cstheme="minorBidi"/>
          <w:noProof/>
          <w:szCs w:val="22"/>
          <w14:ligatures w14:val="standardContextual"/>
        </w:rPr>
      </w:pPr>
      <w:hyperlink w:anchor="_Toc146011243" w:history="1">
        <w:r w:rsidR="00AA2FF1" w:rsidRPr="00AD009C">
          <w:rPr>
            <w:rStyle w:val="affffffe"/>
            <w:noProof/>
          </w:rPr>
          <w:t>B.2 指挥链和统一指挥</w:t>
        </w:r>
        <w:r w:rsidR="00AA2FF1">
          <w:rPr>
            <w:noProof/>
          </w:rPr>
          <w:tab/>
        </w:r>
        <w:r w:rsidR="00AA2FF1">
          <w:rPr>
            <w:noProof/>
          </w:rPr>
          <w:fldChar w:fldCharType="begin"/>
        </w:r>
        <w:r w:rsidR="00AA2FF1">
          <w:rPr>
            <w:noProof/>
          </w:rPr>
          <w:instrText xml:space="preserve"> PAGEREF _Toc146011243 \h </w:instrText>
        </w:r>
        <w:r w:rsidR="00AA2FF1">
          <w:rPr>
            <w:noProof/>
          </w:rPr>
        </w:r>
        <w:r w:rsidR="00AA2FF1">
          <w:rPr>
            <w:noProof/>
          </w:rPr>
          <w:fldChar w:fldCharType="separate"/>
        </w:r>
        <w:r w:rsidR="00AA2FF1">
          <w:rPr>
            <w:noProof/>
          </w:rPr>
          <w:t>11</w:t>
        </w:r>
        <w:r w:rsidR="00AA2FF1">
          <w:rPr>
            <w:noProof/>
          </w:rPr>
          <w:fldChar w:fldCharType="end"/>
        </w:r>
      </w:hyperlink>
    </w:p>
    <w:p w14:paraId="6593DE69" w14:textId="0291C60E" w:rsidR="00AA2FF1" w:rsidRDefault="00000000">
      <w:pPr>
        <w:pStyle w:val="TOC2"/>
        <w:rPr>
          <w:rFonts w:asciiTheme="minorHAnsi" w:eastAsiaTheme="minorEastAsia" w:hAnsiTheme="minorHAnsi" w:cstheme="minorBidi"/>
          <w:noProof/>
          <w:szCs w:val="22"/>
          <w14:ligatures w14:val="standardContextual"/>
        </w:rPr>
      </w:pPr>
      <w:hyperlink w:anchor="_Toc146011244" w:history="1">
        <w:r w:rsidR="00AA2FF1" w:rsidRPr="00AD009C">
          <w:rPr>
            <w:rStyle w:val="affffffe"/>
            <w:noProof/>
          </w:rPr>
          <w:t>B.3 联合/统一指挥</w:t>
        </w:r>
        <w:r w:rsidR="00AA2FF1">
          <w:rPr>
            <w:noProof/>
          </w:rPr>
          <w:tab/>
        </w:r>
        <w:r w:rsidR="00AA2FF1">
          <w:rPr>
            <w:noProof/>
          </w:rPr>
          <w:fldChar w:fldCharType="begin"/>
        </w:r>
        <w:r w:rsidR="00AA2FF1">
          <w:rPr>
            <w:noProof/>
          </w:rPr>
          <w:instrText xml:space="preserve"> PAGEREF _Toc146011244 \h </w:instrText>
        </w:r>
        <w:r w:rsidR="00AA2FF1">
          <w:rPr>
            <w:noProof/>
          </w:rPr>
        </w:r>
        <w:r w:rsidR="00AA2FF1">
          <w:rPr>
            <w:noProof/>
          </w:rPr>
          <w:fldChar w:fldCharType="separate"/>
        </w:r>
        <w:r w:rsidR="00AA2FF1">
          <w:rPr>
            <w:noProof/>
          </w:rPr>
          <w:t>11</w:t>
        </w:r>
        <w:r w:rsidR="00AA2FF1">
          <w:rPr>
            <w:noProof/>
          </w:rPr>
          <w:fldChar w:fldCharType="end"/>
        </w:r>
      </w:hyperlink>
    </w:p>
    <w:p w14:paraId="74C84CD7" w14:textId="6EFF42B8" w:rsidR="00AA2FF1" w:rsidRDefault="00000000">
      <w:pPr>
        <w:pStyle w:val="TOC2"/>
        <w:rPr>
          <w:rFonts w:asciiTheme="minorHAnsi" w:eastAsiaTheme="minorEastAsia" w:hAnsiTheme="minorHAnsi" w:cstheme="minorBidi"/>
          <w:noProof/>
          <w:szCs w:val="22"/>
          <w14:ligatures w14:val="standardContextual"/>
        </w:rPr>
      </w:pPr>
      <w:hyperlink w:anchor="_Toc146011245" w:history="1">
        <w:r w:rsidR="00AA2FF1" w:rsidRPr="00AD009C">
          <w:rPr>
            <w:rStyle w:val="affffffe"/>
            <w:noProof/>
          </w:rPr>
          <w:t>B.4 控制范围</w:t>
        </w:r>
        <w:r w:rsidR="00AA2FF1">
          <w:rPr>
            <w:noProof/>
          </w:rPr>
          <w:tab/>
        </w:r>
        <w:r w:rsidR="00AA2FF1">
          <w:rPr>
            <w:noProof/>
          </w:rPr>
          <w:fldChar w:fldCharType="begin"/>
        </w:r>
        <w:r w:rsidR="00AA2FF1">
          <w:rPr>
            <w:noProof/>
          </w:rPr>
          <w:instrText xml:space="preserve"> PAGEREF _Toc146011245 \h </w:instrText>
        </w:r>
        <w:r w:rsidR="00AA2FF1">
          <w:rPr>
            <w:noProof/>
          </w:rPr>
        </w:r>
        <w:r w:rsidR="00AA2FF1">
          <w:rPr>
            <w:noProof/>
          </w:rPr>
          <w:fldChar w:fldCharType="separate"/>
        </w:r>
        <w:r w:rsidR="00AA2FF1">
          <w:rPr>
            <w:noProof/>
          </w:rPr>
          <w:t>11</w:t>
        </w:r>
        <w:r w:rsidR="00AA2FF1">
          <w:rPr>
            <w:noProof/>
          </w:rPr>
          <w:fldChar w:fldCharType="end"/>
        </w:r>
      </w:hyperlink>
    </w:p>
    <w:p w14:paraId="4338C71F" w14:textId="5325D408" w:rsidR="00AA2FF1" w:rsidRDefault="00000000">
      <w:pPr>
        <w:pStyle w:val="TOC2"/>
        <w:rPr>
          <w:rFonts w:asciiTheme="minorHAnsi" w:eastAsiaTheme="minorEastAsia" w:hAnsiTheme="minorHAnsi" w:cstheme="minorBidi"/>
          <w:noProof/>
          <w:szCs w:val="22"/>
          <w14:ligatures w14:val="standardContextual"/>
        </w:rPr>
      </w:pPr>
      <w:hyperlink w:anchor="_Toc146011246" w:history="1">
        <w:r w:rsidR="00AA2FF1" w:rsidRPr="00AD009C">
          <w:rPr>
            <w:rStyle w:val="affffffe"/>
            <w:noProof/>
          </w:rPr>
          <w:t>B.5 指定突发事件设施</w:t>
        </w:r>
        <w:r w:rsidR="00AA2FF1">
          <w:rPr>
            <w:noProof/>
          </w:rPr>
          <w:tab/>
        </w:r>
        <w:r w:rsidR="00AA2FF1">
          <w:rPr>
            <w:noProof/>
          </w:rPr>
          <w:fldChar w:fldCharType="begin"/>
        </w:r>
        <w:r w:rsidR="00AA2FF1">
          <w:rPr>
            <w:noProof/>
          </w:rPr>
          <w:instrText xml:space="preserve"> PAGEREF _Toc146011246 \h </w:instrText>
        </w:r>
        <w:r w:rsidR="00AA2FF1">
          <w:rPr>
            <w:noProof/>
          </w:rPr>
        </w:r>
        <w:r w:rsidR="00AA2FF1">
          <w:rPr>
            <w:noProof/>
          </w:rPr>
          <w:fldChar w:fldCharType="separate"/>
        </w:r>
        <w:r w:rsidR="00AA2FF1">
          <w:rPr>
            <w:noProof/>
          </w:rPr>
          <w:t>11</w:t>
        </w:r>
        <w:r w:rsidR="00AA2FF1">
          <w:rPr>
            <w:noProof/>
          </w:rPr>
          <w:fldChar w:fldCharType="end"/>
        </w:r>
      </w:hyperlink>
    </w:p>
    <w:p w14:paraId="743BC334" w14:textId="2FCA312F" w:rsidR="00AA2FF1" w:rsidRDefault="00000000">
      <w:pPr>
        <w:pStyle w:val="TOC2"/>
        <w:rPr>
          <w:rFonts w:asciiTheme="minorHAnsi" w:eastAsiaTheme="minorEastAsia" w:hAnsiTheme="minorHAnsi" w:cstheme="minorBidi"/>
          <w:noProof/>
          <w:szCs w:val="22"/>
          <w14:ligatures w14:val="standardContextual"/>
        </w:rPr>
      </w:pPr>
      <w:hyperlink w:anchor="_Toc146011247" w:history="1">
        <w:r w:rsidR="00AA2FF1" w:rsidRPr="00AD009C">
          <w:rPr>
            <w:rStyle w:val="affffffe"/>
            <w:noProof/>
          </w:rPr>
          <w:t>B.6 资源管理</w:t>
        </w:r>
        <w:r w:rsidR="00AA2FF1">
          <w:rPr>
            <w:noProof/>
          </w:rPr>
          <w:tab/>
        </w:r>
        <w:r w:rsidR="00AA2FF1">
          <w:rPr>
            <w:noProof/>
          </w:rPr>
          <w:fldChar w:fldCharType="begin"/>
        </w:r>
        <w:r w:rsidR="00AA2FF1">
          <w:rPr>
            <w:noProof/>
          </w:rPr>
          <w:instrText xml:space="preserve"> PAGEREF _Toc146011247 \h </w:instrText>
        </w:r>
        <w:r w:rsidR="00AA2FF1">
          <w:rPr>
            <w:noProof/>
          </w:rPr>
        </w:r>
        <w:r w:rsidR="00AA2FF1">
          <w:rPr>
            <w:noProof/>
          </w:rPr>
          <w:fldChar w:fldCharType="separate"/>
        </w:r>
        <w:r w:rsidR="00AA2FF1">
          <w:rPr>
            <w:noProof/>
          </w:rPr>
          <w:t>11</w:t>
        </w:r>
        <w:r w:rsidR="00AA2FF1">
          <w:rPr>
            <w:noProof/>
          </w:rPr>
          <w:fldChar w:fldCharType="end"/>
        </w:r>
      </w:hyperlink>
    </w:p>
    <w:p w14:paraId="33BCA504" w14:textId="14E34B58" w:rsidR="00AA2FF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6011248" w:history="1">
        <w:r w:rsidR="00AA2FF1" w:rsidRPr="00AD009C">
          <w:rPr>
            <w:rStyle w:val="affffffe"/>
            <w:noProof/>
            <w:spacing w:val="100"/>
          </w:rPr>
          <w:t>附录C</w:t>
        </w:r>
        <w:r w:rsidR="00AA2FF1" w:rsidRPr="00AD009C">
          <w:rPr>
            <w:rStyle w:val="affffffe"/>
            <w:noProof/>
          </w:rPr>
          <w:t xml:space="preserve"> （资料性） 突发事件管理任务示例</w:t>
        </w:r>
        <w:r w:rsidR="00AA2FF1">
          <w:rPr>
            <w:noProof/>
          </w:rPr>
          <w:tab/>
        </w:r>
        <w:r w:rsidR="00AA2FF1">
          <w:rPr>
            <w:noProof/>
          </w:rPr>
          <w:fldChar w:fldCharType="begin"/>
        </w:r>
        <w:r w:rsidR="00AA2FF1">
          <w:rPr>
            <w:noProof/>
          </w:rPr>
          <w:instrText xml:space="preserve"> PAGEREF _Toc146011248 \h </w:instrText>
        </w:r>
        <w:r w:rsidR="00AA2FF1">
          <w:rPr>
            <w:noProof/>
          </w:rPr>
        </w:r>
        <w:r w:rsidR="00AA2FF1">
          <w:rPr>
            <w:noProof/>
          </w:rPr>
          <w:fldChar w:fldCharType="separate"/>
        </w:r>
        <w:r w:rsidR="00AA2FF1">
          <w:rPr>
            <w:noProof/>
          </w:rPr>
          <w:t>13</w:t>
        </w:r>
        <w:r w:rsidR="00AA2FF1">
          <w:rPr>
            <w:noProof/>
          </w:rPr>
          <w:fldChar w:fldCharType="end"/>
        </w:r>
      </w:hyperlink>
    </w:p>
    <w:p w14:paraId="67135F7F" w14:textId="1CDB279D" w:rsidR="00AA2FF1" w:rsidRDefault="00000000">
      <w:pPr>
        <w:pStyle w:val="TOC2"/>
        <w:rPr>
          <w:rFonts w:asciiTheme="minorHAnsi" w:eastAsiaTheme="minorEastAsia" w:hAnsiTheme="minorHAnsi" w:cstheme="minorBidi"/>
          <w:noProof/>
          <w:szCs w:val="22"/>
          <w14:ligatures w14:val="standardContextual"/>
        </w:rPr>
      </w:pPr>
      <w:hyperlink w:anchor="_Toc146011249" w:history="1">
        <w:r w:rsidR="00AA2FF1" w:rsidRPr="00AD009C">
          <w:rPr>
            <w:rStyle w:val="affffffe"/>
            <w:noProof/>
          </w:rPr>
          <w:t>C.1 突发事件指挥</w:t>
        </w:r>
        <w:r w:rsidR="00AA2FF1">
          <w:rPr>
            <w:noProof/>
          </w:rPr>
          <w:tab/>
        </w:r>
        <w:r w:rsidR="00AA2FF1">
          <w:rPr>
            <w:noProof/>
          </w:rPr>
          <w:fldChar w:fldCharType="begin"/>
        </w:r>
        <w:r w:rsidR="00AA2FF1">
          <w:rPr>
            <w:noProof/>
          </w:rPr>
          <w:instrText xml:space="preserve"> PAGEREF _Toc146011249 \h </w:instrText>
        </w:r>
        <w:r w:rsidR="00AA2FF1">
          <w:rPr>
            <w:noProof/>
          </w:rPr>
        </w:r>
        <w:r w:rsidR="00AA2FF1">
          <w:rPr>
            <w:noProof/>
          </w:rPr>
          <w:fldChar w:fldCharType="separate"/>
        </w:r>
        <w:r w:rsidR="00AA2FF1">
          <w:rPr>
            <w:noProof/>
          </w:rPr>
          <w:t>13</w:t>
        </w:r>
        <w:r w:rsidR="00AA2FF1">
          <w:rPr>
            <w:noProof/>
          </w:rPr>
          <w:fldChar w:fldCharType="end"/>
        </w:r>
      </w:hyperlink>
    </w:p>
    <w:p w14:paraId="6D436B31" w14:textId="6F2A5E1B" w:rsidR="00AA2FF1" w:rsidRDefault="00000000">
      <w:pPr>
        <w:pStyle w:val="TOC2"/>
        <w:rPr>
          <w:rFonts w:asciiTheme="minorHAnsi" w:eastAsiaTheme="minorEastAsia" w:hAnsiTheme="minorHAnsi" w:cstheme="minorBidi"/>
          <w:noProof/>
          <w:szCs w:val="22"/>
          <w14:ligatures w14:val="standardContextual"/>
        </w:rPr>
      </w:pPr>
      <w:hyperlink w:anchor="_Toc146011250" w:history="1">
        <w:r w:rsidR="00AA2FF1" w:rsidRPr="00AD009C">
          <w:rPr>
            <w:rStyle w:val="affffffe"/>
            <w:noProof/>
          </w:rPr>
          <w:t>C.2 公共信息</w:t>
        </w:r>
        <w:r w:rsidR="00AA2FF1">
          <w:rPr>
            <w:noProof/>
          </w:rPr>
          <w:tab/>
        </w:r>
        <w:r w:rsidR="00AA2FF1">
          <w:rPr>
            <w:noProof/>
          </w:rPr>
          <w:fldChar w:fldCharType="begin"/>
        </w:r>
        <w:r w:rsidR="00AA2FF1">
          <w:rPr>
            <w:noProof/>
          </w:rPr>
          <w:instrText xml:space="preserve"> PAGEREF _Toc146011250 \h </w:instrText>
        </w:r>
        <w:r w:rsidR="00AA2FF1">
          <w:rPr>
            <w:noProof/>
          </w:rPr>
        </w:r>
        <w:r w:rsidR="00AA2FF1">
          <w:rPr>
            <w:noProof/>
          </w:rPr>
          <w:fldChar w:fldCharType="separate"/>
        </w:r>
        <w:r w:rsidR="00AA2FF1">
          <w:rPr>
            <w:noProof/>
          </w:rPr>
          <w:t>13</w:t>
        </w:r>
        <w:r w:rsidR="00AA2FF1">
          <w:rPr>
            <w:noProof/>
          </w:rPr>
          <w:fldChar w:fldCharType="end"/>
        </w:r>
      </w:hyperlink>
    </w:p>
    <w:p w14:paraId="4E7431C2" w14:textId="2826230D" w:rsidR="00AA2FF1" w:rsidRDefault="00000000">
      <w:pPr>
        <w:pStyle w:val="TOC2"/>
        <w:rPr>
          <w:rFonts w:asciiTheme="minorHAnsi" w:eastAsiaTheme="minorEastAsia" w:hAnsiTheme="minorHAnsi" w:cstheme="minorBidi"/>
          <w:noProof/>
          <w:szCs w:val="22"/>
          <w14:ligatures w14:val="standardContextual"/>
        </w:rPr>
      </w:pPr>
      <w:hyperlink w:anchor="_Toc146011251" w:history="1">
        <w:r w:rsidR="00AA2FF1" w:rsidRPr="00AD009C">
          <w:rPr>
            <w:rStyle w:val="affffffe"/>
            <w:noProof/>
          </w:rPr>
          <w:t>C.3 联络官</w:t>
        </w:r>
        <w:r w:rsidR="00AA2FF1">
          <w:rPr>
            <w:noProof/>
          </w:rPr>
          <w:tab/>
        </w:r>
        <w:r w:rsidR="00AA2FF1">
          <w:rPr>
            <w:noProof/>
          </w:rPr>
          <w:fldChar w:fldCharType="begin"/>
        </w:r>
        <w:r w:rsidR="00AA2FF1">
          <w:rPr>
            <w:noProof/>
          </w:rPr>
          <w:instrText xml:space="preserve"> PAGEREF _Toc146011251 \h </w:instrText>
        </w:r>
        <w:r w:rsidR="00AA2FF1">
          <w:rPr>
            <w:noProof/>
          </w:rPr>
        </w:r>
        <w:r w:rsidR="00AA2FF1">
          <w:rPr>
            <w:noProof/>
          </w:rPr>
          <w:fldChar w:fldCharType="separate"/>
        </w:r>
        <w:r w:rsidR="00AA2FF1">
          <w:rPr>
            <w:noProof/>
          </w:rPr>
          <w:t>13</w:t>
        </w:r>
        <w:r w:rsidR="00AA2FF1">
          <w:rPr>
            <w:noProof/>
          </w:rPr>
          <w:fldChar w:fldCharType="end"/>
        </w:r>
      </w:hyperlink>
    </w:p>
    <w:p w14:paraId="5AA5BC29" w14:textId="48D62205" w:rsidR="00AA2FF1" w:rsidRDefault="00000000">
      <w:pPr>
        <w:pStyle w:val="TOC2"/>
        <w:rPr>
          <w:rFonts w:asciiTheme="minorHAnsi" w:eastAsiaTheme="minorEastAsia" w:hAnsiTheme="minorHAnsi" w:cstheme="minorBidi"/>
          <w:noProof/>
          <w:szCs w:val="22"/>
          <w14:ligatures w14:val="standardContextual"/>
        </w:rPr>
      </w:pPr>
      <w:hyperlink w:anchor="_Toc146011252" w:history="1">
        <w:r w:rsidR="00AA2FF1" w:rsidRPr="00AD009C">
          <w:rPr>
            <w:rStyle w:val="affffffe"/>
            <w:noProof/>
          </w:rPr>
          <w:t>C.4 专家顾问</w:t>
        </w:r>
        <w:r w:rsidR="00AA2FF1">
          <w:rPr>
            <w:noProof/>
          </w:rPr>
          <w:tab/>
        </w:r>
        <w:r w:rsidR="00AA2FF1">
          <w:rPr>
            <w:noProof/>
          </w:rPr>
          <w:fldChar w:fldCharType="begin"/>
        </w:r>
        <w:r w:rsidR="00AA2FF1">
          <w:rPr>
            <w:noProof/>
          </w:rPr>
          <w:instrText xml:space="preserve"> PAGEREF _Toc146011252 \h </w:instrText>
        </w:r>
        <w:r w:rsidR="00AA2FF1">
          <w:rPr>
            <w:noProof/>
          </w:rPr>
        </w:r>
        <w:r w:rsidR="00AA2FF1">
          <w:rPr>
            <w:noProof/>
          </w:rPr>
          <w:fldChar w:fldCharType="separate"/>
        </w:r>
        <w:r w:rsidR="00AA2FF1">
          <w:rPr>
            <w:noProof/>
          </w:rPr>
          <w:t>13</w:t>
        </w:r>
        <w:r w:rsidR="00AA2FF1">
          <w:rPr>
            <w:noProof/>
          </w:rPr>
          <w:fldChar w:fldCharType="end"/>
        </w:r>
      </w:hyperlink>
    </w:p>
    <w:p w14:paraId="2330652F" w14:textId="3F10FC34" w:rsidR="00AA2FF1" w:rsidRDefault="00000000">
      <w:pPr>
        <w:pStyle w:val="TOC2"/>
        <w:rPr>
          <w:rFonts w:asciiTheme="minorHAnsi" w:eastAsiaTheme="minorEastAsia" w:hAnsiTheme="minorHAnsi" w:cstheme="minorBidi"/>
          <w:noProof/>
          <w:szCs w:val="22"/>
          <w14:ligatures w14:val="standardContextual"/>
        </w:rPr>
      </w:pPr>
      <w:hyperlink w:anchor="_Toc146011253" w:history="1">
        <w:r w:rsidR="00AA2FF1" w:rsidRPr="00AD009C">
          <w:rPr>
            <w:rStyle w:val="affffffe"/>
            <w:noProof/>
          </w:rPr>
          <w:t>C.5 行动计划和主管</w:t>
        </w:r>
        <w:r w:rsidR="00AA2FF1">
          <w:rPr>
            <w:noProof/>
          </w:rPr>
          <w:tab/>
        </w:r>
        <w:r w:rsidR="00AA2FF1">
          <w:rPr>
            <w:noProof/>
          </w:rPr>
          <w:fldChar w:fldCharType="begin"/>
        </w:r>
        <w:r w:rsidR="00AA2FF1">
          <w:rPr>
            <w:noProof/>
          </w:rPr>
          <w:instrText xml:space="preserve"> PAGEREF _Toc146011253 \h </w:instrText>
        </w:r>
        <w:r w:rsidR="00AA2FF1">
          <w:rPr>
            <w:noProof/>
          </w:rPr>
        </w:r>
        <w:r w:rsidR="00AA2FF1">
          <w:rPr>
            <w:noProof/>
          </w:rPr>
          <w:fldChar w:fldCharType="separate"/>
        </w:r>
        <w:r w:rsidR="00AA2FF1">
          <w:rPr>
            <w:noProof/>
          </w:rPr>
          <w:t>13</w:t>
        </w:r>
        <w:r w:rsidR="00AA2FF1">
          <w:rPr>
            <w:noProof/>
          </w:rPr>
          <w:fldChar w:fldCharType="end"/>
        </w:r>
      </w:hyperlink>
    </w:p>
    <w:p w14:paraId="12A69252" w14:textId="2CE33BC4" w:rsidR="00AA2FF1" w:rsidRDefault="00000000">
      <w:pPr>
        <w:pStyle w:val="TOC2"/>
        <w:rPr>
          <w:rFonts w:asciiTheme="minorHAnsi" w:eastAsiaTheme="minorEastAsia" w:hAnsiTheme="minorHAnsi" w:cstheme="minorBidi"/>
          <w:noProof/>
          <w:szCs w:val="22"/>
          <w14:ligatures w14:val="standardContextual"/>
        </w:rPr>
      </w:pPr>
      <w:hyperlink w:anchor="_Toc146011254" w:history="1">
        <w:r w:rsidR="00AA2FF1" w:rsidRPr="00AD009C">
          <w:rPr>
            <w:rStyle w:val="affffffe"/>
            <w:noProof/>
          </w:rPr>
          <w:t>C.6 行动图</w:t>
        </w:r>
        <w:r w:rsidR="00AA2FF1">
          <w:rPr>
            <w:noProof/>
          </w:rPr>
          <w:tab/>
        </w:r>
        <w:r w:rsidR="00AA2FF1">
          <w:rPr>
            <w:noProof/>
          </w:rPr>
          <w:fldChar w:fldCharType="begin"/>
        </w:r>
        <w:r w:rsidR="00AA2FF1">
          <w:rPr>
            <w:noProof/>
          </w:rPr>
          <w:instrText xml:space="preserve"> PAGEREF _Toc146011254 \h </w:instrText>
        </w:r>
        <w:r w:rsidR="00AA2FF1">
          <w:rPr>
            <w:noProof/>
          </w:rPr>
        </w:r>
        <w:r w:rsidR="00AA2FF1">
          <w:rPr>
            <w:noProof/>
          </w:rPr>
          <w:fldChar w:fldCharType="separate"/>
        </w:r>
        <w:r w:rsidR="00AA2FF1">
          <w:rPr>
            <w:noProof/>
          </w:rPr>
          <w:t>13</w:t>
        </w:r>
        <w:r w:rsidR="00AA2FF1">
          <w:rPr>
            <w:noProof/>
          </w:rPr>
          <w:fldChar w:fldCharType="end"/>
        </w:r>
      </w:hyperlink>
    </w:p>
    <w:p w14:paraId="1B4809E4" w14:textId="33E688C5" w:rsidR="00AA2FF1" w:rsidRDefault="00000000">
      <w:pPr>
        <w:pStyle w:val="TOC2"/>
        <w:rPr>
          <w:rFonts w:asciiTheme="minorHAnsi" w:eastAsiaTheme="minorEastAsia" w:hAnsiTheme="minorHAnsi" w:cstheme="minorBidi"/>
          <w:noProof/>
          <w:szCs w:val="22"/>
          <w14:ligatures w14:val="standardContextual"/>
        </w:rPr>
      </w:pPr>
      <w:hyperlink w:anchor="_Toc146011255" w:history="1">
        <w:r w:rsidR="00AA2FF1" w:rsidRPr="00AD009C">
          <w:rPr>
            <w:rStyle w:val="affffffe"/>
            <w:noProof/>
          </w:rPr>
          <w:t>C.7 后勤</w:t>
        </w:r>
        <w:r w:rsidR="00AA2FF1">
          <w:rPr>
            <w:noProof/>
          </w:rPr>
          <w:tab/>
        </w:r>
        <w:r w:rsidR="00AA2FF1">
          <w:rPr>
            <w:noProof/>
          </w:rPr>
          <w:fldChar w:fldCharType="begin"/>
        </w:r>
        <w:r w:rsidR="00AA2FF1">
          <w:rPr>
            <w:noProof/>
          </w:rPr>
          <w:instrText xml:space="preserve"> PAGEREF _Toc146011255 \h </w:instrText>
        </w:r>
        <w:r w:rsidR="00AA2FF1">
          <w:rPr>
            <w:noProof/>
          </w:rPr>
        </w:r>
        <w:r w:rsidR="00AA2FF1">
          <w:rPr>
            <w:noProof/>
          </w:rPr>
          <w:fldChar w:fldCharType="separate"/>
        </w:r>
        <w:r w:rsidR="00AA2FF1">
          <w:rPr>
            <w:noProof/>
          </w:rPr>
          <w:t>13</w:t>
        </w:r>
        <w:r w:rsidR="00AA2FF1">
          <w:rPr>
            <w:noProof/>
          </w:rPr>
          <w:fldChar w:fldCharType="end"/>
        </w:r>
      </w:hyperlink>
    </w:p>
    <w:p w14:paraId="35B028D9" w14:textId="043BF5D1" w:rsidR="00AA2FF1" w:rsidRDefault="00000000">
      <w:pPr>
        <w:pStyle w:val="TOC2"/>
        <w:rPr>
          <w:rFonts w:asciiTheme="minorHAnsi" w:eastAsiaTheme="minorEastAsia" w:hAnsiTheme="minorHAnsi" w:cstheme="minorBidi"/>
          <w:noProof/>
          <w:szCs w:val="22"/>
          <w14:ligatures w14:val="standardContextual"/>
        </w:rPr>
      </w:pPr>
      <w:hyperlink w:anchor="_Toc146011256" w:history="1">
        <w:r w:rsidR="00AA2FF1" w:rsidRPr="00AD009C">
          <w:rPr>
            <w:rStyle w:val="affffffe"/>
            <w:noProof/>
          </w:rPr>
          <w:t>C.8 人员</w:t>
        </w:r>
        <w:r w:rsidR="00AA2FF1">
          <w:rPr>
            <w:noProof/>
          </w:rPr>
          <w:tab/>
        </w:r>
        <w:r w:rsidR="00AA2FF1">
          <w:rPr>
            <w:noProof/>
          </w:rPr>
          <w:fldChar w:fldCharType="begin"/>
        </w:r>
        <w:r w:rsidR="00AA2FF1">
          <w:rPr>
            <w:noProof/>
          </w:rPr>
          <w:instrText xml:space="preserve"> PAGEREF _Toc146011256 \h </w:instrText>
        </w:r>
        <w:r w:rsidR="00AA2FF1">
          <w:rPr>
            <w:noProof/>
          </w:rPr>
        </w:r>
        <w:r w:rsidR="00AA2FF1">
          <w:rPr>
            <w:noProof/>
          </w:rPr>
          <w:fldChar w:fldCharType="separate"/>
        </w:r>
        <w:r w:rsidR="00AA2FF1">
          <w:rPr>
            <w:noProof/>
          </w:rPr>
          <w:t>13</w:t>
        </w:r>
        <w:r w:rsidR="00AA2FF1">
          <w:rPr>
            <w:noProof/>
          </w:rPr>
          <w:fldChar w:fldCharType="end"/>
        </w:r>
      </w:hyperlink>
    </w:p>
    <w:p w14:paraId="421BEF70" w14:textId="07EED31C" w:rsidR="00AA2FF1" w:rsidRDefault="00000000">
      <w:pPr>
        <w:pStyle w:val="TOC2"/>
        <w:rPr>
          <w:rFonts w:asciiTheme="minorHAnsi" w:eastAsiaTheme="minorEastAsia" w:hAnsiTheme="minorHAnsi" w:cstheme="minorBidi"/>
          <w:noProof/>
          <w:szCs w:val="22"/>
          <w14:ligatures w14:val="standardContextual"/>
        </w:rPr>
      </w:pPr>
      <w:hyperlink w:anchor="_Toc146011257" w:history="1">
        <w:r w:rsidR="00AA2FF1" w:rsidRPr="00AD009C">
          <w:rPr>
            <w:rStyle w:val="affffffe"/>
            <w:noProof/>
          </w:rPr>
          <w:t>C.9 信息和通信技术支持</w:t>
        </w:r>
        <w:r w:rsidR="00AA2FF1">
          <w:rPr>
            <w:noProof/>
          </w:rPr>
          <w:tab/>
        </w:r>
        <w:r w:rsidR="00AA2FF1">
          <w:rPr>
            <w:noProof/>
          </w:rPr>
          <w:fldChar w:fldCharType="begin"/>
        </w:r>
        <w:r w:rsidR="00AA2FF1">
          <w:rPr>
            <w:noProof/>
          </w:rPr>
          <w:instrText xml:space="preserve"> PAGEREF _Toc146011257 \h </w:instrText>
        </w:r>
        <w:r w:rsidR="00AA2FF1">
          <w:rPr>
            <w:noProof/>
          </w:rPr>
        </w:r>
        <w:r w:rsidR="00AA2FF1">
          <w:rPr>
            <w:noProof/>
          </w:rPr>
          <w:fldChar w:fldCharType="separate"/>
        </w:r>
        <w:r w:rsidR="00AA2FF1">
          <w:rPr>
            <w:noProof/>
          </w:rPr>
          <w:t>13</w:t>
        </w:r>
        <w:r w:rsidR="00AA2FF1">
          <w:rPr>
            <w:noProof/>
          </w:rPr>
          <w:fldChar w:fldCharType="end"/>
        </w:r>
      </w:hyperlink>
    </w:p>
    <w:p w14:paraId="44BD7706" w14:textId="53FF721B" w:rsidR="00AA2FF1" w:rsidRDefault="00000000">
      <w:pPr>
        <w:pStyle w:val="TOC2"/>
        <w:rPr>
          <w:rFonts w:asciiTheme="minorHAnsi" w:eastAsiaTheme="minorEastAsia" w:hAnsiTheme="minorHAnsi" w:cstheme="minorBidi"/>
          <w:noProof/>
          <w:szCs w:val="22"/>
          <w14:ligatures w14:val="standardContextual"/>
        </w:rPr>
      </w:pPr>
      <w:hyperlink w:anchor="_Toc146011258" w:history="1">
        <w:r w:rsidR="00AA2FF1" w:rsidRPr="00AD009C">
          <w:rPr>
            <w:rStyle w:val="affffffe"/>
            <w:noProof/>
          </w:rPr>
          <w:t>C.10 财务/行政管理</w:t>
        </w:r>
        <w:r w:rsidR="00AA2FF1">
          <w:rPr>
            <w:noProof/>
          </w:rPr>
          <w:tab/>
        </w:r>
        <w:r w:rsidR="00AA2FF1">
          <w:rPr>
            <w:noProof/>
          </w:rPr>
          <w:fldChar w:fldCharType="begin"/>
        </w:r>
        <w:r w:rsidR="00AA2FF1">
          <w:rPr>
            <w:noProof/>
          </w:rPr>
          <w:instrText xml:space="preserve"> PAGEREF _Toc146011258 \h </w:instrText>
        </w:r>
        <w:r w:rsidR="00AA2FF1">
          <w:rPr>
            <w:noProof/>
          </w:rPr>
        </w:r>
        <w:r w:rsidR="00AA2FF1">
          <w:rPr>
            <w:noProof/>
          </w:rPr>
          <w:fldChar w:fldCharType="separate"/>
        </w:r>
        <w:r w:rsidR="00AA2FF1">
          <w:rPr>
            <w:noProof/>
          </w:rPr>
          <w:t>14</w:t>
        </w:r>
        <w:r w:rsidR="00AA2FF1">
          <w:rPr>
            <w:noProof/>
          </w:rPr>
          <w:fldChar w:fldCharType="end"/>
        </w:r>
      </w:hyperlink>
    </w:p>
    <w:p w14:paraId="338C0B21" w14:textId="68E0CA93" w:rsidR="00AA2FF1" w:rsidRDefault="00000000">
      <w:pPr>
        <w:pStyle w:val="TOC2"/>
        <w:rPr>
          <w:rFonts w:asciiTheme="minorHAnsi" w:eastAsiaTheme="minorEastAsia" w:hAnsiTheme="minorHAnsi" w:cstheme="minorBidi"/>
          <w:noProof/>
          <w:szCs w:val="22"/>
          <w14:ligatures w14:val="standardContextual"/>
        </w:rPr>
      </w:pPr>
      <w:hyperlink w:anchor="_Toc146011259" w:history="1">
        <w:r w:rsidR="00AA2FF1" w:rsidRPr="00AD009C">
          <w:rPr>
            <w:rStyle w:val="affffffe"/>
            <w:noProof/>
          </w:rPr>
          <w:t>C.11 情报和调查</w:t>
        </w:r>
        <w:r w:rsidR="00AA2FF1">
          <w:rPr>
            <w:noProof/>
          </w:rPr>
          <w:tab/>
        </w:r>
        <w:r w:rsidR="00AA2FF1">
          <w:rPr>
            <w:noProof/>
          </w:rPr>
          <w:fldChar w:fldCharType="begin"/>
        </w:r>
        <w:r w:rsidR="00AA2FF1">
          <w:rPr>
            <w:noProof/>
          </w:rPr>
          <w:instrText xml:space="preserve"> PAGEREF _Toc146011259 \h </w:instrText>
        </w:r>
        <w:r w:rsidR="00AA2FF1">
          <w:rPr>
            <w:noProof/>
          </w:rPr>
        </w:r>
        <w:r w:rsidR="00AA2FF1">
          <w:rPr>
            <w:noProof/>
          </w:rPr>
          <w:fldChar w:fldCharType="separate"/>
        </w:r>
        <w:r w:rsidR="00AA2FF1">
          <w:rPr>
            <w:noProof/>
          </w:rPr>
          <w:t>14</w:t>
        </w:r>
        <w:r w:rsidR="00AA2FF1">
          <w:rPr>
            <w:noProof/>
          </w:rPr>
          <w:fldChar w:fldCharType="end"/>
        </w:r>
      </w:hyperlink>
    </w:p>
    <w:p w14:paraId="1E93C4B0" w14:textId="7D2BF94D" w:rsidR="00AA2FF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6011260" w:history="1">
        <w:r w:rsidR="00AA2FF1" w:rsidRPr="00AD009C">
          <w:rPr>
            <w:rStyle w:val="affffffe"/>
            <w:noProof/>
            <w:spacing w:val="100"/>
          </w:rPr>
          <w:t>附录D</w:t>
        </w:r>
        <w:r w:rsidR="00AA2FF1" w:rsidRPr="00AD009C">
          <w:rPr>
            <w:rStyle w:val="affffffe"/>
            <w:noProof/>
          </w:rPr>
          <w:t xml:space="preserve"> （资料性） 突发事件管理计划</w:t>
        </w:r>
        <w:r w:rsidR="00AA2FF1">
          <w:rPr>
            <w:noProof/>
          </w:rPr>
          <w:tab/>
        </w:r>
        <w:r w:rsidR="00AA2FF1">
          <w:rPr>
            <w:noProof/>
          </w:rPr>
          <w:fldChar w:fldCharType="begin"/>
        </w:r>
        <w:r w:rsidR="00AA2FF1">
          <w:rPr>
            <w:noProof/>
          </w:rPr>
          <w:instrText xml:space="preserve"> PAGEREF _Toc146011260 \h </w:instrText>
        </w:r>
        <w:r w:rsidR="00AA2FF1">
          <w:rPr>
            <w:noProof/>
          </w:rPr>
        </w:r>
        <w:r w:rsidR="00AA2FF1">
          <w:rPr>
            <w:noProof/>
          </w:rPr>
          <w:fldChar w:fldCharType="separate"/>
        </w:r>
        <w:r w:rsidR="00AA2FF1">
          <w:rPr>
            <w:noProof/>
          </w:rPr>
          <w:t>15</w:t>
        </w:r>
        <w:r w:rsidR="00AA2FF1">
          <w:rPr>
            <w:noProof/>
          </w:rPr>
          <w:fldChar w:fldCharType="end"/>
        </w:r>
      </w:hyperlink>
    </w:p>
    <w:p w14:paraId="25ED434B" w14:textId="577448E9" w:rsidR="00AA2FF1" w:rsidRDefault="00000000">
      <w:pPr>
        <w:pStyle w:val="TOC2"/>
        <w:rPr>
          <w:rFonts w:asciiTheme="minorHAnsi" w:eastAsiaTheme="minorEastAsia" w:hAnsiTheme="minorHAnsi" w:cstheme="minorBidi"/>
          <w:noProof/>
          <w:szCs w:val="22"/>
          <w14:ligatures w14:val="standardContextual"/>
        </w:rPr>
      </w:pPr>
      <w:hyperlink w:anchor="_Toc146011261" w:history="1">
        <w:r w:rsidR="00AA2FF1" w:rsidRPr="00AD009C">
          <w:rPr>
            <w:rStyle w:val="affffffe"/>
            <w:noProof/>
          </w:rPr>
          <w:t>D.1 概述</w:t>
        </w:r>
        <w:r w:rsidR="00AA2FF1">
          <w:rPr>
            <w:noProof/>
          </w:rPr>
          <w:tab/>
        </w:r>
        <w:r w:rsidR="00AA2FF1">
          <w:rPr>
            <w:noProof/>
          </w:rPr>
          <w:fldChar w:fldCharType="begin"/>
        </w:r>
        <w:r w:rsidR="00AA2FF1">
          <w:rPr>
            <w:noProof/>
          </w:rPr>
          <w:instrText xml:space="preserve"> PAGEREF _Toc146011261 \h </w:instrText>
        </w:r>
        <w:r w:rsidR="00AA2FF1">
          <w:rPr>
            <w:noProof/>
          </w:rPr>
        </w:r>
        <w:r w:rsidR="00AA2FF1">
          <w:rPr>
            <w:noProof/>
          </w:rPr>
          <w:fldChar w:fldCharType="separate"/>
        </w:r>
        <w:r w:rsidR="00AA2FF1">
          <w:rPr>
            <w:noProof/>
          </w:rPr>
          <w:t>15</w:t>
        </w:r>
        <w:r w:rsidR="00AA2FF1">
          <w:rPr>
            <w:noProof/>
          </w:rPr>
          <w:fldChar w:fldCharType="end"/>
        </w:r>
      </w:hyperlink>
    </w:p>
    <w:p w14:paraId="1A3B664C" w14:textId="2AB274B7" w:rsidR="00AA2FF1" w:rsidRDefault="00000000">
      <w:pPr>
        <w:pStyle w:val="TOC2"/>
        <w:rPr>
          <w:rFonts w:asciiTheme="minorHAnsi" w:eastAsiaTheme="minorEastAsia" w:hAnsiTheme="minorHAnsi" w:cstheme="minorBidi"/>
          <w:noProof/>
          <w:szCs w:val="22"/>
          <w14:ligatures w14:val="standardContextual"/>
        </w:rPr>
      </w:pPr>
      <w:hyperlink w:anchor="_Toc146011262" w:history="1">
        <w:r w:rsidR="00AA2FF1" w:rsidRPr="00AD009C">
          <w:rPr>
            <w:rStyle w:val="affffffe"/>
            <w:noProof/>
          </w:rPr>
          <w:t>D.2 规划要素</w:t>
        </w:r>
        <w:r w:rsidR="00AA2FF1">
          <w:rPr>
            <w:noProof/>
          </w:rPr>
          <w:tab/>
        </w:r>
        <w:r w:rsidR="00AA2FF1">
          <w:rPr>
            <w:noProof/>
          </w:rPr>
          <w:fldChar w:fldCharType="begin"/>
        </w:r>
        <w:r w:rsidR="00AA2FF1">
          <w:rPr>
            <w:noProof/>
          </w:rPr>
          <w:instrText xml:space="preserve"> PAGEREF _Toc146011262 \h </w:instrText>
        </w:r>
        <w:r w:rsidR="00AA2FF1">
          <w:rPr>
            <w:noProof/>
          </w:rPr>
        </w:r>
        <w:r w:rsidR="00AA2FF1">
          <w:rPr>
            <w:noProof/>
          </w:rPr>
          <w:fldChar w:fldCharType="separate"/>
        </w:r>
        <w:r w:rsidR="00AA2FF1">
          <w:rPr>
            <w:noProof/>
          </w:rPr>
          <w:t>15</w:t>
        </w:r>
        <w:r w:rsidR="00AA2FF1">
          <w:rPr>
            <w:noProof/>
          </w:rPr>
          <w:fldChar w:fldCharType="end"/>
        </w:r>
      </w:hyperlink>
    </w:p>
    <w:p w14:paraId="73D0211C" w14:textId="6DDD848A" w:rsidR="00AA2FF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6011263" w:history="1">
        <w:r w:rsidR="00AA2FF1" w:rsidRPr="00AD009C">
          <w:rPr>
            <w:rStyle w:val="affffffe"/>
            <w:noProof/>
            <w:spacing w:val="105"/>
          </w:rPr>
          <w:t>参考文</w:t>
        </w:r>
        <w:r w:rsidR="00AA2FF1" w:rsidRPr="00AD009C">
          <w:rPr>
            <w:rStyle w:val="affffffe"/>
            <w:noProof/>
          </w:rPr>
          <w:t>献</w:t>
        </w:r>
        <w:r w:rsidR="00AA2FF1">
          <w:rPr>
            <w:noProof/>
          </w:rPr>
          <w:tab/>
        </w:r>
        <w:r w:rsidR="00AA2FF1">
          <w:rPr>
            <w:noProof/>
          </w:rPr>
          <w:fldChar w:fldCharType="begin"/>
        </w:r>
        <w:r w:rsidR="00AA2FF1">
          <w:rPr>
            <w:noProof/>
          </w:rPr>
          <w:instrText xml:space="preserve"> PAGEREF _Toc146011263 \h </w:instrText>
        </w:r>
        <w:r w:rsidR="00AA2FF1">
          <w:rPr>
            <w:noProof/>
          </w:rPr>
        </w:r>
        <w:r w:rsidR="00AA2FF1">
          <w:rPr>
            <w:noProof/>
          </w:rPr>
          <w:fldChar w:fldCharType="separate"/>
        </w:r>
        <w:r w:rsidR="00AA2FF1">
          <w:rPr>
            <w:noProof/>
          </w:rPr>
          <w:t>16</w:t>
        </w:r>
        <w:r w:rsidR="00AA2FF1">
          <w:rPr>
            <w:noProof/>
          </w:rPr>
          <w:fldChar w:fldCharType="end"/>
        </w:r>
      </w:hyperlink>
    </w:p>
    <w:p w14:paraId="25F617BC" w14:textId="12933585" w:rsidR="00BE336D" w:rsidRPr="002070F5" w:rsidRDefault="00BE336D" w:rsidP="00BE336D">
      <w:pPr>
        <w:pStyle w:val="affffff2"/>
        <w:spacing w:after="468"/>
        <w:sectPr w:rsidR="00BE336D" w:rsidRPr="002070F5" w:rsidSect="00BE336D">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2070F5">
        <w:fldChar w:fldCharType="end"/>
      </w:r>
    </w:p>
    <w:p w14:paraId="7399CFA3" w14:textId="77777777" w:rsidR="000B01D4" w:rsidRPr="002070F5" w:rsidRDefault="000B01D4" w:rsidP="000B01D4">
      <w:pPr>
        <w:pStyle w:val="a6"/>
        <w:spacing w:after="468"/>
      </w:pPr>
      <w:bookmarkStart w:id="21" w:name="_Toc146011210"/>
      <w:bookmarkStart w:id="22" w:name="BookMark2"/>
      <w:bookmarkEnd w:id="19"/>
      <w:r w:rsidRPr="002070F5">
        <w:rPr>
          <w:spacing w:val="320"/>
        </w:rPr>
        <w:lastRenderedPageBreak/>
        <w:t>前</w:t>
      </w:r>
      <w:r w:rsidRPr="002070F5">
        <w:t>言</w:t>
      </w:r>
      <w:bookmarkEnd w:id="20"/>
      <w:bookmarkEnd w:id="21"/>
    </w:p>
    <w:p w14:paraId="772B0A7B" w14:textId="77777777" w:rsidR="000B01D4" w:rsidRPr="002070F5" w:rsidRDefault="000B01D4" w:rsidP="000B01D4">
      <w:pPr>
        <w:pStyle w:val="affffb"/>
        <w:ind w:firstLine="420"/>
      </w:pPr>
      <w:r w:rsidRPr="002070F5">
        <w:rPr>
          <w:rFonts w:hint="eastAsia"/>
        </w:rPr>
        <w:t>本文件按照GB/T 1.1—2020《标准化工作导则  第1部分：标准化文件的结构和起草规则》的规定起草。</w:t>
      </w:r>
    </w:p>
    <w:p w14:paraId="7A692353" w14:textId="77777777" w:rsidR="000B01D4" w:rsidRPr="002070F5" w:rsidRDefault="000B01D4" w:rsidP="000B01D4">
      <w:pPr>
        <w:pStyle w:val="affffb"/>
        <w:ind w:firstLine="420"/>
      </w:pPr>
      <w:r w:rsidRPr="002070F5">
        <w:rPr>
          <w:rFonts w:hint="eastAsia"/>
        </w:rPr>
        <w:t>本文件由××××提出。</w:t>
      </w:r>
    </w:p>
    <w:p w14:paraId="0E92EB77" w14:textId="77777777" w:rsidR="000B01D4" w:rsidRPr="002070F5" w:rsidRDefault="000B01D4" w:rsidP="000B01D4">
      <w:pPr>
        <w:pStyle w:val="affffb"/>
        <w:ind w:firstLine="420"/>
      </w:pPr>
      <w:r w:rsidRPr="002070F5">
        <w:rPr>
          <w:rFonts w:hint="eastAsia"/>
        </w:rPr>
        <w:t>本文件由××××归口。</w:t>
      </w:r>
    </w:p>
    <w:p w14:paraId="3E7657D4" w14:textId="77777777" w:rsidR="000B01D4" w:rsidRPr="002070F5" w:rsidRDefault="000B01D4" w:rsidP="000B01D4">
      <w:pPr>
        <w:pStyle w:val="affffb"/>
        <w:ind w:firstLine="420"/>
      </w:pPr>
      <w:r w:rsidRPr="002070F5">
        <w:rPr>
          <w:rFonts w:hint="eastAsia"/>
        </w:rPr>
        <w:t>本文件起草单位：</w:t>
      </w:r>
    </w:p>
    <w:p w14:paraId="527B3E1E" w14:textId="77777777" w:rsidR="000B01D4" w:rsidRPr="002070F5" w:rsidRDefault="000B01D4" w:rsidP="000B01D4">
      <w:pPr>
        <w:pStyle w:val="affffb"/>
        <w:ind w:firstLine="420"/>
      </w:pPr>
      <w:r w:rsidRPr="002070F5">
        <w:rPr>
          <w:rFonts w:hint="eastAsia"/>
        </w:rPr>
        <w:t>本文件主要起草人：</w:t>
      </w:r>
    </w:p>
    <w:p w14:paraId="63F7D493" w14:textId="77777777" w:rsidR="000B01D4" w:rsidRPr="002070F5" w:rsidRDefault="000B01D4" w:rsidP="000B01D4">
      <w:pPr>
        <w:pStyle w:val="affffb"/>
        <w:ind w:firstLine="420"/>
      </w:pPr>
    </w:p>
    <w:p w14:paraId="465E511D" w14:textId="5D142A0B" w:rsidR="000B01D4" w:rsidRPr="002070F5" w:rsidRDefault="000B01D4" w:rsidP="000B01D4">
      <w:pPr>
        <w:pStyle w:val="affffb"/>
        <w:ind w:firstLine="420"/>
        <w:sectPr w:rsidR="000B01D4" w:rsidRPr="002070F5" w:rsidSect="00BE336D">
          <w:pgSz w:w="11906" w:h="16838" w:code="9"/>
          <w:pgMar w:top="1928" w:right="1134" w:bottom="1134" w:left="1134" w:header="1418" w:footer="1134" w:gutter="284"/>
          <w:pgNumType w:fmt="upperRoman"/>
          <w:cols w:space="425"/>
          <w:formProt w:val="0"/>
          <w:docGrid w:type="lines" w:linePitch="312"/>
        </w:sectPr>
      </w:pPr>
    </w:p>
    <w:p w14:paraId="65BDE5F3" w14:textId="77777777" w:rsidR="00894836" w:rsidRPr="002070F5" w:rsidRDefault="00894836" w:rsidP="00093D25">
      <w:pPr>
        <w:spacing w:line="20" w:lineRule="exact"/>
        <w:jc w:val="center"/>
        <w:rPr>
          <w:rFonts w:ascii="黑体" w:eastAsia="黑体" w:hAnsi="黑体"/>
          <w:sz w:val="32"/>
          <w:szCs w:val="32"/>
        </w:rPr>
      </w:pPr>
      <w:bookmarkStart w:id="23" w:name="BookMark4"/>
      <w:bookmarkEnd w:id="22"/>
    </w:p>
    <w:p w14:paraId="412B97A9" w14:textId="77777777" w:rsidR="00894836" w:rsidRPr="002070F5" w:rsidRDefault="00894836" w:rsidP="00093D25">
      <w:pPr>
        <w:spacing w:line="20" w:lineRule="exact"/>
        <w:jc w:val="center"/>
        <w:rPr>
          <w:rFonts w:ascii="黑体" w:eastAsia="黑体" w:hAnsi="黑体"/>
          <w:sz w:val="32"/>
          <w:szCs w:val="32"/>
        </w:rPr>
      </w:pPr>
    </w:p>
    <w:bookmarkStart w:id="24" w:name="_Hlk137989302" w:displacedByCustomXml="next"/>
    <w:sdt>
      <w:sdtPr>
        <w:tag w:val="NEW_STAND_NAME"/>
        <w:id w:val="595910757"/>
        <w:lock w:val="sdtLocked"/>
        <w:placeholder>
          <w:docPart w:val="5F96032C236C4490A3B78D0C48AC2516"/>
        </w:placeholder>
      </w:sdtPr>
      <w:sdtContent>
        <w:bookmarkStart w:id="25" w:name="NEW_STAND_NAME" w:displacedByCustomXml="prev"/>
        <w:p w14:paraId="4065F5F4" w14:textId="3A3560C3" w:rsidR="00F26B7E" w:rsidRPr="002070F5" w:rsidRDefault="00EC4AF4" w:rsidP="00EC4AF4">
          <w:pPr>
            <w:pStyle w:val="afffffffff8"/>
            <w:spacing w:beforeLines="1" w:before="3" w:afterLines="220" w:after="686"/>
          </w:pPr>
          <w:r w:rsidRPr="002070F5">
            <w:rPr>
              <w:rFonts w:hint="eastAsia"/>
            </w:rPr>
            <w:t>安全与韧性</w:t>
          </w:r>
          <w:r w:rsidRPr="002070F5">
            <w:t xml:space="preserve"> </w:t>
          </w:r>
          <w:r w:rsidR="003C23D3" w:rsidRPr="002070F5">
            <w:t>应急管理</w:t>
          </w:r>
          <w:r w:rsidRPr="002070F5">
            <w:t xml:space="preserve"> 突发事件管理指南</w:t>
          </w:r>
        </w:p>
      </w:sdtContent>
    </w:sdt>
    <w:bookmarkEnd w:id="25" w:displacedByCustomXml="prev"/>
    <w:p w14:paraId="22995707" w14:textId="77777777" w:rsidR="00E2552F" w:rsidRPr="002070F5"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0718"/>
      <w:bookmarkStart w:id="35" w:name="_Toc134564288"/>
      <w:bookmarkStart w:id="36" w:name="_Toc146011211"/>
      <w:r w:rsidRPr="002070F5">
        <w:rPr>
          <w:rFonts w:hint="eastAsia"/>
        </w:rPr>
        <w:t>范围</w:t>
      </w:r>
      <w:bookmarkEnd w:id="26"/>
      <w:bookmarkEnd w:id="27"/>
      <w:bookmarkEnd w:id="28"/>
      <w:bookmarkEnd w:id="29"/>
      <w:bookmarkEnd w:id="30"/>
      <w:bookmarkEnd w:id="31"/>
      <w:bookmarkEnd w:id="32"/>
      <w:bookmarkEnd w:id="33"/>
      <w:bookmarkEnd w:id="34"/>
      <w:bookmarkEnd w:id="35"/>
      <w:bookmarkEnd w:id="36"/>
    </w:p>
    <w:p w14:paraId="2D5B875E" w14:textId="1F6799EE" w:rsidR="00C25751" w:rsidRPr="002070F5" w:rsidRDefault="00C25751" w:rsidP="00C25751">
      <w:pPr>
        <w:pStyle w:val="affffb"/>
        <w:ind w:firstLine="420"/>
      </w:pPr>
      <w:bookmarkStart w:id="37" w:name="_Toc17233326"/>
      <w:bookmarkStart w:id="38" w:name="_Toc17233334"/>
      <w:bookmarkStart w:id="39" w:name="_Toc24884212"/>
      <w:bookmarkStart w:id="40" w:name="_Toc24884219"/>
      <w:bookmarkStart w:id="41" w:name="_Toc26648466"/>
      <w:r w:rsidRPr="002070F5">
        <w:rPr>
          <w:rFonts w:hint="eastAsia"/>
        </w:rPr>
        <w:t>本文件针对突发事件管理提供了指导，</w:t>
      </w:r>
      <w:r w:rsidR="00C50F9A" w:rsidRPr="002070F5">
        <w:rPr>
          <w:rFonts w:hint="eastAsia"/>
        </w:rPr>
        <w:t>包括阐明突发事件管理的重要性和目的</w:t>
      </w:r>
      <w:r w:rsidR="009A78D4" w:rsidRPr="002070F5">
        <w:rPr>
          <w:rFonts w:hint="eastAsia"/>
        </w:rPr>
        <w:t>；</w:t>
      </w:r>
      <w:r w:rsidR="00C50F9A" w:rsidRPr="002070F5">
        <w:rPr>
          <w:rFonts w:hint="eastAsia"/>
        </w:rPr>
        <w:t>说明突发事件管理</w:t>
      </w:r>
      <w:r w:rsidR="00AC4171" w:rsidRPr="002070F5">
        <w:rPr>
          <w:rFonts w:hint="eastAsia"/>
        </w:rPr>
        <w:t>流程</w:t>
      </w:r>
      <w:r w:rsidR="009A78D4" w:rsidRPr="002070F5">
        <w:rPr>
          <w:rFonts w:hint="eastAsia"/>
        </w:rPr>
        <w:t>和结构</w:t>
      </w:r>
      <w:r w:rsidR="00C50F9A" w:rsidRPr="002070F5">
        <w:rPr>
          <w:rFonts w:hint="eastAsia"/>
        </w:rPr>
        <w:t>的基本组成部分</w:t>
      </w:r>
      <w:r w:rsidR="009A78D4" w:rsidRPr="002070F5">
        <w:rPr>
          <w:rFonts w:hint="eastAsia"/>
        </w:rPr>
        <w:t>，</w:t>
      </w:r>
      <w:r w:rsidRPr="002070F5">
        <w:rPr>
          <w:rFonts w:hint="eastAsia"/>
        </w:rPr>
        <w:t>侧重于角色和职责、任务和资源管理</w:t>
      </w:r>
      <w:r w:rsidR="009A78D4" w:rsidRPr="002070F5">
        <w:rPr>
          <w:rFonts w:hint="eastAsia"/>
        </w:rPr>
        <w:t>；</w:t>
      </w:r>
      <w:r w:rsidR="00506D82">
        <w:rPr>
          <w:rFonts w:hint="eastAsia"/>
        </w:rPr>
        <w:t>提出</w:t>
      </w:r>
      <w:r w:rsidRPr="002070F5">
        <w:rPr>
          <w:rFonts w:hint="eastAsia"/>
        </w:rPr>
        <w:t>通过指导和合作共同开展工作</w:t>
      </w:r>
      <w:r w:rsidR="00506D82">
        <w:rPr>
          <w:rFonts w:hint="eastAsia"/>
        </w:rPr>
        <w:t>的</w:t>
      </w:r>
      <w:r w:rsidR="00D51059">
        <w:rPr>
          <w:rFonts w:hint="eastAsia"/>
        </w:rPr>
        <w:t>方法</w:t>
      </w:r>
      <w:r w:rsidRPr="002070F5">
        <w:rPr>
          <w:rFonts w:hint="eastAsia"/>
        </w:rPr>
        <w:t>。</w:t>
      </w:r>
    </w:p>
    <w:p w14:paraId="6FAC62A9" w14:textId="14492C0E" w:rsidR="008B0C9C" w:rsidRPr="002070F5" w:rsidRDefault="00C25751" w:rsidP="00C25751">
      <w:pPr>
        <w:pStyle w:val="affffb"/>
        <w:ind w:firstLine="420"/>
      </w:pPr>
      <w:r w:rsidRPr="002070F5">
        <w:rPr>
          <w:rFonts w:hint="eastAsia"/>
        </w:rPr>
        <w:t>本</w:t>
      </w:r>
      <w:r w:rsidR="000B01D4" w:rsidRPr="002070F5">
        <w:rPr>
          <w:rFonts w:hint="eastAsia"/>
        </w:rPr>
        <w:t>文件</w:t>
      </w:r>
      <w:r w:rsidRPr="002070F5">
        <w:rPr>
          <w:rFonts w:hint="eastAsia"/>
        </w:rPr>
        <w:t>适用于参与</w:t>
      </w:r>
      <w:r w:rsidR="003C23D3" w:rsidRPr="002070F5">
        <w:rPr>
          <w:rFonts w:hint="eastAsia"/>
        </w:rPr>
        <w:t>应</w:t>
      </w:r>
      <w:r w:rsidRPr="002070F5">
        <w:rPr>
          <w:rFonts w:hint="eastAsia"/>
        </w:rPr>
        <w:t>对任何类型和规模突发事件的</w:t>
      </w:r>
      <w:r w:rsidR="00EC4AF4" w:rsidRPr="002070F5">
        <w:rPr>
          <w:rFonts w:hint="eastAsia"/>
        </w:rPr>
        <w:t>单一结构的组织，</w:t>
      </w:r>
      <w:r w:rsidR="009A78D4" w:rsidRPr="002070F5">
        <w:rPr>
          <w:rFonts w:hint="eastAsia"/>
        </w:rPr>
        <w:t>同时也适用于选择合作但</w:t>
      </w:r>
      <w:r w:rsidR="00AA2FF1">
        <w:rPr>
          <w:rFonts w:hint="eastAsia"/>
        </w:rPr>
        <w:t>是</w:t>
      </w:r>
      <w:r w:rsidR="009A78D4" w:rsidRPr="002070F5">
        <w:rPr>
          <w:rFonts w:hint="eastAsia"/>
        </w:rPr>
        <w:t>保留各自组织结构或采用组合组织结构的两个或多个组织。</w:t>
      </w:r>
    </w:p>
    <w:p w14:paraId="4351D34C" w14:textId="77777777" w:rsidR="00E2552F" w:rsidRPr="002070F5" w:rsidRDefault="00E2552F" w:rsidP="00A77CCB">
      <w:pPr>
        <w:pStyle w:val="affc"/>
        <w:spacing w:before="312" w:after="312"/>
      </w:pPr>
      <w:bookmarkStart w:id="42" w:name="_Toc26718931"/>
      <w:bookmarkStart w:id="43" w:name="_Toc26986531"/>
      <w:bookmarkStart w:id="44" w:name="_Toc26986772"/>
      <w:bookmarkStart w:id="45" w:name="_Toc97190719"/>
      <w:bookmarkStart w:id="46" w:name="_Toc134564289"/>
      <w:bookmarkStart w:id="47" w:name="_Toc146011212"/>
      <w:r w:rsidRPr="002070F5">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5AF768753C3140088E1759B7AC10067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523E5A6" w14:textId="77777777" w:rsidR="000C3E10" w:rsidRPr="002070F5" w:rsidRDefault="000C3E10" w:rsidP="00F65893">
          <w:pPr>
            <w:pStyle w:val="affffb"/>
            <w:ind w:firstLine="420"/>
          </w:pPr>
          <w:r w:rsidRPr="002070F5">
            <w:rPr>
              <w:rFonts w:hint="eastAsia"/>
            </w:rPr>
            <w:t>下列文件中的内容通过文中的规范性引用而构成本文件必不可少的条款。其中，注日期的引用文件，仅该日期对应的版本适用于本文件；不注日期的引用文件，</w:t>
          </w:r>
          <w:bookmarkEnd w:id="24"/>
          <w:r w:rsidRPr="002070F5">
            <w:rPr>
              <w:rFonts w:hint="eastAsia"/>
            </w:rPr>
            <w:t>其最新版本（包括所有的修改单）适用于本文件。</w:t>
          </w:r>
        </w:p>
      </w:sdtContent>
    </w:sdt>
    <w:p w14:paraId="3D2DDF61" w14:textId="12A001F6" w:rsidR="00AA6EC9" w:rsidRPr="002070F5" w:rsidRDefault="000B01D4" w:rsidP="00F65893">
      <w:pPr>
        <w:pStyle w:val="affffb"/>
        <w:ind w:firstLine="420"/>
      </w:pPr>
      <w:r w:rsidRPr="002070F5">
        <w:rPr>
          <w:rFonts w:hint="eastAsia"/>
        </w:rPr>
        <w:t>ISO 22300 安全与韧性 术语</w:t>
      </w:r>
      <w:r w:rsidR="00EC4AF4" w:rsidRPr="002070F5">
        <w:rPr>
          <w:rFonts w:hint="eastAsia"/>
        </w:rPr>
        <w:t>（I</w:t>
      </w:r>
      <w:r w:rsidR="00EC4AF4" w:rsidRPr="002070F5">
        <w:t>SO 22300 Security and resilience</w:t>
      </w:r>
      <w:r w:rsidR="00EC4AF4" w:rsidRPr="002070F5">
        <w:rPr>
          <w:rFonts w:hint="eastAsia"/>
        </w:rPr>
        <w:t>—</w:t>
      </w:r>
      <w:r w:rsidR="00EC4AF4" w:rsidRPr="002070F5">
        <w:t>Vocabulary</w:t>
      </w:r>
      <w:r w:rsidR="00EC4AF4" w:rsidRPr="002070F5">
        <w:rPr>
          <w:rFonts w:hint="eastAsia"/>
        </w:rPr>
        <w:t>）</w:t>
      </w:r>
    </w:p>
    <w:p w14:paraId="23DF706B" w14:textId="77777777" w:rsidR="00B265BC" w:rsidRPr="002070F5" w:rsidRDefault="00FD59EB" w:rsidP="00FD59EB">
      <w:pPr>
        <w:pStyle w:val="affc"/>
        <w:spacing w:before="312" w:after="312"/>
      </w:pPr>
      <w:bookmarkStart w:id="48" w:name="_Toc97190720"/>
      <w:bookmarkStart w:id="49" w:name="_Toc134564290"/>
      <w:bookmarkStart w:id="50" w:name="_Toc146011213"/>
      <w:r w:rsidRPr="002070F5">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5AF768753C3140088E1759B7AC10067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DE88D17" w14:textId="483E9C74" w:rsidR="003C010C" w:rsidRPr="002070F5" w:rsidRDefault="000B01D4" w:rsidP="00BA263B">
          <w:pPr>
            <w:pStyle w:val="affffb"/>
            <w:ind w:firstLine="420"/>
          </w:pPr>
          <w:r w:rsidRPr="002070F5">
            <w:t>ISO 22300界定的术语和定义适用于本文件。</w:t>
          </w:r>
        </w:p>
      </w:sdtContent>
    </w:sdt>
    <w:p w14:paraId="23F05518" w14:textId="77777777" w:rsidR="00EE1FC1" w:rsidRPr="002070F5" w:rsidRDefault="00EE1FC1" w:rsidP="00EE1FC1">
      <w:pPr>
        <w:pStyle w:val="affc"/>
        <w:spacing w:before="312" w:after="312"/>
      </w:pPr>
      <w:bookmarkStart w:id="52" w:name="_Toc134564291"/>
      <w:bookmarkStart w:id="53" w:name="_Toc146011214"/>
      <w:r w:rsidRPr="002070F5">
        <w:rPr>
          <w:rFonts w:hint="eastAsia"/>
        </w:rPr>
        <w:t>原则</w:t>
      </w:r>
      <w:bookmarkEnd w:id="52"/>
      <w:bookmarkEnd w:id="53"/>
    </w:p>
    <w:p w14:paraId="55FD5102" w14:textId="06036774" w:rsidR="00EE1FC1" w:rsidRPr="002070F5" w:rsidRDefault="00EE1FC1" w:rsidP="00EE1FC1">
      <w:pPr>
        <w:pStyle w:val="affd"/>
        <w:spacing w:before="156" w:after="156"/>
      </w:pPr>
      <w:bookmarkStart w:id="54" w:name="_Toc134564292"/>
      <w:bookmarkStart w:id="55" w:name="_Toc146011215"/>
      <w:r w:rsidRPr="002070F5">
        <w:rPr>
          <w:rFonts w:hint="eastAsia"/>
        </w:rPr>
        <w:t>概述</w:t>
      </w:r>
      <w:bookmarkEnd w:id="54"/>
      <w:bookmarkEnd w:id="55"/>
    </w:p>
    <w:p w14:paraId="7219AB04" w14:textId="6493C1C0" w:rsidR="00EE1FC1" w:rsidRPr="002070F5" w:rsidRDefault="00EE1FC1" w:rsidP="00EE1FC1">
      <w:pPr>
        <w:pStyle w:val="affffb"/>
        <w:ind w:firstLine="420"/>
      </w:pPr>
      <w:r w:rsidRPr="002070F5">
        <w:rPr>
          <w:rFonts w:hint="eastAsia"/>
        </w:rPr>
        <w:t>处理突发事件的组织</w:t>
      </w:r>
      <w:r w:rsidR="003C23D3" w:rsidRPr="002070F5">
        <w:rPr>
          <w:rFonts w:hint="eastAsia"/>
        </w:rPr>
        <w:t>宜</w:t>
      </w:r>
      <w:r w:rsidRPr="002070F5">
        <w:rPr>
          <w:rFonts w:hint="eastAsia"/>
        </w:rPr>
        <w:t>考虑4.2至4.12所述的原则。</w:t>
      </w:r>
    </w:p>
    <w:p w14:paraId="5DC2AADE" w14:textId="78E57F11" w:rsidR="00EE1FC1" w:rsidRPr="002070F5" w:rsidRDefault="00EE1FC1" w:rsidP="00EE1FC1">
      <w:pPr>
        <w:pStyle w:val="affd"/>
        <w:spacing w:before="156" w:after="156"/>
      </w:pPr>
      <w:bookmarkStart w:id="56" w:name="_Toc134564293"/>
      <w:bookmarkStart w:id="57" w:name="_Toc146011216"/>
      <w:r w:rsidRPr="002070F5">
        <w:rPr>
          <w:rFonts w:hint="eastAsia"/>
        </w:rPr>
        <w:t>道德</w:t>
      </w:r>
      <w:bookmarkEnd w:id="56"/>
      <w:bookmarkEnd w:id="57"/>
    </w:p>
    <w:p w14:paraId="1021EE94" w14:textId="376A88AC" w:rsidR="00EE1FC1" w:rsidRPr="002070F5" w:rsidRDefault="00EE1FC1" w:rsidP="00EE1FC1">
      <w:pPr>
        <w:pStyle w:val="affffb"/>
        <w:ind w:firstLine="420"/>
      </w:pPr>
      <w:r w:rsidRPr="002070F5">
        <w:rPr>
          <w:rFonts w:hint="eastAsia"/>
        </w:rPr>
        <w:t>突发事件管理秉承中立性和公正性</w:t>
      </w:r>
      <w:r w:rsidR="009A78D4" w:rsidRPr="002070F5">
        <w:rPr>
          <w:rFonts w:hint="eastAsia"/>
        </w:rPr>
        <w:t>原则</w:t>
      </w:r>
      <w:r w:rsidRPr="002070F5">
        <w:rPr>
          <w:rFonts w:hint="eastAsia"/>
        </w:rPr>
        <w:t>，尊重人的生命和人的尊严。</w:t>
      </w:r>
    </w:p>
    <w:p w14:paraId="00CA54C6" w14:textId="4E32F5D2" w:rsidR="00EE1FC1" w:rsidRPr="002070F5" w:rsidRDefault="00EE1FC1" w:rsidP="00EE1FC1">
      <w:pPr>
        <w:pStyle w:val="affd"/>
        <w:spacing w:before="156" w:after="156"/>
      </w:pPr>
      <w:bookmarkStart w:id="58" w:name="_Toc134564294"/>
      <w:bookmarkStart w:id="59" w:name="_Toc146011217"/>
      <w:r w:rsidRPr="002070F5">
        <w:rPr>
          <w:rFonts w:hint="eastAsia"/>
        </w:rPr>
        <w:t>统一指挥</w:t>
      </w:r>
      <w:bookmarkEnd w:id="58"/>
      <w:bookmarkEnd w:id="59"/>
    </w:p>
    <w:p w14:paraId="6D22DB76" w14:textId="77777777" w:rsidR="00EE1FC1" w:rsidRPr="002070F5" w:rsidRDefault="00EE1FC1" w:rsidP="00EE1FC1">
      <w:pPr>
        <w:pStyle w:val="affffb"/>
        <w:ind w:firstLine="420"/>
      </w:pPr>
      <w:r w:rsidRPr="002070F5">
        <w:rPr>
          <w:rFonts w:hint="eastAsia"/>
        </w:rPr>
        <w:t>突发事件管理要求每个人在任何时间点只向一位主管报告。</w:t>
      </w:r>
    </w:p>
    <w:p w14:paraId="6D4A2C29" w14:textId="28A3C3BB" w:rsidR="00EE1FC1" w:rsidRPr="002070F5" w:rsidRDefault="00EE1FC1" w:rsidP="00EE1FC1">
      <w:pPr>
        <w:pStyle w:val="affd"/>
        <w:spacing w:before="156" w:after="156"/>
      </w:pPr>
      <w:bookmarkStart w:id="60" w:name="_Toc134564295"/>
      <w:bookmarkStart w:id="61" w:name="_Toc146011218"/>
      <w:r w:rsidRPr="002070F5">
        <w:rPr>
          <w:rFonts w:hint="eastAsia"/>
        </w:rPr>
        <w:t>协同工作</w:t>
      </w:r>
      <w:bookmarkEnd w:id="60"/>
      <w:bookmarkEnd w:id="61"/>
    </w:p>
    <w:p w14:paraId="518D14A8" w14:textId="77777777" w:rsidR="00EE1FC1" w:rsidRPr="002070F5" w:rsidRDefault="00EE1FC1" w:rsidP="00EE1FC1">
      <w:pPr>
        <w:pStyle w:val="affffb"/>
        <w:ind w:firstLine="420"/>
      </w:pPr>
      <w:r w:rsidRPr="002070F5">
        <w:rPr>
          <w:rFonts w:hint="eastAsia"/>
        </w:rPr>
        <w:t>突发事件管理需要组织协同工作。</w:t>
      </w:r>
    </w:p>
    <w:p w14:paraId="2C5E634C" w14:textId="2B573B40" w:rsidR="00EE1FC1" w:rsidRPr="002070F5" w:rsidRDefault="00EE1FC1" w:rsidP="00EE1FC1">
      <w:pPr>
        <w:pStyle w:val="affffb"/>
        <w:ind w:firstLine="420"/>
      </w:pPr>
      <w:r w:rsidRPr="002070F5">
        <w:rPr>
          <w:rFonts w:hint="eastAsia"/>
        </w:rPr>
        <w:t>注</w:t>
      </w:r>
      <w:r w:rsidR="00684088">
        <w:rPr>
          <w:rFonts w:hint="eastAsia"/>
        </w:rPr>
        <w:t>：</w:t>
      </w:r>
      <w:r w:rsidRPr="002070F5">
        <w:rPr>
          <w:rFonts w:hint="eastAsia"/>
        </w:rPr>
        <w:t>有关附加信息，请参见第6条。</w:t>
      </w:r>
    </w:p>
    <w:p w14:paraId="3C143486" w14:textId="4A4656BE" w:rsidR="00EE1FC1" w:rsidRPr="002070F5" w:rsidRDefault="00EE1FC1" w:rsidP="00EE1FC1">
      <w:pPr>
        <w:pStyle w:val="affd"/>
        <w:spacing w:before="156" w:after="156"/>
      </w:pPr>
      <w:bookmarkStart w:id="62" w:name="_Toc134564296"/>
      <w:bookmarkStart w:id="63" w:name="_Toc146011219"/>
      <w:proofErr w:type="gramStart"/>
      <w:r w:rsidRPr="002070F5">
        <w:rPr>
          <w:rFonts w:hint="eastAsia"/>
        </w:rPr>
        <w:t>全危险</w:t>
      </w:r>
      <w:bookmarkEnd w:id="62"/>
      <w:bookmarkEnd w:id="63"/>
      <w:proofErr w:type="gramEnd"/>
      <w:r w:rsidR="00AA2FF1">
        <w:rPr>
          <w:rFonts w:hint="eastAsia"/>
        </w:rPr>
        <w:t>方法</w:t>
      </w:r>
    </w:p>
    <w:p w14:paraId="6E2FD151" w14:textId="77777777" w:rsidR="00EE1FC1" w:rsidRPr="002070F5" w:rsidRDefault="00EE1FC1" w:rsidP="00EE1FC1">
      <w:pPr>
        <w:pStyle w:val="affffb"/>
        <w:ind w:firstLine="420"/>
      </w:pPr>
      <w:r w:rsidRPr="002070F5">
        <w:rPr>
          <w:rFonts w:hint="eastAsia"/>
        </w:rPr>
        <w:t>突发事件管理考虑自然事件和人为事件，包括组织尚未经历过的事件。</w:t>
      </w:r>
    </w:p>
    <w:p w14:paraId="3B7E0C0F" w14:textId="10D03F9E" w:rsidR="00EE1FC1" w:rsidRPr="002070F5" w:rsidRDefault="00EE1FC1" w:rsidP="00BE336D">
      <w:pPr>
        <w:pStyle w:val="afff2"/>
      </w:pPr>
      <w:r w:rsidRPr="002070F5">
        <w:rPr>
          <w:rFonts w:hint="eastAsia"/>
        </w:rPr>
        <w:t>有关所有危险的定义，请参见ISO 22300。</w:t>
      </w:r>
    </w:p>
    <w:p w14:paraId="6DA16A32" w14:textId="72E8197F" w:rsidR="00EE1FC1" w:rsidRPr="002070F5" w:rsidRDefault="00EE1FC1" w:rsidP="00EE1FC1">
      <w:pPr>
        <w:pStyle w:val="affd"/>
        <w:spacing w:before="156" w:after="156"/>
      </w:pPr>
      <w:bookmarkStart w:id="64" w:name="_Toc134564297"/>
      <w:bookmarkStart w:id="65" w:name="_Toc146011220"/>
      <w:r w:rsidRPr="002070F5">
        <w:rPr>
          <w:rFonts w:hint="eastAsia"/>
        </w:rPr>
        <w:t>风险管理</w:t>
      </w:r>
      <w:bookmarkEnd w:id="64"/>
      <w:bookmarkEnd w:id="65"/>
    </w:p>
    <w:p w14:paraId="6473FCB1" w14:textId="77777777" w:rsidR="00EE1FC1" w:rsidRPr="002070F5" w:rsidRDefault="00EE1FC1" w:rsidP="00EE1FC1">
      <w:pPr>
        <w:pStyle w:val="affffb"/>
        <w:ind w:firstLine="420"/>
      </w:pPr>
      <w:r w:rsidRPr="002070F5">
        <w:rPr>
          <w:rFonts w:hint="eastAsia"/>
        </w:rPr>
        <w:lastRenderedPageBreak/>
        <w:t>突发事件管理是以风险管理为基础的。</w:t>
      </w:r>
    </w:p>
    <w:p w14:paraId="50B20E4E" w14:textId="77777777" w:rsidR="00EE1FC1" w:rsidRPr="002070F5" w:rsidRDefault="00EE1FC1" w:rsidP="00EE1FC1">
      <w:pPr>
        <w:pStyle w:val="affffb"/>
        <w:ind w:firstLine="420"/>
      </w:pPr>
      <w:r w:rsidRPr="002070F5">
        <w:rPr>
          <w:rFonts w:hint="eastAsia"/>
        </w:rPr>
        <w:t>注 风险管理指南见ISO 31000。</w:t>
      </w:r>
    </w:p>
    <w:p w14:paraId="59DBB7C7" w14:textId="692700AD" w:rsidR="00EE1FC1" w:rsidRPr="002070F5" w:rsidRDefault="00EE1FC1" w:rsidP="00952A5F">
      <w:pPr>
        <w:pStyle w:val="affd"/>
        <w:spacing w:before="156" w:after="156"/>
      </w:pPr>
      <w:bookmarkStart w:id="66" w:name="_Toc134564298"/>
      <w:bookmarkStart w:id="67" w:name="_Toc146011221"/>
      <w:r w:rsidRPr="002070F5">
        <w:rPr>
          <w:rFonts w:hint="eastAsia"/>
        </w:rPr>
        <w:t>准备</w:t>
      </w:r>
      <w:bookmarkEnd w:id="66"/>
      <w:bookmarkEnd w:id="67"/>
    </w:p>
    <w:p w14:paraId="5D262748" w14:textId="77777777" w:rsidR="00EE1FC1" w:rsidRPr="002070F5" w:rsidRDefault="00EE1FC1" w:rsidP="00EE1FC1">
      <w:pPr>
        <w:pStyle w:val="affffb"/>
        <w:ind w:firstLine="420"/>
      </w:pPr>
      <w:r w:rsidRPr="002070F5">
        <w:rPr>
          <w:rFonts w:hint="eastAsia"/>
        </w:rPr>
        <w:t>突发事件管理需要准备工作。</w:t>
      </w:r>
    </w:p>
    <w:p w14:paraId="1BBDD4C4" w14:textId="5A90F263" w:rsidR="00EE1FC1" w:rsidRPr="002070F5" w:rsidRDefault="00EE1FC1" w:rsidP="00952A5F">
      <w:pPr>
        <w:pStyle w:val="affd"/>
        <w:spacing w:before="156" w:after="156"/>
      </w:pPr>
      <w:bookmarkStart w:id="68" w:name="_Toc134564299"/>
      <w:bookmarkStart w:id="69" w:name="_Toc146011222"/>
      <w:r w:rsidRPr="002070F5">
        <w:rPr>
          <w:rFonts w:hint="eastAsia"/>
        </w:rPr>
        <w:t>信息共享</w:t>
      </w:r>
      <w:bookmarkEnd w:id="68"/>
      <w:bookmarkEnd w:id="69"/>
    </w:p>
    <w:p w14:paraId="5C983459" w14:textId="746EC829" w:rsidR="00EE1FC1" w:rsidRPr="002070F5" w:rsidRDefault="00EE1FC1" w:rsidP="00EE1FC1">
      <w:pPr>
        <w:pStyle w:val="affffb"/>
        <w:ind w:firstLine="420"/>
      </w:pPr>
      <w:r w:rsidRPr="002070F5">
        <w:rPr>
          <w:rFonts w:hint="eastAsia"/>
        </w:rPr>
        <w:t>突发事件管理需要</w:t>
      </w:r>
      <w:r w:rsidR="00275B92" w:rsidRPr="002070F5">
        <w:rPr>
          <w:rFonts w:hint="eastAsia"/>
        </w:rPr>
        <w:t>多方</w:t>
      </w:r>
      <w:r w:rsidRPr="002070F5">
        <w:rPr>
          <w:rFonts w:hint="eastAsia"/>
        </w:rPr>
        <w:t>共享信息和</w:t>
      </w:r>
      <w:r w:rsidR="00275B92" w:rsidRPr="002070F5">
        <w:rPr>
          <w:rFonts w:hint="eastAsia"/>
        </w:rPr>
        <w:t>意见</w:t>
      </w:r>
      <w:r w:rsidRPr="002070F5">
        <w:rPr>
          <w:rFonts w:hint="eastAsia"/>
        </w:rPr>
        <w:t>。</w:t>
      </w:r>
    </w:p>
    <w:p w14:paraId="561D2FAB" w14:textId="033306C1" w:rsidR="00EE1FC1" w:rsidRPr="002070F5" w:rsidRDefault="00EE1FC1" w:rsidP="00952A5F">
      <w:pPr>
        <w:pStyle w:val="affd"/>
        <w:spacing w:before="156" w:after="156"/>
      </w:pPr>
      <w:bookmarkStart w:id="70" w:name="_Toc134564300"/>
      <w:bookmarkStart w:id="71" w:name="_Toc146011223"/>
      <w:r w:rsidRPr="002070F5">
        <w:rPr>
          <w:rFonts w:hint="eastAsia"/>
        </w:rPr>
        <w:t>安全性</w:t>
      </w:r>
      <w:bookmarkEnd w:id="70"/>
      <w:bookmarkEnd w:id="71"/>
    </w:p>
    <w:p w14:paraId="38BA9E32" w14:textId="732C0D71" w:rsidR="00EE1FC1" w:rsidRPr="002070F5" w:rsidRDefault="00EE1FC1" w:rsidP="00EE1FC1">
      <w:pPr>
        <w:pStyle w:val="affffb"/>
        <w:ind w:firstLine="420"/>
      </w:pPr>
      <w:r w:rsidRPr="002070F5">
        <w:rPr>
          <w:rFonts w:hint="eastAsia"/>
        </w:rPr>
        <w:t>突发事件管理强调安全对</w:t>
      </w:r>
      <w:r w:rsidR="00275B92" w:rsidRPr="002070F5">
        <w:rPr>
          <w:rFonts w:hint="eastAsia"/>
        </w:rPr>
        <w:t>响</w:t>
      </w:r>
      <w:r w:rsidR="003C23D3" w:rsidRPr="002070F5">
        <w:rPr>
          <w:rFonts w:hint="eastAsia"/>
        </w:rPr>
        <w:t>应</w:t>
      </w:r>
      <w:r w:rsidRPr="002070F5">
        <w:rPr>
          <w:rFonts w:hint="eastAsia"/>
        </w:rPr>
        <w:t>人员和受影响者的重要性。</w:t>
      </w:r>
    </w:p>
    <w:p w14:paraId="6A53AD4B" w14:textId="7661BBBD" w:rsidR="00EE1FC1" w:rsidRPr="002070F5" w:rsidRDefault="00EE1FC1" w:rsidP="00952A5F">
      <w:pPr>
        <w:pStyle w:val="affd"/>
        <w:spacing w:before="156" w:after="156"/>
      </w:pPr>
      <w:bookmarkStart w:id="72" w:name="_Toc134564301"/>
      <w:bookmarkStart w:id="73" w:name="_Toc146011224"/>
      <w:r w:rsidRPr="002070F5">
        <w:rPr>
          <w:rFonts w:hint="eastAsia"/>
        </w:rPr>
        <w:t>灵活性</w:t>
      </w:r>
      <w:bookmarkEnd w:id="72"/>
      <w:bookmarkEnd w:id="73"/>
    </w:p>
    <w:p w14:paraId="272BFAE0" w14:textId="31A45E94" w:rsidR="00EE1FC1" w:rsidRPr="002070F5" w:rsidRDefault="00EE1FC1" w:rsidP="00EE1FC1">
      <w:pPr>
        <w:pStyle w:val="affffb"/>
        <w:ind w:firstLine="420"/>
      </w:pPr>
      <w:r w:rsidRPr="002070F5">
        <w:rPr>
          <w:rFonts w:hint="eastAsia"/>
        </w:rPr>
        <w:t>突发事件管理是灵活的（例如，适</w:t>
      </w:r>
      <w:r w:rsidR="003C23D3" w:rsidRPr="002070F5">
        <w:rPr>
          <w:rFonts w:hint="eastAsia"/>
        </w:rPr>
        <w:t>应</w:t>
      </w:r>
      <w:r w:rsidRPr="002070F5">
        <w:rPr>
          <w:rFonts w:hint="eastAsia"/>
        </w:rPr>
        <w:t>性、可</w:t>
      </w:r>
      <w:r w:rsidR="00ED0514" w:rsidRPr="002070F5">
        <w:rPr>
          <w:rFonts w:hint="eastAsia"/>
        </w:rPr>
        <w:t>扩展性</w:t>
      </w:r>
      <w:r w:rsidRPr="002070F5">
        <w:rPr>
          <w:rFonts w:hint="eastAsia"/>
        </w:rPr>
        <w:t>和辅助性）。</w:t>
      </w:r>
    </w:p>
    <w:p w14:paraId="5D443B0A" w14:textId="106C2A60" w:rsidR="00EE1FC1" w:rsidRPr="002070F5" w:rsidRDefault="00EE1FC1" w:rsidP="00952A5F">
      <w:pPr>
        <w:pStyle w:val="affd"/>
        <w:spacing w:before="156" w:after="156"/>
      </w:pPr>
      <w:bookmarkStart w:id="74" w:name="_Toc134564302"/>
      <w:bookmarkStart w:id="75" w:name="_Toc146011225"/>
      <w:r w:rsidRPr="002070F5">
        <w:rPr>
          <w:rFonts w:hint="eastAsia"/>
        </w:rPr>
        <w:t>人文因素</w:t>
      </w:r>
      <w:bookmarkEnd w:id="74"/>
      <w:bookmarkEnd w:id="75"/>
    </w:p>
    <w:p w14:paraId="1D99DC68" w14:textId="3BAEC07C" w:rsidR="00EE1FC1" w:rsidRPr="002070F5" w:rsidRDefault="00EE1FC1" w:rsidP="00EE1FC1">
      <w:pPr>
        <w:pStyle w:val="affffb"/>
        <w:ind w:firstLine="420"/>
      </w:pPr>
      <w:r w:rsidRPr="002070F5">
        <w:rPr>
          <w:rFonts w:hint="eastAsia"/>
        </w:rPr>
        <w:t>突发事件管理</w:t>
      </w:r>
      <w:r w:rsidR="00A3492A" w:rsidRPr="002070F5">
        <w:rPr>
          <w:rFonts w:hint="eastAsia"/>
        </w:rPr>
        <w:t>需</w:t>
      </w:r>
      <w:r w:rsidRPr="002070F5">
        <w:rPr>
          <w:rFonts w:hint="eastAsia"/>
        </w:rPr>
        <w:t>考虑人文因素。</w:t>
      </w:r>
    </w:p>
    <w:p w14:paraId="32A9393B" w14:textId="1CC8CF8C" w:rsidR="00EE1FC1" w:rsidRPr="002070F5" w:rsidRDefault="00EE1FC1" w:rsidP="00952A5F">
      <w:pPr>
        <w:pStyle w:val="affd"/>
        <w:spacing w:before="156" w:after="156"/>
      </w:pPr>
      <w:bookmarkStart w:id="76" w:name="_Toc134564303"/>
      <w:bookmarkStart w:id="77" w:name="_Toc146011226"/>
      <w:r w:rsidRPr="002070F5">
        <w:rPr>
          <w:rFonts w:hint="eastAsia"/>
        </w:rPr>
        <w:t>持续改进</w:t>
      </w:r>
      <w:bookmarkEnd w:id="76"/>
      <w:bookmarkEnd w:id="77"/>
    </w:p>
    <w:p w14:paraId="21054FCC" w14:textId="0325F54C" w:rsidR="00EE1FC1" w:rsidRPr="002070F5" w:rsidRDefault="00EE1FC1" w:rsidP="00EE1FC1">
      <w:pPr>
        <w:pStyle w:val="affffb"/>
        <w:ind w:firstLine="420"/>
      </w:pPr>
      <w:r w:rsidRPr="002070F5">
        <w:rPr>
          <w:rFonts w:hint="eastAsia"/>
        </w:rPr>
        <w:t>突发事件管理强调持续改进以提高</w:t>
      </w:r>
      <w:r w:rsidR="00ED0514" w:rsidRPr="002070F5">
        <w:rPr>
          <w:rFonts w:hint="eastAsia"/>
        </w:rPr>
        <w:t>组织的管理效果</w:t>
      </w:r>
      <w:r w:rsidRPr="002070F5">
        <w:rPr>
          <w:rFonts w:hint="eastAsia"/>
        </w:rPr>
        <w:t>。</w:t>
      </w:r>
    </w:p>
    <w:p w14:paraId="63D303E6" w14:textId="391A6DFC" w:rsidR="00EE1FC1" w:rsidRPr="002070F5" w:rsidRDefault="00EE1FC1" w:rsidP="00952A5F">
      <w:pPr>
        <w:pStyle w:val="affc"/>
        <w:spacing w:before="312" w:after="312"/>
      </w:pPr>
      <w:bookmarkStart w:id="78" w:name="_Toc134564304"/>
      <w:bookmarkStart w:id="79" w:name="_Toc146011227"/>
      <w:r w:rsidRPr="002070F5">
        <w:rPr>
          <w:rFonts w:hint="eastAsia"/>
        </w:rPr>
        <w:t>突发事件管理</w:t>
      </w:r>
      <w:bookmarkEnd w:id="78"/>
      <w:bookmarkEnd w:id="79"/>
    </w:p>
    <w:p w14:paraId="314970A3" w14:textId="02907749" w:rsidR="00EE1FC1" w:rsidRPr="002070F5" w:rsidRDefault="00EE1FC1" w:rsidP="00952A5F">
      <w:pPr>
        <w:pStyle w:val="affd"/>
        <w:spacing w:before="156" w:after="156"/>
      </w:pPr>
      <w:bookmarkStart w:id="80" w:name="_Toc134564305"/>
      <w:bookmarkStart w:id="81" w:name="_Toc146011228"/>
      <w:r w:rsidRPr="002070F5">
        <w:rPr>
          <w:rFonts w:hint="eastAsia"/>
        </w:rPr>
        <w:t>概述</w:t>
      </w:r>
      <w:bookmarkEnd w:id="80"/>
      <w:bookmarkEnd w:id="81"/>
    </w:p>
    <w:p w14:paraId="6972EE23" w14:textId="7F06DEA8" w:rsidR="00EE1FC1" w:rsidRPr="002070F5" w:rsidRDefault="00EE1FC1" w:rsidP="00952A5F">
      <w:pPr>
        <w:pStyle w:val="afffffffff1"/>
      </w:pPr>
      <w:r w:rsidRPr="002070F5">
        <w:rPr>
          <w:rFonts w:hint="eastAsia"/>
        </w:rPr>
        <w:t>突发事件管理</w:t>
      </w:r>
      <w:r w:rsidR="003C23D3" w:rsidRPr="002070F5">
        <w:rPr>
          <w:rFonts w:hint="eastAsia"/>
        </w:rPr>
        <w:t>宜</w:t>
      </w:r>
      <w:r w:rsidRPr="002070F5">
        <w:rPr>
          <w:rFonts w:hint="eastAsia"/>
        </w:rPr>
        <w:t>考虑各种设施、设备、人员、组织结构、程序和沟通。</w:t>
      </w:r>
    </w:p>
    <w:p w14:paraId="79269525" w14:textId="07A52568" w:rsidR="00EE1FC1" w:rsidRPr="002070F5" w:rsidRDefault="00EE1FC1" w:rsidP="00952A5F">
      <w:pPr>
        <w:pStyle w:val="afffffffff1"/>
      </w:pPr>
      <w:r w:rsidRPr="002070F5">
        <w:rPr>
          <w:rFonts w:hint="eastAsia"/>
        </w:rPr>
        <w:t>突发事件管理的基础是，在每个事件中，不管有多少人参与事件</w:t>
      </w:r>
      <w:r w:rsidR="003C23D3" w:rsidRPr="002070F5">
        <w:rPr>
          <w:rFonts w:hint="eastAsia"/>
        </w:rPr>
        <w:t>响应</w:t>
      </w:r>
      <w:r w:rsidRPr="002070F5">
        <w:rPr>
          <w:rFonts w:hint="eastAsia"/>
        </w:rPr>
        <w:t>，都</w:t>
      </w:r>
      <w:proofErr w:type="gramStart"/>
      <w:r w:rsidR="006D1BF2" w:rsidRPr="002070F5">
        <w:rPr>
          <w:rFonts w:hint="eastAsia"/>
        </w:rPr>
        <w:t>宜</w:t>
      </w:r>
      <w:r w:rsidRPr="002070F5">
        <w:rPr>
          <w:rFonts w:hint="eastAsia"/>
        </w:rPr>
        <w:t>执行</w:t>
      </w:r>
      <w:proofErr w:type="gramEnd"/>
      <w:r w:rsidRPr="002070F5">
        <w:rPr>
          <w:rFonts w:hint="eastAsia"/>
        </w:rPr>
        <w:t>某些</w:t>
      </w:r>
      <w:r w:rsidR="00B5129C" w:rsidRPr="002070F5">
        <w:rPr>
          <w:rFonts w:hint="eastAsia"/>
        </w:rPr>
        <w:t>特定</w:t>
      </w:r>
      <w:r w:rsidRPr="002070F5">
        <w:rPr>
          <w:rFonts w:hint="eastAsia"/>
        </w:rPr>
        <w:t>管理职能。</w:t>
      </w:r>
    </w:p>
    <w:p w14:paraId="5834A3E0" w14:textId="07AF4764" w:rsidR="00EE1FC1" w:rsidRPr="002070F5" w:rsidRDefault="00EE1FC1" w:rsidP="00952A5F">
      <w:pPr>
        <w:pStyle w:val="afffffffff1"/>
      </w:pPr>
      <w:r w:rsidRPr="002070F5">
        <w:rPr>
          <w:rFonts w:hint="eastAsia"/>
        </w:rPr>
        <w:t>组织</w:t>
      </w:r>
      <w:r w:rsidR="003E0BAC" w:rsidRPr="002070F5">
        <w:rPr>
          <w:rFonts w:hint="eastAsia"/>
        </w:rPr>
        <w:t>宜</w:t>
      </w:r>
      <w:r w:rsidR="00A74AE6" w:rsidRPr="002070F5">
        <w:rPr>
          <w:rFonts w:hint="eastAsia"/>
        </w:rPr>
        <w:t>进行</w:t>
      </w:r>
      <w:r w:rsidRPr="002070F5">
        <w:rPr>
          <w:rFonts w:hint="eastAsia"/>
        </w:rPr>
        <w:t>突发事件管理，包括</w:t>
      </w:r>
      <w:r w:rsidR="00ED0514" w:rsidRPr="002070F5">
        <w:rPr>
          <w:rFonts w:hint="eastAsia"/>
        </w:rPr>
        <w:t>：</w:t>
      </w:r>
    </w:p>
    <w:p w14:paraId="767FB6E4" w14:textId="1D9AB072" w:rsidR="00EE1FC1" w:rsidRPr="002070F5" w:rsidRDefault="00EE1FC1" w:rsidP="00952A5F">
      <w:pPr>
        <w:pStyle w:val="af5"/>
      </w:pPr>
      <w:r w:rsidRPr="002070F5">
        <w:rPr>
          <w:rFonts w:hint="eastAsia"/>
        </w:rPr>
        <w:t>突发事件管理</w:t>
      </w:r>
      <w:r w:rsidR="00AC4171" w:rsidRPr="002070F5">
        <w:rPr>
          <w:rFonts w:hint="eastAsia"/>
        </w:rPr>
        <w:t>流程</w:t>
      </w:r>
      <w:r w:rsidR="003E0BAC" w:rsidRPr="002070F5">
        <w:rPr>
          <w:rFonts w:hint="eastAsia"/>
        </w:rPr>
        <w:t>；</w:t>
      </w:r>
    </w:p>
    <w:p w14:paraId="1874911C" w14:textId="752CD5E6" w:rsidR="00AC4171" w:rsidRPr="002070F5" w:rsidRDefault="00AC4171" w:rsidP="00952A5F">
      <w:pPr>
        <w:pStyle w:val="af5"/>
      </w:pPr>
      <w:r w:rsidRPr="002070F5">
        <w:rPr>
          <w:rFonts w:hint="eastAsia"/>
        </w:rPr>
        <w:t>突发事件管理结构，包括确定突发事件管理人员和职责、管理任务、资源分配。</w:t>
      </w:r>
    </w:p>
    <w:p w14:paraId="18C0AF08" w14:textId="53905E6E" w:rsidR="00EE1FC1" w:rsidRPr="002070F5" w:rsidRDefault="00EE1FC1" w:rsidP="00952A5F">
      <w:pPr>
        <w:pStyle w:val="afffffffff1"/>
      </w:pPr>
      <w:r w:rsidRPr="002070F5">
        <w:rPr>
          <w:rFonts w:hint="eastAsia"/>
        </w:rPr>
        <w:t>组织</w:t>
      </w:r>
      <w:proofErr w:type="gramStart"/>
      <w:r w:rsidR="003C23D3" w:rsidRPr="002070F5">
        <w:rPr>
          <w:rFonts w:hint="eastAsia"/>
        </w:rPr>
        <w:t>宜</w:t>
      </w:r>
      <w:r w:rsidRPr="002070F5">
        <w:rPr>
          <w:rFonts w:hint="eastAsia"/>
        </w:rPr>
        <w:t>记录</w:t>
      </w:r>
      <w:proofErr w:type="gramEnd"/>
      <w:r w:rsidRPr="002070F5">
        <w:rPr>
          <w:rFonts w:hint="eastAsia"/>
        </w:rPr>
        <w:t>突发事件管理过程和</w:t>
      </w:r>
      <w:r w:rsidR="001C421F">
        <w:rPr>
          <w:rFonts w:hint="eastAsia"/>
        </w:rPr>
        <w:t>管理架构</w:t>
      </w:r>
      <w:r w:rsidRPr="002070F5">
        <w:rPr>
          <w:rFonts w:hint="eastAsia"/>
        </w:rPr>
        <w:t>。</w:t>
      </w:r>
    </w:p>
    <w:p w14:paraId="33079661" w14:textId="72C7C5D6" w:rsidR="00EE1FC1" w:rsidRPr="002070F5" w:rsidRDefault="00EE1FC1" w:rsidP="00952A5F">
      <w:pPr>
        <w:pStyle w:val="affd"/>
        <w:spacing w:before="156" w:after="156"/>
      </w:pPr>
      <w:bookmarkStart w:id="82" w:name="_Toc134564306"/>
      <w:bookmarkStart w:id="83" w:name="_Toc146011229"/>
      <w:r w:rsidRPr="002070F5">
        <w:rPr>
          <w:rFonts w:hint="eastAsia"/>
        </w:rPr>
        <w:t>突发事件管理流程</w:t>
      </w:r>
      <w:bookmarkEnd w:id="82"/>
      <w:bookmarkEnd w:id="83"/>
    </w:p>
    <w:p w14:paraId="4520E439" w14:textId="5621CF48" w:rsidR="00EE1FC1" w:rsidRPr="002070F5" w:rsidRDefault="00EE1FC1" w:rsidP="00952A5F">
      <w:pPr>
        <w:pStyle w:val="affe"/>
        <w:spacing w:before="156" w:after="156"/>
      </w:pPr>
      <w:r w:rsidRPr="002070F5">
        <w:rPr>
          <w:rFonts w:hint="eastAsia"/>
        </w:rPr>
        <w:t>概述</w:t>
      </w:r>
    </w:p>
    <w:p w14:paraId="19E04882" w14:textId="77777777" w:rsidR="00EE1FC1" w:rsidRPr="002070F5" w:rsidRDefault="00EE1FC1" w:rsidP="00952A5F">
      <w:pPr>
        <w:pStyle w:val="afffffffff0"/>
      </w:pPr>
      <w:r w:rsidRPr="002070F5">
        <w:rPr>
          <w:rFonts w:hint="eastAsia"/>
        </w:rPr>
        <w:t>突发事件管理流程所依据的目标是通过收集和主动共享信息制定的，以便评估情况、确定突发事件。</w:t>
      </w:r>
    </w:p>
    <w:p w14:paraId="4C4A68FC" w14:textId="30D1F4C5" w:rsidR="00EE1FC1" w:rsidRPr="002070F5" w:rsidRDefault="00EE1FC1" w:rsidP="00952A5F">
      <w:pPr>
        <w:pStyle w:val="afffffffff0"/>
      </w:pPr>
      <w:r w:rsidRPr="002070F5">
        <w:rPr>
          <w:rFonts w:hint="eastAsia"/>
        </w:rPr>
        <w:t>组织</w:t>
      </w:r>
      <w:proofErr w:type="gramStart"/>
      <w:r w:rsidR="009F104D" w:rsidRPr="002070F5">
        <w:rPr>
          <w:rFonts w:hint="eastAsia"/>
        </w:rPr>
        <w:t>宜</w:t>
      </w:r>
      <w:r w:rsidRPr="002070F5">
        <w:rPr>
          <w:rFonts w:hint="eastAsia"/>
        </w:rPr>
        <w:t>参与</w:t>
      </w:r>
      <w:proofErr w:type="gramEnd"/>
      <w:r w:rsidRPr="002070F5">
        <w:rPr>
          <w:rFonts w:hint="eastAsia"/>
        </w:rPr>
        <w:t>规划活动，这些</w:t>
      </w:r>
      <w:r w:rsidR="00EE0565" w:rsidRPr="002070F5">
        <w:rPr>
          <w:rFonts w:hint="eastAsia"/>
        </w:rPr>
        <w:t>活动</w:t>
      </w:r>
      <w:r w:rsidRPr="002070F5">
        <w:rPr>
          <w:rFonts w:hint="eastAsia"/>
        </w:rPr>
        <w:t>作为准备和</w:t>
      </w:r>
      <w:r w:rsidR="003C23D3" w:rsidRPr="002070F5">
        <w:rPr>
          <w:rFonts w:hint="eastAsia"/>
        </w:rPr>
        <w:t>响应</w:t>
      </w:r>
      <w:r w:rsidRPr="002070F5">
        <w:rPr>
          <w:rFonts w:hint="eastAsia"/>
        </w:rPr>
        <w:t>工作的一部分，</w:t>
      </w:r>
      <w:r w:rsidR="003C23D3" w:rsidRPr="002070F5">
        <w:rPr>
          <w:rFonts w:hint="eastAsia"/>
        </w:rPr>
        <w:t>宜</w:t>
      </w:r>
      <w:r w:rsidRPr="002070F5">
        <w:rPr>
          <w:rFonts w:hint="eastAsia"/>
        </w:rPr>
        <w:t>考虑以下方面：</w:t>
      </w:r>
    </w:p>
    <w:p w14:paraId="5DAA6981" w14:textId="73D3437E" w:rsidR="00EE1FC1" w:rsidRPr="002070F5" w:rsidRDefault="00EE1FC1">
      <w:pPr>
        <w:pStyle w:val="af5"/>
        <w:numPr>
          <w:ilvl w:val="0"/>
          <w:numId w:val="32"/>
        </w:numPr>
      </w:pPr>
      <w:r w:rsidRPr="002070F5">
        <w:rPr>
          <w:rFonts w:hint="eastAsia"/>
        </w:rPr>
        <w:t>安全性</w:t>
      </w:r>
      <w:r w:rsidR="00D42D1C" w:rsidRPr="002070F5">
        <w:rPr>
          <w:rFonts w:hint="eastAsia"/>
        </w:rPr>
        <w:t>；</w:t>
      </w:r>
    </w:p>
    <w:p w14:paraId="6D9E7185" w14:textId="1FE7D1C1" w:rsidR="00EE1FC1" w:rsidRPr="002070F5" w:rsidRDefault="00EE1FC1" w:rsidP="00952A5F">
      <w:pPr>
        <w:pStyle w:val="af5"/>
      </w:pPr>
      <w:r w:rsidRPr="002070F5">
        <w:rPr>
          <w:rFonts w:hint="eastAsia"/>
        </w:rPr>
        <w:t>突发事件管理目标</w:t>
      </w:r>
      <w:r w:rsidR="00D42D1C" w:rsidRPr="002070F5">
        <w:rPr>
          <w:rFonts w:hint="eastAsia"/>
        </w:rPr>
        <w:t>；</w:t>
      </w:r>
    </w:p>
    <w:p w14:paraId="7275FE97" w14:textId="1DA3134F" w:rsidR="00EE1FC1" w:rsidRPr="002070F5" w:rsidRDefault="000008D1" w:rsidP="00952A5F">
      <w:pPr>
        <w:pStyle w:val="af5"/>
      </w:pPr>
      <w:r w:rsidRPr="002070F5">
        <w:rPr>
          <w:rFonts w:hint="eastAsia"/>
        </w:rPr>
        <w:t>与情况</w:t>
      </w:r>
      <w:r w:rsidR="00C01196" w:rsidRPr="002070F5">
        <w:rPr>
          <w:rFonts w:hint="eastAsia"/>
        </w:rPr>
        <w:t>有</w:t>
      </w:r>
      <w:r w:rsidRPr="002070F5">
        <w:rPr>
          <w:rFonts w:hint="eastAsia"/>
        </w:rPr>
        <w:t>关的信息</w:t>
      </w:r>
      <w:r w:rsidR="00D42D1C" w:rsidRPr="002070F5">
        <w:rPr>
          <w:rFonts w:hint="eastAsia"/>
        </w:rPr>
        <w:t>；</w:t>
      </w:r>
    </w:p>
    <w:p w14:paraId="33B4C9B0" w14:textId="6DBD9B8D" w:rsidR="00EE1FC1" w:rsidRPr="002070F5" w:rsidRDefault="00EE1FC1" w:rsidP="00952A5F">
      <w:pPr>
        <w:pStyle w:val="af5"/>
      </w:pPr>
      <w:r w:rsidRPr="002070F5">
        <w:rPr>
          <w:rFonts w:hint="eastAsia"/>
        </w:rPr>
        <w:t>监测和评估情况</w:t>
      </w:r>
      <w:r w:rsidR="00D42D1C" w:rsidRPr="002070F5">
        <w:rPr>
          <w:rFonts w:hint="eastAsia"/>
        </w:rPr>
        <w:t>；</w:t>
      </w:r>
    </w:p>
    <w:p w14:paraId="39AA2EE4" w14:textId="31BC9CF2" w:rsidR="00EE1FC1" w:rsidRPr="002070F5" w:rsidRDefault="00EE1FC1" w:rsidP="00952A5F">
      <w:pPr>
        <w:pStyle w:val="af5"/>
      </w:pPr>
      <w:r w:rsidRPr="002070F5">
        <w:rPr>
          <w:rFonts w:hint="eastAsia"/>
        </w:rPr>
        <w:t>确定突发事件行动计划的计划功能</w:t>
      </w:r>
      <w:r w:rsidR="00D42D1C" w:rsidRPr="002070F5">
        <w:rPr>
          <w:rFonts w:hint="eastAsia"/>
        </w:rPr>
        <w:t>；</w:t>
      </w:r>
    </w:p>
    <w:p w14:paraId="50D5C562" w14:textId="4B2A6F38" w:rsidR="00EE1FC1" w:rsidRPr="002070F5" w:rsidRDefault="00EE1FC1" w:rsidP="00952A5F">
      <w:pPr>
        <w:pStyle w:val="af5"/>
      </w:pPr>
      <w:r w:rsidRPr="002070F5">
        <w:rPr>
          <w:rFonts w:hint="eastAsia"/>
        </w:rPr>
        <w:lastRenderedPageBreak/>
        <w:t>资源的分配、跟踪和释放</w:t>
      </w:r>
      <w:r w:rsidR="00D42D1C" w:rsidRPr="002070F5">
        <w:rPr>
          <w:rFonts w:hint="eastAsia"/>
        </w:rPr>
        <w:t>；</w:t>
      </w:r>
    </w:p>
    <w:p w14:paraId="3402114D" w14:textId="5956ADFA" w:rsidR="00EE1FC1" w:rsidRPr="002070F5" w:rsidRDefault="00EE1FC1" w:rsidP="00952A5F">
      <w:pPr>
        <w:pStyle w:val="af5"/>
      </w:pPr>
      <w:r w:rsidRPr="002070F5">
        <w:rPr>
          <w:rFonts w:hint="eastAsia"/>
        </w:rPr>
        <w:t>沟通</w:t>
      </w:r>
      <w:r w:rsidR="00D42D1C" w:rsidRPr="002070F5">
        <w:rPr>
          <w:rFonts w:hint="eastAsia"/>
        </w:rPr>
        <w:t>；</w:t>
      </w:r>
    </w:p>
    <w:p w14:paraId="4E5E8280" w14:textId="1CFDD6DB" w:rsidR="00EE1FC1" w:rsidRPr="002070F5" w:rsidRDefault="00EE1FC1" w:rsidP="00952A5F">
      <w:pPr>
        <w:pStyle w:val="af5"/>
      </w:pPr>
      <w:r w:rsidRPr="002070F5">
        <w:rPr>
          <w:rFonts w:hint="eastAsia"/>
        </w:rPr>
        <w:t>与其他组织的关系，共同的运作情况</w:t>
      </w:r>
      <w:r w:rsidR="00D42D1C" w:rsidRPr="002070F5">
        <w:rPr>
          <w:rFonts w:hint="eastAsia"/>
        </w:rPr>
        <w:t>；</w:t>
      </w:r>
    </w:p>
    <w:p w14:paraId="1AC145F0" w14:textId="69A83226" w:rsidR="00EE1FC1" w:rsidRPr="002070F5" w:rsidRDefault="00EE1FC1" w:rsidP="00952A5F">
      <w:pPr>
        <w:pStyle w:val="af5"/>
      </w:pPr>
      <w:r w:rsidRPr="002070F5">
        <w:rPr>
          <w:rFonts w:hint="eastAsia"/>
        </w:rPr>
        <w:t>遣散和终止</w:t>
      </w:r>
      <w:r w:rsidR="00D42D1C" w:rsidRPr="002070F5">
        <w:rPr>
          <w:rFonts w:hint="eastAsia"/>
        </w:rPr>
        <w:t>；</w:t>
      </w:r>
    </w:p>
    <w:p w14:paraId="03A4CF13" w14:textId="4D43E9DD" w:rsidR="00EE1FC1" w:rsidRPr="002070F5" w:rsidRDefault="00EE1FC1" w:rsidP="00952A5F">
      <w:pPr>
        <w:pStyle w:val="af5"/>
      </w:pPr>
      <w:r w:rsidRPr="002070F5">
        <w:rPr>
          <w:rFonts w:hint="eastAsia"/>
        </w:rPr>
        <w:t>文档指南。</w:t>
      </w:r>
    </w:p>
    <w:p w14:paraId="64A8B8EF" w14:textId="301FFB8F" w:rsidR="00EE1FC1" w:rsidRPr="002070F5" w:rsidRDefault="00EE1FC1" w:rsidP="00952A5F">
      <w:pPr>
        <w:pStyle w:val="a5"/>
      </w:pPr>
      <w:r w:rsidRPr="002070F5">
        <w:rPr>
          <w:rFonts w:hint="eastAsia"/>
        </w:rPr>
        <w:t>附录D给出了有关突发事件管理规划的建议。</w:t>
      </w:r>
    </w:p>
    <w:p w14:paraId="37CB8908" w14:textId="634D95C5" w:rsidR="00EE1FC1" w:rsidRPr="002070F5" w:rsidRDefault="00EE1FC1" w:rsidP="00952A5F">
      <w:pPr>
        <w:pStyle w:val="a5"/>
      </w:pPr>
      <w:r w:rsidRPr="002070F5">
        <w:rPr>
          <w:rFonts w:hint="eastAsia"/>
        </w:rPr>
        <w:t>突发事件行动计划（口头或书面计划）包括目标、目的、战略、战术、安全、沟通和资源管理信息。</w:t>
      </w:r>
    </w:p>
    <w:p w14:paraId="1654DA71" w14:textId="74B114DE" w:rsidR="00EE1FC1" w:rsidRPr="002070F5" w:rsidRDefault="00EE1FC1" w:rsidP="00952A5F">
      <w:pPr>
        <w:pStyle w:val="a5"/>
      </w:pPr>
      <w:r w:rsidRPr="002070F5">
        <w:rPr>
          <w:rFonts w:hint="eastAsia"/>
        </w:rPr>
        <w:t>遣散是指将资源恢复到原来的用途和状态。</w:t>
      </w:r>
    </w:p>
    <w:p w14:paraId="504CCF0E" w14:textId="476B500E" w:rsidR="00EE1FC1" w:rsidRPr="002070F5" w:rsidRDefault="00EE1FC1" w:rsidP="00952A5F">
      <w:pPr>
        <w:pStyle w:val="a5"/>
      </w:pPr>
      <w:r w:rsidRPr="002070F5">
        <w:rPr>
          <w:rFonts w:hint="eastAsia"/>
        </w:rPr>
        <w:t>终止是指突</w:t>
      </w:r>
      <w:proofErr w:type="gramStart"/>
      <w:r w:rsidRPr="002070F5">
        <w:rPr>
          <w:rFonts w:hint="eastAsia"/>
        </w:rPr>
        <w:t>发事件</w:t>
      </w:r>
      <w:proofErr w:type="gramEnd"/>
      <w:r w:rsidRPr="002070F5">
        <w:rPr>
          <w:rFonts w:hint="eastAsia"/>
        </w:rPr>
        <w:t>管理职责正式移交给另一个组织。</w:t>
      </w:r>
    </w:p>
    <w:p w14:paraId="2DB03A28" w14:textId="16FC9035" w:rsidR="00EE1FC1" w:rsidRPr="002070F5" w:rsidRDefault="00EE1FC1" w:rsidP="00952A5F">
      <w:pPr>
        <w:pStyle w:val="afffffffff0"/>
      </w:pPr>
      <w:r w:rsidRPr="002070F5">
        <w:rPr>
          <w:rFonts w:hint="eastAsia"/>
        </w:rPr>
        <w:t>各组织之间</w:t>
      </w:r>
      <w:proofErr w:type="gramStart"/>
      <w:r w:rsidRPr="002070F5">
        <w:rPr>
          <w:rFonts w:hint="eastAsia"/>
        </w:rPr>
        <w:t>作出</w:t>
      </w:r>
      <w:proofErr w:type="gramEnd"/>
      <w:r w:rsidRPr="002070F5">
        <w:rPr>
          <w:rFonts w:hint="eastAsia"/>
        </w:rPr>
        <w:t>的决定</w:t>
      </w:r>
      <w:r w:rsidR="009F104D" w:rsidRPr="002070F5">
        <w:rPr>
          <w:rFonts w:hint="eastAsia"/>
        </w:rPr>
        <w:t>宜</w:t>
      </w:r>
      <w:r w:rsidRPr="002070F5">
        <w:rPr>
          <w:rFonts w:hint="eastAsia"/>
        </w:rPr>
        <w:t>酌情</w:t>
      </w:r>
      <w:r w:rsidR="00C01196" w:rsidRPr="002070F5">
        <w:rPr>
          <w:rFonts w:hint="eastAsia"/>
        </w:rPr>
        <w:t>共享</w:t>
      </w:r>
      <w:r w:rsidRPr="002070F5">
        <w:rPr>
          <w:rFonts w:hint="eastAsia"/>
        </w:rPr>
        <w:t>。突发事件管理流程适用于任何规模的事件（短期/长期事件），并适用于所有级别的责任。图1是突发事件管理流程的一个简单示例。</w:t>
      </w:r>
    </w:p>
    <w:p w14:paraId="5CB3E3DA" w14:textId="49E5A99A" w:rsidR="00EE1FC1" w:rsidRPr="002070F5" w:rsidRDefault="00EE1FC1" w:rsidP="00952A5F">
      <w:pPr>
        <w:pStyle w:val="afffffffff0"/>
      </w:pPr>
      <w:r w:rsidRPr="002070F5">
        <w:rPr>
          <w:rFonts w:hint="eastAsia"/>
        </w:rPr>
        <w:t>组织</w:t>
      </w:r>
      <w:proofErr w:type="gramStart"/>
      <w:r w:rsidR="003C23D3" w:rsidRPr="002070F5">
        <w:rPr>
          <w:rFonts w:hint="eastAsia"/>
        </w:rPr>
        <w:t>宜</w:t>
      </w:r>
      <w:r w:rsidRPr="002070F5">
        <w:rPr>
          <w:rFonts w:hint="eastAsia"/>
        </w:rPr>
        <w:t>建立</w:t>
      </w:r>
      <w:proofErr w:type="gramEnd"/>
      <w:r w:rsidRPr="002070F5">
        <w:rPr>
          <w:rFonts w:hint="eastAsia"/>
        </w:rPr>
        <w:t>持续的突发事件管理流程，包括以下活动：</w:t>
      </w:r>
    </w:p>
    <w:p w14:paraId="7C38FB6E" w14:textId="26C9FC22" w:rsidR="00EE1FC1" w:rsidRPr="002070F5" w:rsidRDefault="00EE1FC1" w:rsidP="00952A5F">
      <w:pPr>
        <w:pStyle w:val="af2"/>
      </w:pPr>
      <w:r w:rsidRPr="002070F5">
        <w:rPr>
          <w:rFonts w:hint="eastAsia"/>
        </w:rPr>
        <w:t>观察；</w:t>
      </w:r>
    </w:p>
    <w:p w14:paraId="3112B7FA" w14:textId="79598158" w:rsidR="00EE1FC1" w:rsidRPr="002070F5" w:rsidRDefault="00EE1FC1" w:rsidP="00952A5F">
      <w:pPr>
        <w:pStyle w:val="af2"/>
      </w:pPr>
      <w:r w:rsidRPr="002070F5">
        <w:rPr>
          <w:rFonts w:hint="eastAsia"/>
        </w:rPr>
        <w:t>信息收集、处理和共享；</w:t>
      </w:r>
    </w:p>
    <w:p w14:paraId="3628C5F7" w14:textId="0B172A59" w:rsidR="00EE1FC1" w:rsidRPr="002070F5" w:rsidRDefault="00EE1FC1" w:rsidP="00952A5F">
      <w:pPr>
        <w:pStyle w:val="af2"/>
      </w:pPr>
      <w:r w:rsidRPr="002070F5">
        <w:rPr>
          <w:rFonts w:hint="eastAsia"/>
        </w:rPr>
        <w:t>情况评估，包括预测；</w:t>
      </w:r>
    </w:p>
    <w:p w14:paraId="553F6DE5" w14:textId="50D233E5" w:rsidR="00EE1FC1" w:rsidRPr="002070F5" w:rsidRDefault="00EE1FC1" w:rsidP="00952A5F">
      <w:pPr>
        <w:pStyle w:val="af2"/>
      </w:pPr>
      <w:r w:rsidRPr="002070F5">
        <w:rPr>
          <w:rFonts w:hint="eastAsia"/>
        </w:rPr>
        <w:t>规划；</w:t>
      </w:r>
    </w:p>
    <w:p w14:paraId="7D67C9DF" w14:textId="0AE5337B" w:rsidR="00EE1FC1" w:rsidRPr="002070F5" w:rsidRDefault="000D6C6C" w:rsidP="00952A5F">
      <w:pPr>
        <w:pStyle w:val="af2"/>
      </w:pPr>
      <w:r w:rsidRPr="002070F5">
        <w:rPr>
          <w:rFonts w:hint="eastAsia"/>
        </w:rPr>
        <w:t>制定</w:t>
      </w:r>
      <w:r w:rsidR="00EE1FC1" w:rsidRPr="002070F5">
        <w:rPr>
          <w:rFonts w:hint="eastAsia"/>
        </w:rPr>
        <w:t>决策</w:t>
      </w:r>
      <w:r w:rsidRPr="002070F5">
        <w:rPr>
          <w:rFonts w:hint="eastAsia"/>
        </w:rPr>
        <w:t>并对决策进行</w:t>
      </w:r>
      <w:r w:rsidR="00EE1FC1" w:rsidRPr="002070F5">
        <w:rPr>
          <w:rFonts w:hint="eastAsia"/>
        </w:rPr>
        <w:t>交流；</w:t>
      </w:r>
    </w:p>
    <w:p w14:paraId="11B86E7E" w14:textId="655F861F" w:rsidR="00EE1FC1" w:rsidRPr="002070F5" w:rsidRDefault="00EE1FC1" w:rsidP="00952A5F">
      <w:pPr>
        <w:pStyle w:val="af2"/>
      </w:pPr>
      <w:r w:rsidRPr="002070F5">
        <w:rPr>
          <w:rFonts w:hint="eastAsia"/>
        </w:rPr>
        <w:t>执行决策；</w:t>
      </w:r>
    </w:p>
    <w:p w14:paraId="6B73A2A0" w14:textId="5C50906D" w:rsidR="00EE1FC1" w:rsidRPr="002070F5" w:rsidRDefault="00EE1FC1" w:rsidP="00952A5F">
      <w:pPr>
        <w:pStyle w:val="af2"/>
      </w:pPr>
      <w:r w:rsidRPr="002070F5">
        <w:rPr>
          <w:rFonts w:hint="eastAsia"/>
        </w:rPr>
        <w:t>反馈收集和控制措施。</w:t>
      </w:r>
    </w:p>
    <w:p w14:paraId="4E32BF92" w14:textId="4AE512F2" w:rsidR="00EE1FC1" w:rsidRPr="002070F5" w:rsidRDefault="00EE1FC1" w:rsidP="00952A5F">
      <w:pPr>
        <w:pStyle w:val="afffffffff0"/>
      </w:pPr>
      <w:r w:rsidRPr="002070F5">
        <w:rPr>
          <w:rFonts w:hint="eastAsia"/>
        </w:rPr>
        <w:t>突发事件管理流程不</w:t>
      </w:r>
      <w:r w:rsidR="003C23D3" w:rsidRPr="002070F5">
        <w:rPr>
          <w:rFonts w:hint="eastAsia"/>
        </w:rPr>
        <w:t>宜</w:t>
      </w:r>
      <w:r w:rsidRPr="002070F5">
        <w:rPr>
          <w:rFonts w:hint="eastAsia"/>
        </w:rPr>
        <w:t>局限于突发事件指挥官的行动，而</w:t>
      </w:r>
      <w:r w:rsidR="003C23D3" w:rsidRPr="002070F5">
        <w:rPr>
          <w:rFonts w:hint="eastAsia"/>
        </w:rPr>
        <w:t>宜</w:t>
      </w:r>
      <w:r w:rsidRPr="002070F5">
        <w:rPr>
          <w:rFonts w:hint="eastAsia"/>
        </w:rPr>
        <w:t>适用于突发事件指挥团队中所有负责任的人员。</w:t>
      </w:r>
    </w:p>
    <w:p w14:paraId="0BEC302A" w14:textId="43A79058" w:rsidR="00EE1FC1" w:rsidRPr="002070F5" w:rsidRDefault="00493835" w:rsidP="00BE336D">
      <w:pPr>
        <w:pStyle w:val="affffb"/>
        <w:ind w:firstLineChars="0" w:firstLine="0"/>
        <w:jc w:val="center"/>
      </w:pPr>
      <w:r>
        <w:drawing>
          <wp:inline distT="0" distB="0" distL="0" distR="0" wp14:anchorId="6A68E6B4" wp14:editId="6F2E0FBF">
            <wp:extent cx="2423449" cy="2357252"/>
            <wp:effectExtent l="0" t="0" r="0" b="5080"/>
            <wp:docPr id="153465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7885" cy="2371293"/>
                    </a:xfrm>
                    <a:prstGeom prst="rect">
                      <a:avLst/>
                    </a:prstGeom>
                    <a:noFill/>
                  </pic:spPr>
                </pic:pic>
              </a:graphicData>
            </a:graphic>
          </wp:inline>
        </w:drawing>
      </w:r>
    </w:p>
    <w:p w14:paraId="7F0072DA" w14:textId="62631E06" w:rsidR="00EE1FC1" w:rsidRPr="002070F5" w:rsidRDefault="00EE1FC1" w:rsidP="00BE336D">
      <w:pPr>
        <w:pStyle w:val="afd"/>
        <w:spacing w:before="156" w:after="156"/>
      </w:pPr>
      <w:r w:rsidRPr="002070F5">
        <w:rPr>
          <w:rFonts w:hint="eastAsia"/>
        </w:rPr>
        <w:t>突发事件管理流程</w:t>
      </w:r>
    </w:p>
    <w:p w14:paraId="4F430CDB" w14:textId="3C703330" w:rsidR="00EE1FC1" w:rsidRPr="002070F5" w:rsidRDefault="009F104D" w:rsidP="00952A5F">
      <w:pPr>
        <w:pStyle w:val="affe"/>
        <w:spacing w:before="156" w:after="156"/>
      </w:pPr>
      <w:r w:rsidRPr="002070F5">
        <w:rPr>
          <w:rFonts w:hint="eastAsia"/>
        </w:rPr>
        <w:t>吸纳</w:t>
      </w:r>
      <w:r w:rsidR="00EE1FC1" w:rsidRPr="002070F5">
        <w:rPr>
          <w:rFonts w:hint="eastAsia"/>
        </w:rPr>
        <w:t>不同</w:t>
      </w:r>
      <w:r w:rsidRPr="002070F5">
        <w:rPr>
          <w:rFonts w:hint="eastAsia"/>
        </w:rPr>
        <w:t>观点</w:t>
      </w:r>
    </w:p>
    <w:p w14:paraId="5A510A8B" w14:textId="3CACF813" w:rsidR="00EE1FC1" w:rsidRPr="002070F5" w:rsidRDefault="00EE1FC1" w:rsidP="00EE1FC1">
      <w:pPr>
        <w:pStyle w:val="affffb"/>
        <w:ind w:firstLine="420"/>
      </w:pPr>
      <w:r w:rsidRPr="002070F5">
        <w:rPr>
          <w:rFonts w:hint="eastAsia"/>
        </w:rPr>
        <w:t>组织</w:t>
      </w:r>
      <w:r w:rsidR="00D42D1C" w:rsidRPr="002070F5">
        <w:rPr>
          <w:rFonts w:hint="eastAsia"/>
        </w:rPr>
        <w:t>宜努力理解</w:t>
      </w:r>
      <w:r w:rsidR="00101976" w:rsidRPr="002070F5">
        <w:rPr>
          <w:rFonts w:hint="eastAsia"/>
        </w:rPr>
        <w:t>多方观点</w:t>
      </w:r>
      <w:r w:rsidRPr="002070F5">
        <w:rPr>
          <w:rFonts w:hint="eastAsia"/>
        </w:rPr>
        <w:t>，例如</w:t>
      </w:r>
      <w:r w:rsidR="00952A5F" w:rsidRPr="002070F5">
        <w:rPr>
          <w:rFonts w:hint="eastAsia"/>
        </w:rPr>
        <w:t>：</w:t>
      </w:r>
    </w:p>
    <w:p w14:paraId="720E604B" w14:textId="7722F4E8" w:rsidR="00EE1FC1" w:rsidRPr="002070F5" w:rsidRDefault="00EE1FC1">
      <w:pPr>
        <w:pStyle w:val="af5"/>
        <w:numPr>
          <w:ilvl w:val="0"/>
          <w:numId w:val="33"/>
        </w:numPr>
      </w:pPr>
      <w:r w:rsidRPr="002070F5">
        <w:rPr>
          <w:rFonts w:hint="eastAsia"/>
        </w:rPr>
        <w:t>组织内外的观点</w:t>
      </w:r>
      <w:r w:rsidR="00D42D1C" w:rsidRPr="002070F5">
        <w:rPr>
          <w:rFonts w:hint="eastAsia"/>
        </w:rPr>
        <w:t>，</w:t>
      </w:r>
    </w:p>
    <w:p w14:paraId="2C91095E" w14:textId="2066096F" w:rsidR="00EE1FC1" w:rsidRPr="002070F5" w:rsidRDefault="00EE1FC1" w:rsidP="00952A5F">
      <w:pPr>
        <w:pStyle w:val="af5"/>
      </w:pPr>
      <w:r w:rsidRPr="002070F5">
        <w:rPr>
          <w:rFonts w:hint="eastAsia"/>
        </w:rPr>
        <w:t>各种</w:t>
      </w:r>
      <w:r w:rsidR="003C23D3" w:rsidRPr="002070F5">
        <w:rPr>
          <w:rFonts w:hint="eastAsia"/>
        </w:rPr>
        <w:t>宜</w:t>
      </w:r>
      <w:r w:rsidRPr="002070F5">
        <w:rPr>
          <w:rFonts w:hint="eastAsia"/>
        </w:rPr>
        <w:t>对方案</w:t>
      </w:r>
      <w:r w:rsidR="00D42D1C" w:rsidRPr="002070F5">
        <w:rPr>
          <w:rFonts w:hint="eastAsia"/>
        </w:rPr>
        <w:t>，</w:t>
      </w:r>
    </w:p>
    <w:p w14:paraId="5321392F" w14:textId="4552364E" w:rsidR="00EE1FC1" w:rsidRPr="002070F5" w:rsidRDefault="00EE1FC1" w:rsidP="00952A5F">
      <w:pPr>
        <w:pStyle w:val="af5"/>
      </w:pPr>
      <w:r w:rsidRPr="002070F5">
        <w:rPr>
          <w:rFonts w:hint="eastAsia"/>
        </w:rPr>
        <w:t>不同的需求</w:t>
      </w:r>
      <w:r w:rsidR="00D42D1C" w:rsidRPr="002070F5">
        <w:rPr>
          <w:rFonts w:hint="eastAsia"/>
        </w:rPr>
        <w:t>，</w:t>
      </w:r>
    </w:p>
    <w:p w14:paraId="3C9B9857" w14:textId="010435C0" w:rsidR="00EE1FC1" w:rsidRPr="002070F5" w:rsidRDefault="00EE1FC1" w:rsidP="00952A5F">
      <w:pPr>
        <w:pStyle w:val="af5"/>
      </w:pPr>
      <w:r w:rsidRPr="002070F5">
        <w:rPr>
          <w:rFonts w:hint="eastAsia"/>
        </w:rPr>
        <w:t>各种必要的行动</w:t>
      </w:r>
      <w:r w:rsidR="00D42D1C" w:rsidRPr="002070F5">
        <w:rPr>
          <w:rFonts w:hint="eastAsia"/>
        </w:rPr>
        <w:t>，</w:t>
      </w:r>
    </w:p>
    <w:p w14:paraId="38301A65" w14:textId="64A02957" w:rsidR="00EE1FC1" w:rsidRPr="002070F5" w:rsidRDefault="00EE1FC1" w:rsidP="00952A5F">
      <w:pPr>
        <w:pStyle w:val="af5"/>
      </w:pPr>
      <w:r w:rsidRPr="002070F5">
        <w:rPr>
          <w:rFonts w:hint="eastAsia"/>
        </w:rPr>
        <w:t>不同的组织文化和目标。</w:t>
      </w:r>
    </w:p>
    <w:p w14:paraId="287177E6" w14:textId="10DB90A0" w:rsidR="00EE1FC1" w:rsidRPr="002070F5" w:rsidRDefault="00EE1FC1" w:rsidP="00952A5F">
      <w:pPr>
        <w:pStyle w:val="affe"/>
        <w:spacing w:before="156" w:after="156"/>
      </w:pPr>
      <w:r w:rsidRPr="002070F5">
        <w:rPr>
          <w:rFonts w:hint="eastAsia"/>
        </w:rPr>
        <w:lastRenderedPageBreak/>
        <w:t>认识时间的重要性</w:t>
      </w:r>
    </w:p>
    <w:p w14:paraId="241178EA" w14:textId="12DA5F42" w:rsidR="00EE1FC1" w:rsidRPr="002070F5" w:rsidRDefault="00EE1FC1" w:rsidP="00952A5F">
      <w:pPr>
        <w:pStyle w:val="afffffffff0"/>
      </w:pPr>
      <w:r w:rsidRPr="002070F5">
        <w:rPr>
          <w:rFonts w:hint="eastAsia"/>
        </w:rPr>
        <w:t>组织</w:t>
      </w:r>
      <w:r w:rsidR="00D42D1C" w:rsidRPr="002070F5">
        <w:rPr>
          <w:rFonts w:hint="eastAsia"/>
        </w:rPr>
        <w:t>宜</w:t>
      </w:r>
      <w:r w:rsidR="002F60AB">
        <w:rPr>
          <w:rFonts w:hint="eastAsia"/>
        </w:rPr>
        <w:t>：</w:t>
      </w:r>
    </w:p>
    <w:p w14:paraId="4D5871FD" w14:textId="1CFF2A23" w:rsidR="00EE1FC1" w:rsidRPr="002070F5" w:rsidRDefault="00EE1FC1">
      <w:pPr>
        <w:pStyle w:val="af5"/>
        <w:numPr>
          <w:ilvl w:val="0"/>
          <w:numId w:val="34"/>
        </w:numPr>
      </w:pPr>
      <w:r w:rsidRPr="002070F5">
        <w:rPr>
          <w:rFonts w:hint="eastAsia"/>
        </w:rPr>
        <w:t>预测级联效</w:t>
      </w:r>
      <w:r w:rsidR="003C23D3" w:rsidRPr="002070F5">
        <w:rPr>
          <w:rFonts w:hint="eastAsia"/>
        </w:rPr>
        <w:t>应</w:t>
      </w:r>
      <w:r w:rsidRPr="002070F5">
        <w:rPr>
          <w:rFonts w:hint="eastAsia"/>
        </w:rPr>
        <w:t>；</w:t>
      </w:r>
    </w:p>
    <w:p w14:paraId="5519CD9A" w14:textId="7EAF8A1C" w:rsidR="00EE1FC1" w:rsidRPr="002070F5" w:rsidRDefault="00EE1FC1" w:rsidP="00952A5F">
      <w:pPr>
        <w:pStyle w:val="af5"/>
      </w:pPr>
      <w:r w:rsidRPr="002070F5">
        <w:rPr>
          <w:rFonts w:hint="eastAsia"/>
        </w:rPr>
        <w:t>主动尽早做某事，而不是推迟做某事；</w:t>
      </w:r>
    </w:p>
    <w:p w14:paraId="59F16CDA" w14:textId="4B96E1C0" w:rsidR="00EE1FC1" w:rsidRPr="002070F5" w:rsidRDefault="00EE1FC1" w:rsidP="00952A5F">
      <w:pPr>
        <w:pStyle w:val="af5"/>
      </w:pPr>
      <w:r w:rsidRPr="002070F5">
        <w:rPr>
          <w:rFonts w:hint="eastAsia"/>
        </w:rPr>
        <w:t>考虑其他组织的时间</w:t>
      </w:r>
      <w:r w:rsidR="009E7F89" w:rsidRPr="002070F5">
        <w:rPr>
          <w:rFonts w:hint="eastAsia"/>
        </w:rPr>
        <w:t>规划</w:t>
      </w:r>
      <w:r w:rsidRPr="002070F5">
        <w:rPr>
          <w:rFonts w:hint="eastAsia"/>
        </w:rPr>
        <w:t>；</w:t>
      </w:r>
    </w:p>
    <w:p w14:paraId="1DE9D438" w14:textId="04EE6021" w:rsidR="00EE1FC1" w:rsidRPr="002070F5" w:rsidRDefault="00EE1FC1" w:rsidP="00952A5F">
      <w:pPr>
        <w:pStyle w:val="af5"/>
      </w:pPr>
      <w:r w:rsidRPr="002070F5">
        <w:rPr>
          <w:rFonts w:hint="eastAsia"/>
        </w:rPr>
        <w:t>确定不同时间线的影响</w:t>
      </w:r>
      <w:r w:rsidR="00D42D1C" w:rsidRPr="002070F5">
        <w:rPr>
          <w:rFonts w:hint="eastAsia"/>
        </w:rPr>
        <w:t>；</w:t>
      </w:r>
    </w:p>
    <w:p w14:paraId="2E7F26D6" w14:textId="442A569C" w:rsidR="00EE1FC1" w:rsidRPr="002070F5" w:rsidRDefault="003C23D3" w:rsidP="00952A5F">
      <w:pPr>
        <w:pStyle w:val="af5"/>
      </w:pPr>
      <w:r w:rsidRPr="002070F5">
        <w:rPr>
          <w:rFonts w:hint="eastAsia"/>
        </w:rPr>
        <w:t>相应</w:t>
      </w:r>
      <w:r w:rsidR="00EE1FC1" w:rsidRPr="002070F5">
        <w:rPr>
          <w:rFonts w:hint="eastAsia"/>
        </w:rPr>
        <w:t>修改时间</w:t>
      </w:r>
      <w:r w:rsidR="009E7F89" w:rsidRPr="002070F5">
        <w:rPr>
          <w:rFonts w:hint="eastAsia"/>
        </w:rPr>
        <w:t>规划</w:t>
      </w:r>
      <w:r w:rsidR="00EE1FC1" w:rsidRPr="002070F5">
        <w:rPr>
          <w:rFonts w:hint="eastAsia"/>
        </w:rPr>
        <w:t>。</w:t>
      </w:r>
    </w:p>
    <w:p w14:paraId="5F01A5F3" w14:textId="0DCAD990" w:rsidR="00EE1FC1" w:rsidRPr="002070F5" w:rsidRDefault="00EE1FC1" w:rsidP="00952A5F">
      <w:pPr>
        <w:pStyle w:val="afffffffff0"/>
      </w:pPr>
      <w:r w:rsidRPr="002070F5">
        <w:rPr>
          <w:rFonts w:hint="eastAsia"/>
        </w:rPr>
        <w:t>组织</w:t>
      </w:r>
      <w:r w:rsidR="003C23D3" w:rsidRPr="002070F5">
        <w:rPr>
          <w:rFonts w:hint="eastAsia"/>
        </w:rPr>
        <w:t>宜</w:t>
      </w:r>
      <w:r w:rsidRPr="002070F5">
        <w:rPr>
          <w:rFonts w:hint="eastAsia"/>
        </w:rPr>
        <w:t>同时考虑短期和长期的需求与影响。具体包括预测</w:t>
      </w:r>
      <w:r w:rsidR="002F60AB">
        <w:rPr>
          <w:rFonts w:hint="eastAsia"/>
        </w:rPr>
        <w:t>：</w:t>
      </w:r>
    </w:p>
    <w:p w14:paraId="5D483CAF" w14:textId="0927CE15" w:rsidR="00EE1FC1" w:rsidRPr="002070F5" w:rsidRDefault="00EE1FC1" w:rsidP="00952A5F">
      <w:pPr>
        <w:pStyle w:val="af2"/>
      </w:pPr>
      <w:r w:rsidRPr="002070F5">
        <w:rPr>
          <w:rFonts w:hint="eastAsia"/>
        </w:rPr>
        <w:t>事件</w:t>
      </w:r>
      <w:r w:rsidR="002F60AB">
        <w:rPr>
          <w:rFonts w:hint="eastAsia"/>
        </w:rPr>
        <w:t>发展情况</w:t>
      </w:r>
      <w:r w:rsidR="00D42D1C" w:rsidRPr="002070F5">
        <w:rPr>
          <w:rFonts w:hint="eastAsia"/>
        </w:rPr>
        <w:t>，</w:t>
      </w:r>
    </w:p>
    <w:p w14:paraId="374CE482" w14:textId="7DC8D5E0" w:rsidR="00EE1FC1" w:rsidRPr="002070F5" w:rsidRDefault="002F60AB" w:rsidP="00952A5F">
      <w:pPr>
        <w:pStyle w:val="af2"/>
      </w:pPr>
      <w:r>
        <w:rPr>
          <w:rFonts w:hint="eastAsia"/>
        </w:rPr>
        <w:t>不同需求出现时间</w:t>
      </w:r>
      <w:r w:rsidR="00D42D1C" w:rsidRPr="002070F5">
        <w:rPr>
          <w:rFonts w:hint="eastAsia"/>
        </w:rPr>
        <w:t>，</w:t>
      </w:r>
    </w:p>
    <w:p w14:paraId="1BE72E63" w14:textId="55BF7343" w:rsidR="00EE1FC1" w:rsidRPr="002070F5" w:rsidRDefault="00EE1FC1" w:rsidP="00952A5F">
      <w:pPr>
        <w:pStyle w:val="af2"/>
      </w:pPr>
      <w:r w:rsidRPr="002070F5">
        <w:rPr>
          <w:rFonts w:hint="eastAsia"/>
        </w:rPr>
        <w:t>满足这些需求</w:t>
      </w:r>
      <w:r w:rsidR="002F60AB">
        <w:rPr>
          <w:rFonts w:hint="eastAsia"/>
        </w:rPr>
        <w:t>需要的时间</w:t>
      </w:r>
      <w:r w:rsidRPr="002070F5">
        <w:rPr>
          <w:rFonts w:hint="eastAsia"/>
        </w:rPr>
        <w:t>。</w:t>
      </w:r>
    </w:p>
    <w:p w14:paraId="0EEB59AB" w14:textId="2E3FC885" w:rsidR="00EE1FC1" w:rsidRPr="002070F5" w:rsidRDefault="00EE1FC1" w:rsidP="00952A5F">
      <w:pPr>
        <w:pStyle w:val="affe"/>
        <w:spacing w:before="156" w:after="156"/>
      </w:pPr>
      <w:r w:rsidRPr="002070F5">
        <w:rPr>
          <w:rFonts w:hint="eastAsia"/>
        </w:rPr>
        <w:t>积极主动</w:t>
      </w:r>
    </w:p>
    <w:p w14:paraId="75DBB675" w14:textId="6E30F358" w:rsidR="00EE1FC1" w:rsidRPr="002070F5" w:rsidRDefault="00EE1FC1" w:rsidP="00EE1FC1">
      <w:pPr>
        <w:pStyle w:val="affffb"/>
        <w:ind w:firstLine="420"/>
      </w:pPr>
      <w:r w:rsidRPr="002070F5">
        <w:rPr>
          <w:rFonts w:hint="eastAsia"/>
        </w:rPr>
        <w:t>组织</w:t>
      </w:r>
      <w:r w:rsidR="00D42D1C" w:rsidRPr="002070F5">
        <w:rPr>
          <w:rFonts w:hint="eastAsia"/>
        </w:rPr>
        <w:t>宜</w:t>
      </w:r>
      <w:r w:rsidRPr="002070F5">
        <w:rPr>
          <w:rFonts w:hint="eastAsia"/>
        </w:rPr>
        <w:t>主动</w:t>
      </w:r>
      <w:r w:rsidR="002F60AB">
        <w:rPr>
          <w:rFonts w:hint="eastAsia"/>
        </w:rPr>
        <w:t>：</w:t>
      </w:r>
    </w:p>
    <w:p w14:paraId="08F38F55" w14:textId="03328586" w:rsidR="00EE1FC1" w:rsidRPr="002070F5" w:rsidRDefault="00EE1FC1">
      <w:pPr>
        <w:pStyle w:val="af5"/>
        <w:numPr>
          <w:ilvl w:val="0"/>
          <w:numId w:val="35"/>
        </w:numPr>
      </w:pPr>
      <w:r w:rsidRPr="002070F5">
        <w:rPr>
          <w:rFonts w:hint="eastAsia"/>
        </w:rPr>
        <w:t>评估风险并调整</w:t>
      </w:r>
      <w:r w:rsidR="003C23D3" w:rsidRPr="002070F5">
        <w:rPr>
          <w:rFonts w:hint="eastAsia"/>
        </w:rPr>
        <w:t>应</w:t>
      </w:r>
      <w:r w:rsidRPr="002070F5">
        <w:rPr>
          <w:rFonts w:hint="eastAsia"/>
        </w:rPr>
        <w:t>对措施，以提高</w:t>
      </w:r>
      <w:r w:rsidR="003C23D3" w:rsidRPr="002070F5">
        <w:rPr>
          <w:rFonts w:hint="eastAsia"/>
        </w:rPr>
        <w:t>响应</w:t>
      </w:r>
      <w:r w:rsidRPr="002070F5">
        <w:rPr>
          <w:rFonts w:hint="eastAsia"/>
        </w:rPr>
        <w:t>效率</w:t>
      </w:r>
      <w:r w:rsidR="00D42D1C" w:rsidRPr="002070F5">
        <w:rPr>
          <w:rFonts w:hint="eastAsia"/>
        </w:rPr>
        <w:t>；</w:t>
      </w:r>
    </w:p>
    <w:p w14:paraId="02CE67DB" w14:textId="1E0AFB76" w:rsidR="00EE1FC1" w:rsidRPr="002070F5" w:rsidRDefault="00EE1FC1" w:rsidP="00952A5F">
      <w:pPr>
        <w:pStyle w:val="af5"/>
      </w:pPr>
      <w:r w:rsidRPr="002070F5">
        <w:rPr>
          <w:rFonts w:hint="eastAsia"/>
        </w:rPr>
        <w:t>预测事件将如何变化并有效利用资源</w:t>
      </w:r>
      <w:r w:rsidR="00D42D1C" w:rsidRPr="002070F5">
        <w:rPr>
          <w:rFonts w:hint="eastAsia"/>
        </w:rPr>
        <w:t>；</w:t>
      </w:r>
    </w:p>
    <w:p w14:paraId="4372E3F9" w14:textId="51FB371A" w:rsidR="00EE1FC1" w:rsidRPr="002070F5" w:rsidRDefault="00EE1FC1" w:rsidP="00952A5F">
      <w:pPr>
        <w:pStyle w:val="af5"/>
      </w:pPr>
      <w:r w:rsidRPr="002070F5">
        <w:rPr>
          <w:rFonts w:hint="eastAsia"/>
        </w:rPr>
        <w:t>尽早就各种措施做出决策，使决策在实际需要时生效</w:t>
      </w:r>
      <w:r w:rsidR="00D42D1C" w:rsidRPr="002070F5">
        <w:rPr>
          <w:rFonts w:hint="eastAsia"/>
        </w:rPr>
        <w:t>；</w:t>
      </w:r>
    </w:p>
    <w:p w14:paraId="29A08FC4" w14:textId="3A9B761F" w:rsidR="00EE1FC1" w:rsidRPr="002070F5" w:rsidRDefault="00EE1FC1" w:rsidP="00952A5F">
      <w:pPr>
        <w:pStyle w:val="af5"/>
      </w:pPr>
      <w:r w:rsidRPr="002070F5">
        <w:rPr>
          <w:rFonts w:hint="eastAsia"/>
        </w:rPr>
        <w:t>及早处理事件</w:t>
      </w:r>
      <w:r w:rsidR="00D42D1C" w:rsidRPr="002070F5">
        <w:rPr>
          <w:rFonts w:hint="eastAsia"/>
        </w:rPr>
        <w:t>；</w:t>
      </w:r>
    </w:p>
    <w:p w14:paraId="0FB8278D" w14:textId="39B70FF3" w:rsidR="00EE1FC1" w:rsidRPr="002070F5" w:rsidRDefault="00EE1FC1" w:rsidP="00952A5F">
      <w:pPr>
        <w:pStyle w:val="af5"/>
      </w:pPr>
      <w:r w:rsidRPr="002070F5">
        <w:rPr>
          <w:rFonts w:hint="eastAsia"/>
        </w:rPr>
        <w:t>发起联合</w:t>
      </w:r>
      <w:r w:rsidR="003C23D3" w:rsidRPr="002070F5">
        <w:rPr>
          <w:rFonts w:hint="eastAsia"/>
        </w:rPr>
        <w:t>响应</w:t>
      </w:r>
      <w:r w:rsidRPr="002070F5">
        <w:rPr>
          <w:rFonts w:hint="eastAsia"/>
        </w:rPr>
        <w:t>，而不是等待其他人发起</w:t>
      </w:r>
      <w:r w:rsidR="00D42D1C" w:rsidRPr="002070F5">
        <w:rPr>
          <w:rFonts w:hint="eastAsia"/>
        </w:rPr>
        <w:t>；</w:t>
      </w:r>
    </w:p>
    <w:p w14:paraId="26D1FB6E" w14:textId="04F9268C" w:rsidR="00EE1FC1" w:rsidRPr="002070F5" w:rsidRDefault="00EE1FC1" w:rsidP="00952A5F">
      <w:pPr>
        <w:pStyle w:val="af5"/>
      </w:pPr>
      <w:r w:rsidRPr="002070F5">
        <w:rPr>
          <w:rFonts w:hint="eastAsia"/>
        </w:rPr>
        <w:t>找出需要哪些共享信息</w:t>
      </w:r>
      <w:r w:rsidR="00D42D1C" w:rsidRPr="002070F5">
        <w:rPr>
          <w:rFonts w:hint="eastAsia"/>
        </w:rPr>
        <w:t>；</w:t>
      </w:r>
    </w:p>
    <w:p w14:paraId="60A76F12" w14:textId="5EC70622" w:rsidR="00EE1FC1" w:rsidRPr="002070F5" w:rsidRDefault="00EE1FC1" w:rsidP="00952A5F">
      <w:pPr>
        <w:pStyle w:val="af5"/>
      </w:pPr>
      <w:r w:rsidRPr="002070F5">
        <w:rPr>
          <w:rFonts w:hint="eastAsia"/>
        </w:rPr>
        <w:t>通知和指导相关方，例如为了建立新的资源。</w:t>
      </w:r>
    </w:p>
    <w:p w14:paraId="125CE3A7" w14:textId="701D6814" w:rsidR="00EE1FC1" w:rsidRPr="002070F5" w:rsidRDefault="00EE1FC1" w:rsidP="00952A5F">
      <w:pPr>
        <w:pStyle w:val="affd"/>
        <w:spacing w:before="156" w:after="156"/>
      </w:pPr>
      <w:bookmarkStart w:id="84" w:name="_Toc134564307"/>
      <w:bookmarkStart w:id="85" w:name="_Toc146011230"/>
      <w:r w:rsidRPr="002070F5">
        <w:rPr>
          <w:rFonts w:hint="eastAsia"/>
        </w:rPr>
        <w:t>突发事件管理架构</w:t>
      </w:r>
      <w:bookmarkEnd w:id="84"/>
      <w:bookmarkEnd w:id="85"/>
    </w:p>
    <w:p w14:paraId="1096368B" w14:textId="7D754B01" w:rsidR="00EE1FC1" w:rsidRPr="002070F5" w:rsidRDefault="00EE1FC1" w:rsidP="00952A5F">
      <w:pPr>
        <w:pStyle w:val="affe"/>
        <w:spacing w:before="156" w:after="156"/>
      </w:pPr>
      <w:r w:rsidRPr="002070F5">
        <w:rPr>
          <w:rFonts w:hint="eastAsia"/>
        </w:rPr>
        <w:t>概述</w:t>
      </w:r>
    </w:p>
    <w:p w14:paraId="6DB720CD" w14:textId="4D7AD95E" w:rsidR="00EE1FC1" w:rsidRPr="002070F5" w:rsidRDefault="00EE1FC1" w:rsidP="00952A5F">
      <w:pPr>
        <w:pStyle w:val="afffffffff0"/>
      </w:pPr>
      <w:r w:rsidRPr="002070F5">
        <w:rPr>
          <w:rFonts w:hint="eastAsia"/>
        </w:rPr>
        <w:t>组织</w:t>
      </w:r>
      <w:proofErr w:type="gramStart"/>
      <w:r w:rsidR="00D42D1C" w:rsidRPr="002070F5">
        <w:rPr>
          <w:rFonts w:hint="eastAsia"/>
        </w:rPr>
        <w:t>宜</w:t>
      </w:r>
      <w:r w:rsidR="00CA4D16" w:rsidRPr="002070F5">
        <w:rPr>
          <w:rFonts w:hint="eastAsia"/>
        </w:rPr>
        <w:t>建立</w:t>
      </w:r>
      <w:proofErr w:type="gramEnd"/>
      <w:r w:rsidRPr="002070F5">
        <w:rPr>
          <w:rFonts w:hint="eastAsia"/>
        </w:rPr>
        <w:t>突发事件管理结构，以执行与突发事件目标相关的任务。</w:t>
      </w:r>
    </w:p>
    <w:p w14:paraId="25723C0E" w14:textId="4FB24644" w:rsidR="00EE1FC1" w:rsidRPr="002070F5" w:rsidRDefault="00EE1FC1" w:rsidP="00952A5F">
      <w:pPr>
        <w:pStyle w:val="afffffffff0"/>
      </w:pPr>
      <w:r w:rsidRPr="002070F5">
        <w:rPr>
          <w:rFonts w:hint="eastAsia"/>
        </w:rPr>
        <w:t>突发事件管理结构</w:t>
      </w:r>
      <w:proofErr w:type="gramStart"/>
      <w:r w:rsidR="00D42D1C" w:rsidRPr="002070F5">
        <w:rPr>
          <w:rFonts w:hint="eastAsia"/>
        </w:rPr>
        <w:t>宜</w:t>
      </w:r>
      <w:r w:rsidRPr="002070F5">
        <w:rPr>
          <w:rFonts w:hint="eastAsia"/>
        </w:rPr>
        <w:t>包括</w:t>
      </w:r>
      <w:proofErr w:type="gramEnd"/>
      <w:r w:rsidRPr="002070F5">
        <w:rPr>
          <w:rFonts w:hint="eastAsia"/>
        </w:rPr>
        <w:t>以下基本功能。</w:t>
      </w:r>
    </w:p>
    <w:p w14:paraId="2A76A800" w14:textId="62D6B698" w:rsidR="00EE1FC1" w:rsidRPr="002070F5" w:rsidRDefault="00EE1FC1">
      <w:pPr>
        <w:pStyle w:val="af5"/>
        <w:numPr>
          <w:ilvl w:val="0"/>
          <w:numId w:val="36"/>
        </w:numPr>
      </w:pPr>
      <w:r w:rsidRPr="002070F5">
        <w:rPr>
          <w:rFonts w:hint="eastAsia"/>
        </w:rPr>
        <w:t>指挥：针对突发事件的</w:t>
      </w:r>
      <w:r w:rsidR="007328B9" w:rsidRPr="002070F5">
        <w:rPr>
          <w:rFonts w:hint="eastAsia"/>
        </w:rPr>
        <w:t>处置</w:t>
      </w:r>
      <w:r w:rsidRPr="002070F5">
        <w:rPr>
          <w:rFonts w:hint="eastAsia"/>
        </w:rPr>
        <w:t>权限和控制</w:t>
      </w:r>
      <w:r w:rsidR="00D42D1C" w:rsidRPr="002070F5">
        <w:rPr>
          <w:rFonts w:hint="eastAsia"/>
        </w:rPr>
        <w:t>、</w:t>
      </w:r>
      <w:r w:rsidRPr="002070F5">
        <w:rPr>
          <w:rFonts w:hint="eastAsia"/>
        </w:rPr>
        <w:t>突发事件管理目标结构和责任</w:t>
      </w:r>
      <w:r w:rsidR="00D42D1C" w:rsidRPr="002070F5">
        <w:rPr>
          <w:rFonts w:hint="eastAsia"/>
        </w:rPr>
        <w:t>、</w:t>
      </w:r>
      <w:r w:rsidRPr="002070F5">
        <w:rPr>
          <w:rFonts w:hint="eastAsia"/>
        </w:rPr>
        <w:t>资源的</w:t>
      </w:r>
      <w:r w:rsidR="00A42863" w:rsidRPr="002070F5">
        <w:rPr>
          <w:rFonts w:hint="eastAsia"/>
        </w:rPr>
        <w:t>订购</w:t>
      </w:r>
      <w:r w:rsidR="007328B9" w:rsidRPr="002070F5">
        <w:rPr>
          <w:rFonts w:hint="eastAsia"/>
        </w:rPr>
        <w:t>与</w:t>
      </w:r>
      <w:r w:rsidR="00A42863" w:rsidRPr="002070F5">
        <w:rPr>
          <w:rFonts w:hint="eastAsia"/>
        </w:rPr>
        <w:t>统筹分配</w:t>
      </w:r>
      <w:r w:rsidRPr="002070F5">
        <w:rPr>
          <w:rFonts w:hint="eastAsia"/>
        </w:rPr>
        <w:t>。</w:t>
      </w:r>
    </w:p>
    <w:p w14:paraId="2517C358" w14:textId="31C2475A" w:rsidR="00EE1FC1" w:rsidRPr="002070F5" w:rsidRDefault="00EE1FC1" w:rsidP="00952A5F">
      <w:pPr>
        <w:pStyle w:val="af5"/>
      </w:pPr>
      <w:r w:rsidRPr="002070F5">
        <w:rPr>
          <w:rFonts w:hint="eastAsia"/>
        </w:rPr>
        <w:t>规划：突发事件信息和情报的收集、评估与及时共享；状态报告，包括分配的资源和人员；制定和归档突发事件行动计划；信息收集、共享和文档化。</w:t>
      </w:r>
    </w:p>
    <w:p w14:paraId="1BADDB6A" w14:textId="37F6E32E" w:rsidR="00EE1FC1" w:rsidRPr="002070F5" w:rsidRDefault="00EE1FC1" w:rsidP="00952A5F">
      <w:pPr>
        <w:pStyle w:val="af5"/>
      </w:pPr>
      <w:r w:rsidRPr="002070F5">
        <w:rPr>
          <w:rFonts w:hint="eastAsia"/>
        </w:rPr>
        <w:t>行动：战术目标；风险降低；保护人民、财产和环境；突发事件控制以及</w:t>
      </w:r>
      <w:proofErr w:type="gramStart"/>
      <w:r w:rsidRPr="002070F5">
        <w:rPr>
          <w:rFonts w:hint="eastAsia"/>
        </w:rPr>
        <w:t>向恢复</w:t>
      </w:r>
      <w:proofErr w:type="gramEnd"/>
      <w:r w:rsidRPr="002070F5">
        <w:rPr>
          <w:rFonts w:hint="eastAsia"/>
        </w:rPr>
        <w:t>阶段的过渡。</w:t>
      </w:r>
    </w:p>
    <w:p w14:paraId="77C7402E" w14:textId="19BCD05D" w:rsidR="00EE1FC1" w:rsidRPr="002070F5" w:rsidRDefault="00EE1FC1" w:rsidP="00952A5F">
      <w:pPr>
        <w:pStyle w:val="af5"/>
      </w:pPr>
      <w:r w:rsidRPr="002070F5">
        <w:rPr>
          <w:rFonts w:hint="eastAsia"/>
        </w:rPr>
        <w:t>后勤：突发事件支持和资源；突发事件人员的设施、运输、用品、设备维护、燃料、食品服务和医疗服务；通信和信息技术支持。</w:t>
      </w:r>
    </w:p>
    <w:p w14:paraId="31F61A46" w14:textId="3BFF8AE4" w:rsidR="00EE1FC1" w:rsidRPr="002070F5" w:rsidRDefault="00EE1FC1" w:rsidP="00952A5F">
      <w:pPr>
        <w:pStyle w:val="af5"/>
      </w:pPr>
      <w:r w:rsidRPr="002070F5">
        <w:rPr>
          <w:rFonts w:hint="eastAsia"/>
        </w:rPr>
        <w:t>财务与行政管理：赔偿与索赔；采购；成本和时间。（就某些事件的规模而言，独立的财务和行政职能可能没有必要。）</w:t>
      </w:r>
    </w:p>
    <w:p w14:paraId="495AC91E" w14:textId="636C858D" w:rsidR="00EE1FC1" w:rsidRPr="002070F5" w:rsidRDefault="00EE1FC1" w:rsidP="00952A5F">
      <w:pPr>
        <w:pStyle w:val="afffffffff0"/>
      </w:pPr>
      <w:r w:rsidRPr="002070F5">
        <w:rPr>
          <w:rFonts w:hint="eastAsia"/>
        </w:rPr>
        <w:t>规划、行动、后勤、财务和行政管理</w:t>
      </w:r>
      <w:r w:rsidR="003C23D3" w:rsidRPr="002070F5">
        <w:rPr>
          <w:rFonts w:hint="eastAsia"/>
        </w:rPr>
        <w:t>宜</w:t>
      </w:r>
      <w:r w:rsidRPr="002070F5">
        <w:rPr>
          <w:rFonts w:hint="eastAsia"/>
        </w:rPr>
        <w:t>考虑每一级的突发事件管理，例如整个突发事件管理系统的部分和子部分。</w:t>
      </w:r>
    </w:p>
    <w:p w14:paraId="3AE26DFF" w14:textId="45BBFEA0" w:rsidR="00EE1FC1" w:rsidRPr="002070F5" w:rsidRDefault="00EE1FC1" w:rsidP="00952A5F">
      <w:pPr>
        <w:pStyle w:val="afffffffff0"/>
      </w:pPr>
      <w:r w:rsidRPr="002070F5">
        <w:rPr>
          <w:rFonts w:hint="eastAsia"/>
        </w:rPr>
        <w:t>组织</w:t>
      </w:r>
      <w:r w:rsidR="00D42D1C" w:rsidRPr="002070F5">
        <w:rPr>
          <w:rFonts w:hint="eastAsia"/>
        </w:rPr>
        <w:t>宜</w:t>
      </w:r>
      <w:r w:rsidRPr="002070F5">
        <w:rPr>
          <w:rFonts w:hint="eastAsia"/>
        </w:rPr>
        <w:t>定义并记录</w:t>
      </w:r>
      <w:r w:rsidR="007328B9" w:rsidRPr="002070F5">
        <w:rPr>
          <w:rFonts w:hint="eastAsia"/>
        </w:rPr>
        <w:t>启动突发事件管理行动的最低人员要求</w:t>
      </w:r>
      <w:r w:rsidRPr="002070F5">
        <w:rPr>
          <w:rFonts w:hint="eastAsia"/>
        </w:rPr>
        <w:t>，以便立即发起并持续维护组织的突发事件管理</w:t>
      </w:r>
      <w:r w:rsidR="00A42863" w:rsidRPr="002070F5">
        <w:rPr>
          <w:rFonts w:hint="eastAsia"/>
        </w:rPr>
        <w:t>行动</w:t>
      </w:r>
      <w:r w:rsidRPr="002070F5">
        <w:rPr>
          <w:rFonts w:hint="eastAsia"/>
        </w:rPr>
        <w:t>。</w:t>
      </w:r>
    </w:p>
    <w:p w14:paraId="1BA2B145" w14:textId="6491FB49" w:rsidR="00EE1FC1" w:rsidRPr="002070F5" w:rsidRDefault="00EE1FC1" w:rsidP="00952A5F">
      <w:pPr>
        <w:pStyle w:val="afffffffff0"/>
      </w:pPr>
      <w:r w:rsidRPr="002070F5">
        <w:rPr>
          <w:rFonts w:hint="eastAsia"/>
        </w:rPr>
        <w:t>附录B、C、D提供了一个或多个具有内部层次结构的协作组织的突发事件管理</w:t>
      </w:r>
      <w:r w:rsidR="00D42D1C" w:rsidRPr="002070F5">
        <w:rPr>
          <w:rFonts w:hint="eastAsia"/>
        </w:rPr>
        <w:t>架构</w:t>
      </w:r>
      <w:r w:rsidRPr="002070F5">
        <w:rPr>
          <w:rFonts w:hint="eastAsia"/>
        </w:rPr>
        <w:t>的附加信息和示例。</w:t>
      </w:r>
    </w:p>
    <w:p w14:paraId="4B77718B" w14:textId="7F7DC3FA" w:rsidR="00EE1FC1" w:rsidRPr="002070F5" w:rsidRDefault="00EE1FC1" w:rsidP="00952A5F">
      <w:pPr>
        <w:pStyle w:val="affe"/>
        <w:spacing w:before="156" w:after="156"/>
      </w:pPr>
      <w:r w:rsidRPr="002070F5">
        <w:rPr>
          <w:rFonts w:hint="eastAsia"/>
        </w:rPr>
        <w:lastRenderedPageBreak/>
        <w:t>角色和职责</w:t>
      </w:r>
    </w:p>
    <w:p w14:paraId="404BB44B" w14:textId="50544B16" w:rsidR="00EE1FC1" w:rsidRPr="002070F5" w:rsidRDefault="00EE1FC1" w:rsidP="00952A5F">
      <w:pPr>
        <w:pStyle w:val="afffffffff0"/>
      </w:pPr>
      <w:r w:rsidRPr="002070F5">
        <w:rPr>
          <w:rFonts w:hint="eastAsia"/>
        </w:rPr>
        <w:t>组织</w:t>
      </w:r>
      <w:proofErr w:type="gramStart"/>
      <w:r w:rsidR="00D42D1C" w:rsidRPr="002070F5">
        <w:rPr>
          <w:rFonts w:hint="eastAsia"/>
        </w:rPr>
        <w:t>宜</w:t>
      </w:r>
      <w:r w:rsidRPr="002070F5">
        <w:rPr>
          <w:rFonts w:hint="eastAsia"/>
        </w:rPr>
        <w:t>明确</w:t>
      </w:r>
      <w:proofErr w:type="gramEnd"/>
      <w:r w:rsidRPr="002070F5">
        <w:rPr>
          <w:rFonts w:hint="eastAsia"/>
        </w:rPr>
        <w:t>规定所有人员的角色和职责以及使用的操作程序。组织</w:t>
      </w:r>
      <w:r w:rsidR="00D42D1C" w:rsidRPr="002070F5">
        <w:rPr>
          <w:rFonts w:hint="eastAsia"/>
        </w:rPr>
        <w:t>宜</w:t>
      </w:r>
      <w:r w:rsidRPr="002070F5">
        <w:rPr>
          <w:rFonts w:hint="eastAsia"/>
        </w:rPr>
        <w:t>指定一位或多位人员负责</w:t>
      </w:r>
      <w:r w:rsidR="00A42863" w:rsidRPr="002070F5">
        <w:rPr>
          <w:rFonts w:hint="eastAsia"/>
        </w:rPr>
        <w:t>以下事务：</w:t>
      </w:r>
    </w:p>
    <w:p w14:paraId="33507012" w14:textId="6A43134F" w:rsidR="00EE1FC1" w:rsidRPr="002070F5" w:rsidRDefault="00EE1FC1">
      <w:pPr>
        <w:pStyle w:val="af5"/>
        <w:numPr>
          <w:ilvl w:val="0"/>
          <w:numId w:val="37"/>
        </w:numPr>
      </w:pPr>
      <w:r w:rsidRPr="002070F5">
        <w:rPr>
          <w:rFonts w:hint="eastAsia"/>
        </w:rPr>
        <w:t>确定突发事件管理目标</w:t>
      </w:r>
      <w:r w:rsidR="00D42D1C" w:rsidRPr="002070F5">
        <w:rPr>
          <w:rFonts w:hint="eastAsia"/>
        </w:rPr>
        <w:t>，</w:t>
      </w:r>
    </w:p>
    <w:p w14:paraId="2FE83FAD" w14:textId="16401C07" w:rsidR="00EE1FC1" w:rsidRPr="002070F5" w:rsidRDefault="00EE1FC1" w:rsidP="00952A5F">
      <w:pPr>
        <w:pStyle w:val="af5"/>
      </w:pPr>
      <w:r w:rsidRPr="002070F5">
        <w:rPr>
          <w:rFonts w:hint="eastAsia"/>
        </w:rPr>
        <w:t>确定法律义务和其他义务</w:t>
      </w:r>
      <w:r w:rsidR="00D42D1C" w:rsidRPr="002070F5">
        <w:rPr>
          <w:rFonts w:hint="eastAsia"/>
        </w:rPr>
        <w:t>，</w:t>
      </w:r>
    </w:p>
    <w:p w14:paraId="7BDFA137" w14:textId="7A17751E" w:rsidR="00EE1FC1" w:rsidRPr="002070F5" w:rsidRDefault="00EE1FC1" w:rsidP="00952A5F">
      <w:pPr>
        <w:pStyle w:val="af5"/>
      </w:pPr>
      <w:r w:rsidRPr="002070F5">
        <w:rPr>
          <w:rFonts w:hint="eastAsia"/>
        </w:rPr>
        <w:t>发起、协调并负责所有突发事件管理措施</w:t>
      </w:r>
      <w:r w:rsidR="002070F5">
        <w:rPr>
          <w:rFonts w:hint="eastAsia"/>
        </w:rPr>
        <w:t>，</w:t>
      </w:r>
    </w:p>
    <w:p w14:paraId="4D38C539" w14:textId="3DC9130D" w:rsidR="00EE1FC1" w:rsidRPr="002070F5" w:rsidRDefault="00EE1FC1" w:rsidP="00952A5F">
      <w:pPr>
        <w:pStyle w:val="af5"/>
      </w:pPr>
      <w:r w:rsidRPr="002070F5">
        <w:rPr>
          <w:rFonts w:hint="eastAsia"/>
        </w:rPr>
        <w:t>根据控制范围建立组织结构</w:t>
      </w:r>
      <w:r w:rsidR="00D42D1C" w:rsidRPr="002070F5">
        <w:rPr>
          <w:rFonts w:hint="eastAsia"/>
        </w:rPr>
        <w:t>，</w:t>
      </w:r>
    </w:p>
    <w:p w14:paraId="15F2FA7F" w14:textId="7E7140E3" w:rsidR="00EE1FC1" w:rsidRPr="002070F5" w:rsidRDefault="00EE1FC1" w:rsidP="00952A5F">
      <w:pPr>
        <w:pStyle w:val="af5"/>
      </w:pPr>
      <w:r w:rsidRPr="002070F5">
        <w:rPr>
          <w:rFonts w:hint="eastAsia"/>
        </w:rPr>
        <w:t>分配任务</w:t>
      </w:r>
      <w:r w:rsidR="002070F5">
        <w:rPr>
          <w:rFonts w:hint="eastAsia"/>
        </w:rPr>
        <w:t>，</w:t>
      </w:r>
    </w:p>
    <w:p w14:paraId="258084FF" w14:textId="311C4C5A" w:rsidR="00EE1FC1" w:rsidRPr="002070F5" w:rsidRDefault="003C23D3" w:rsidP="00952A5F">
      <w:pPr>
        <w:pStyle w:val="af5"/>
      </w:pPr>
      <w:r w:rsidRPr="002070F5">
        <w:rPr>
          <w:rFonts w:hint="eastAsia"/>
        </w:rPr>
        <w:t>应急</w:t>
      </w:r>
      <w:r w:rsidR="00A42863" w:rsidRPr="002070F5">
        <w:rPr>
          <w:rFonts w:hint="eastAsia"/>
        </w:rPr>
        <w:t>启动</w:t>
      </w:r>
      <w:r w:rsidR="00EE1FC1" w:rsidRPr="002070F5">
        <w:rPr>
          <w:rFonts w:hint="eastAsia"/>
        </w:rPr>
        <w:t>、</w:t>
      </w:r>
      <w:r w:rsidR="00A42863" w:rsidRPr="002070F5">
        <w:rPr>
          <w:rFonts w:hint="eastAsia"/>
        </w:rPr>
        <w:t>扩大</w:t>
      </w:r>
      <w:r w:rsidRPr="002070F5">
        <w:rPr>
          <w:rFonts w:hint="eastAsia"/>
        </w:rPr>
        <w:t>应急</w:t>
      </w:r>
      <w:r w:rsidR="00EE1FC1" w:rsidRPr="002070F5">
        <w:rPr>
          <w:rFonts w:hint="eastAsia"/>
        </w:rPr>
        <w:t>、</w:t>
      </w:r>
      <w:r w:rsidR="00A42863" w:rsidRPr="002070F5">
        <w:rPr>
          <w:rFonts w:hint="eastAsia"/>
        </w:rPr>
        <w:t>资源复位</w:t>
      </w:r>
      <w:r w:rsidR="00EE1FC1" w:rsidRPr="002070F5">
        <w:rPr>
          <w:rFonts w:hint="eastAsia"/>
        </w:rPr>
        <w:t>、终止</w:t>
      </w:r>
      <w:r w:rsidR="00A42863" w:rsidRPr="002070F5">
        <w:rPr>
          <w:rFonts w:hint="eastAsia"/>
        </w:rPr>
        <w:t>行动</w:t>
      </w:r>
      <w:r w:rsidR="00EE1FC1" w:rsidRPr="002070F5">
        <w:rPr>
          <w:rFonts w:hint="eastAsia"/>
        </w:rPr>
        <w:t>。</w:t>
      </w:r>
    </w:p>
    <w:p w14:paraId="4E7B0094" w14:textId="77777777" w:rsidR="00EE1FC1" w:rsidRPr="002070F5" w:rsidRDefault="00EE1FC1" w:rsidP="00952A5F">
      <w:pPr>
        <w:pStyle w:val="afffffffff0"/>
      </w:pPr>
      <w:r w:rsidRPr="002070F5">
        <w:rPr>
          <w:rFonts w:hint="eastAsia"/>
        </w:rPr>
        <w:t>附录C提供了补充资料。</w:t>
      </w:r>
    </w:p>
    <w:p w14:paraId="5FD214B7" w14:textId="6F07BDAB" w:rsidR="00EE1FC1" w:rsidRPr="002070F5" w:rsidRDefault="00EE1FC1" w:rsidP="00952A5F">
      <w:pPr>
        <w:pStyle w:val="affe"/>
        <w:spacing w:before="156" w:after="156"/>
      </w:pPr>
      <w:r w:rsidRPr="002070F5">
        <w:rPr>
          <w:rFonts w:hint="eastAsia"/>
        </w:rPr>
        <w:t>突发事件管理任务</w:t>
      </w:r>
    </w:p>
    <w:p w14:paraId="1971A05A" w14:textId="6AB7404E" w:rsidR="00EE1FC1" w:rsidRPr="002070F5" w:rsidRDefault="00EE1FC1" w:rsidP="00952A5F">
      <w:pPr>
        <w:pStyle w:val="afffffffff0"/>
      </w:pPr>
      <w:r w:rsidRPr="002070F5">
        <w:rPr>
          <w:rFonts w:hint="eastAsia"/>
        </w:rPr>
        <w:t>在各级指挥中，组织</w:t>
      </w:r>
      <w:r w:rsidR="00D42D1C" w:rsidRPr="002070F5">
        <w:rPr>
          <w:rFonts w:hint="eastAsia"/>
        </w:rPr>
        <w:t>宜</w:t>
      </w:r>
      <w:r w:rsidR="007A66E0">
        <w:rPr>
          <w:rFonts w:hint="eastAsia"/>
        </w:rPr>
        <w:t>：</w:t>
      </w:r>
    </w:p>
    <w:p w14:paraId="37215771" w14:textId="16B00B3D" w:rsidR="00EE1FC1" w:rsidRPr="002070F5" w:rsidRDefault="00EE1FC1">
      <w:pPr>
        <w:pStyle w:val="af5"/>
        <w:numPr>
          <w:ilvl w:val="0"/>
          <w:numId w:val="38"/>
        </w:numPr>
      </w:pPr>
      <w:r w:rsidRPr="002070F5">
        <w:rPr>
          <w:rFonts w:hint="eastAsia"/>
        </w:rPr>
        <w:t>建立突发事件指挥和内部组织结构；</w:t>
      </w:r>
    </w:p>
    <w:p w14:paraId="15244D1D" w14:textId="260145AA" w:rsidR="00EE1FC1" w:rsidRPr="002070F5" w:rsidRDefault="00EE1FC1" w:rsidP="00952A5F">
      <w:pPr>
        <w:pStyle w:val="af5"/>
      </w:pPr>
      <w:proofErr w:type="gramStart"/>
      <w:r w:rsidRPr="002070F5">
        <w:rPr>
          <w:rFonts w:hint="eastAsia"/>
        </w:rPr>
        <w:t>评估受</w:t>
      </w:r>
      <w:proofErr w:type="gramEnd"/>
      <w:r w:rsidRPr="002070F5">
        <w:rPr>
          <w:rFonts w:hint="eastAsia"/>
        </w:rPr>
        <w:t>影响地区的风险</w:t>
      </w:r>
      <w:r w:rsidR="00D42D1C" w:rsidRPr="002070F5">
        <w:rPr>
          <w:rFonts w:hint="eastAsia"/>
        </w:rPr>
        <w:t>；</w:t>
      </w:r>
    </w:p>
    <w:p w14:paraId="2CAF1AD1" w14:textId="4069B512" w:rsidR="00EE1FC1" w:rsidRPr="002070F5" w:rsidRDefault="00EE1FC1" w:rsidP="00952A5F">
      <w:pPr>
        <w:pStyle w:val="af5"/>
      </w:pPr>
      <w:r w:rsidRPr="002070F5">
        <w:rPr>
          <w:rFonts w:hint="eastAsia"/>
        </w:rPr>
        <w:t>确定目标</w:t>
      </w:r>
      <w:r w:rsidR="00D42D1C" w:rsidRPr="002070F5">
        <w:rPr>
          <w:rFonts w:hint="eastAsia"/>
        </w:rPr>
        <w:t>；</w:t>
      </w:r>
    </w:p>
    <w:p w14:paraId="54A49020" w14:textId="7E437DB9" w:rsidR="00EE1FC1" w:rsidRPr="002070F5" w:rsidRDefault="00EE1FC1" w:rsidP="00952A5F">
      <w:pPr>
        <w:pStyle w:val="af5"/>
      </w:pPr>
      <w:r w:rsidRPr="002070F5">
        <w:rPr>
          <w:rFonts w:hint="eastAsia"/>
        </w:rPr>
        <w:t>决定决策过程</w:t>
      </w:r>
      <w:r w:rsidR="00D42D1C" w:rsidRPr="002070F5">
        <w:rPr>
          <w:rFonts w:hint="eastAsia"/>
        </w:rPr>
        <w:t>；</w:t>
      </w:r>
    </w:p>
    <w:p w14:paraId="483A1169" w14:textId="2583790D" w:rsidR="00EE1FC1" w:rsidRPr="002070F5" w:rsidRDefault="00EE1FC1" w:rsidP="00952A5F">
      <w:pPr>
        <w:pStyle w:val="af5"/>
      </w:pPr>
      <w:r w:rsidRPr="002070F5">
        <w:rPr>
          <w:rFonts w:hint="eastAsia"/>
        </w:rPr>
        <w:t>制定行动计划</w:t>
      </w:r>
      <w:r w:rsidR="00D42D1C" w:rsidRPr="002070F5">
        <w:rPr>
          <w:rFonts w:hint="eastAsia"/>
        </w:rPr>
        <w:t>；</w:t>
      </w:r>
    </w:p>
    <w:p w14:paraId="76BAD7A9" w14:textId="44F8C01F" w:rsidR="00EE1FC1" w:rsidRPr="002070F5" w:rsidRDefault="00EE1FC1" w:rsidP="00952A5F">
      <w:pPr>
        <w:pStyle w:val="af5"/>
      </w:pPr>
      <w:r w:rsidRPr="002070F5">
        <w:rPr>
          <w:rFonts w:hint="eastAsia"/>
        </w:rPr>
        <w:t>组织现场，制定组织架构；</w:t>
      </w:r>
    </w:p>
    <w:p w14:paraId="78F06B86" w14:textId="2F5E9902" w:rsidR="00EE1FC1" w:rsidRPr="002070F5" w:rsidRDefault="00EE1FC1" w:rsidP="00952A5F">
      <w:pPr>
        <w:pStyle w:val="af5"/>
      </w:pPr>
      <w:r w:rsidRPr="002070F5">
        <w:rPr>
          <w:rFonts w:hint="eastAsia"/>
        </w:rPr>
        <w:t>管理资源；</w:t>
      </w:r>
    </w:p>
    <w:p w14:paraId="3A59DAB5" w14:textId="38B28C16" w:rsidR="00EE1FC1" w:rsidRPr="002070F5" w:rsidRDefault="00EE1FC1" w:rsidP="00952A5F">
      <w:pPr>
        <w:pStyle w:val="af5"/>
      </w:pPr>
      <w:r w:rsidRPr="002070F5">
        <w:rPr>
          <w:rFonts w:hint="eastAsia"/>
        </w:rPr>
        <w:t>统一行动细节；</w:t>
      </w:r>
    </w:p>
    <w:p w14:paraId="2428224E" w14:textId="49297BE1" w:rsidR="00EE1FC1" w:rsidRPr="002070F5" w:rsidRDefault="00EE1FC1" w:rsidP="00952A5F">
      <w:pPr>
        <w:pStyle w:val="af5"/>
      </w:pPr>
      <w:r w:rsidRPr="002070F5">
        <w:rPr>
          <w:rFonts w:hint="eastAsia"/>
        </w:rPr>
        <w:t>审查和修改计划；</w:t>
      </w:r>
    </w:p>
    <w:p w14:paraId="32B8C7EE" w14:textId="49CCBFAC" w:rsidR="00EE1FC1" w:rsidRPr="002070F5" w:rsidRDefault="00EE1FC1" w:rsidP="00952A5F">
      <w:pPr>
        <w:pStyle w:val="af5"/>
      </w:pPr>
      <w:r w:rsidRPr="002070F5">
        <w:rPr>
          <w:rFonts w:hint="eastAsia"/>
        </w:rPr>
        <w:t>管理额外的设施；</w:t>
      </w:r>
    </w:p>
    <w:p w14:paraId="75DAB4C6" w14:textId="2061F543" w:rsidR="00EE1FC1" w:rsidRPr="002070F5" w:rsidRDefault="00EE1FC1" w:rsidP="00952A5F">
      <w:pPr>
        <w:pStyle w:val="af5"/>
      </w:pPr>
      <w:r w:rsidRPr="002070F5">
        <w:rPr>
          <w:rFonts w:hint="eastAsia"/>
        </w:rPr>
        <w:t>管理额外的资源；</w:t>
      </w:r>
    </w:p>
    <w:p w14:paraId="6255FC6D" w14:textId="34C85601" w:rsidR="00EE1FC1" w:rsidRPr="002070F5" w:rsidRDefault="00EE1FC1" w:rsidP="00952A5F">
      <w:pPr>
        <w:pStyle w:val="af5"/>
      </w:pPr>
      <w:r w:rsidRPr="002070F5">
        <w:rPr>
          <w:rFonts w:hint="eastAsia"/>
        </w:rPr>
        <w:t>管理后勤</w:t>
      </w:r>
      <w:r w:rsidR="00D42D1C" w:rsidRPr="002070F5">
        <w:rPr>
          <w:rFonts w:hint="eastAsia"/>
        </w:rPr>
        <w:t>；</w:t>
      </w:r>
    </w:p>
    <w:p w14:paraId="17C1BC0A" w14:textId="4C9A6C00" w:rsidR="00EE1FC1" w:rsidRPr="002070F5" w:rsidRDefault="00EE1FC1" w:rsidP="00952A5F">
      <w:pPr>
        <w:pStyle w:val="af5"/>
      </w:pPr>
      <w:r w:rsidRPr="002070F5">
        <w:rPr>
          <w:rFonts w:hint="eastAsia"/>
        </w:rPr>
        <w:t>做</w:t>
      </w:r>
      <w:r w:rsidR="00A42863" w:rsidRPr="002070F5">
        <w:rPr>
          <w:rFonts w:hint="eastAsia"/>
        </w:rPr>
        <w:t>好</w:t>
      </w:r>
      <w:r w:rsidRPr="002070F5">
        <w:rPr>
          <w:rFonts w:hint="eastAsia"/>
        </w:rPr>
        <w:t>记录。</w:t>
      </w:r>
    </w:p>
    <w:p w14:paraId="7E578852" w14:textId="683ADEE1" w:rsidR="00EE1FC1" w:rsidRPr="002070F5" w:rsidRDefault="00EE1FC1" w:rsidP="00952A5F">
      <w:pPr>
        <w:pStyle w:val="afffffffff0"/>
      </w:pPr>
      <w:r w:rsidRPr="002070F5">
        <w:rPr>
          <w:rFonts w:hint="eastAsia"/>
        </w:rPr>
        <w:t>组织</w:t>
      </w:r>
      <w:r w:rsidR="00D42D1C" w:rsidRPr="002070F5">
        <w:rPr>
          <w:rFonts w:hint="eastAsia"/>
        </w:rPr>
        <w:t>宜</w:t>
      </w:r>
      <w:proofErr w:type="gramStart"/>
      <w:r w:rsidRPr="002070F5">
        <w:rPr>
          <w:rFonts w:hint="eastAsia"/>
        </w:rPr>
        <w:t>酌情在</w:t>
      </w:r>
      <w:proofErr w:type="gramEnd"/>
      <w:r w:rsidRPr="002070F5">
        <w:rPr>
          <w:rFonts w:hint="eastAsia"/>
        </w:rPr>
        <w:t>其最高层涵盖以下职能：</w:t>
      </w:r>
    </w:p>
    <w:p w14:paraId="7F15B6EF" w14:textId="5F40884F" w:rsidR="00EE1FC1" w:rsidRPr="002070F5" w:rsidRDefault="00EE1FC1">
      <w:pPr>
        <w:pStyle w:val="af5"/>
        <w:numPr>
          <w:ilvl w:val="0"/>
          <w:numId w:val="39"/>
        </w:numPr>
      </w:pPr>
      <w:r w:rsidRPr="002070F5">
        <w:rPr>
          <w:rFonts w:hint="eastAsia"/>
        </w:rPr>
        <w:t>安全</w:t>
      </w:r>
      <w:r w:rsidR="00D42D1C" w:rsidRPr="002070F5">
        <w:rPr>
          <w:rFonts w:hint="eastAsia"/>
        </w:rPr>
        <w:t>，</w:t>
      </w:r>
    </w:p>
    <w:p w14:paraId="7F17E67B" w14:textId="3628EADA" w:rsidR="00EE1FC1" w:rsidRPr="002070F5" w:rsidRDefault="00EE1FC1" w:rsidP="00952A5F">
      <w:pPr>
        <w:pStyle w:val="af5"/>
      </w:pPr>
      <w:r w:rsidRPr="002070F5">
        <w:rPr>
          <w:rFonts w:hint="eastAsia"/>
        </w:rPr>
        <w:t>公共信息</w:t>
      </w:r>
      <w:r w:rsidR="00D42D1C" w:rsidRPr="002070F5">
        <w:rPr>
          <w:rFonts w:hint="eastAsia"/>
        </w:rPr>
        <w:t>，</w:t>
      </w:r>
    </w:p>
    <w:p w14:paraId="52F20008" w14:textId="34B093B3" w:rsidR="00EE1FC1" w:rsidRPr="002070F5" w:rsidRDefault="00EE1FC1" w:rsidP="00952A5F">
      <w:pPr>
        <w:pStyle w:val="af5"/>
      </w:pPr>
      <w:r w:rsidRPr="002070F5">
        <w:rPr>
          <w:rFonts w:hint="eastAsia"/>
        </w:rPr>
        <w:t>联络</w:t>
      </w:r>
      <w:r w:rsidR="00D42D1C" w:rsidRPr="002070F5">
        <w:rPr>
          <w:rFonts w:hint="eastAsia"/>
        </w:rPr>
        <w:t>，</w:t>
      </w:r>
    </w:p>
    <w:p w14:paraId="28F81CC8" w14:textId="1ACD7296" w:rsidR="00EE1FC1" w:rsidRPr="002070F5" w:rsidRDefault="00EE1FC1" w:rsidP="00952A5F">
      <w:pPr>
        <w:pStyle w:val="af5"/>
      </w:pPr>
      <w:r w:rsidRPr="002070F5">
        <w:rPr>
          <w:rFonts w:hint="eastAsia"/>
        </w:rPr>
        <w:t>具体的建议/咨询</w:t>
      </w:r>
      <w:r w:rsidR="00D42D1C" w:rsidRPr="002070F5">
        <w:rPr>
          <w:rFonts w:hint="eastAsia"/>
        </w:rPr>
        <w:t>，</w:t>
      </w:r>
    </w:p>
    <w:p w14:paraId="5174F162" w14:textId="0105593F" w:rsidR="00EE1FC1" w:rsidRPr="002070F5" w:rsidRDefault="00EE1FC1" w:rsidP="00952A5F">
      <w:pPr>
        <w:pStyle w:val="af5"/>
      </w:pPr>
      <w:r w:rsidRPr="002070F5">
        <w:rPr>
          <w:rFonts w:hint="eastAsia"/>
        </w:rPr>
        <w:t>信息和通信技术支持。</w:t>
      </w:r>
    </w:p>
    <w:p w14:paraId="0E5D1672" w14:textId="05B05697" w:rsidR="00EE1FC1" w:rsidRPr="002070F5" w:rsidRDefault="00EE1FC1" w:rsidP="00952A5F">
      <w:pPr>
        <w:pStyle w:val="afffffffff0"/>
      </w:pPr>
      <w:r w:rsidRPr="002070F5">
        <w:rPr>
          <w:rFonts w:hint="eastAsia"/>
        </w:rPr>
        <w:t>附录C提供了公共信息描述和突发事件管理任务的附加示例。</w:t>
      </w:r>
    </w:p>
    <w:p w14:paraId="2432BEBA" w14:textId="1935EA95" w:rsidR="00EE1FC1" w:rsidRPr="002070F5" w:rsidRDefault="00EE1FC1" w:rsidP="00952A5F">
      <w:pPr>
        <w:pStyle w:val="afffffffff0"/>
      </w:pPr>
      <w:r w:rsidRPr="002070F5">
        <w:rPr>
          <w:rFonts w:hint="eastAsia"/>
        </w:rPr>
        <w:t>根据突发事件的规模，可将任务合并。在大规模突发事件中，可能需要额外的资源，或可能分配给其他组织。这些任务也与组织间突发事件管理结构中的联合指挥有关。</w:t>
      </w:r>
    </w:p>
    <w:p w14:paraId="49CB9899" w14:textId="4213AC0E" w:rsidR="00EE1FC1" w:rsidRPr="002070F5" w:rsidRDefault="00EE1FC1" w:rsidP="00952A5F">
      <w:pPr>
        <w:pStyle w:val="afffffffff0"/>
      </w:pPr>
      <w:r w:rsidRPr="002070F5">
        <w:rPr>
          <w:rFonts w:hint="eastAsia"/>
        </w:rPr>
        <w:t>组织可将与财务和行政、情报和调查有关的责任分配给其他部门或组织。</w:t>
      </w:r>
    </w:p>
    <w:p w14:paraId="22A9F3CF" w14:textId="1E166612" w:rsidR="00EE1FC1" w:rsidRPr="002070F5" w:rsidRDefault="00EE1FC1" w:rsidP="00952A5F">
      <w:pPr>
        <w:pStyle w:val="affe"/>
        <w:spacing w:before="156" w:after="156"/>
      </w:pPr>
      <w:r w:rsidRPr="002070F5">
        <w:rPr>
          <w:rFonts w:hint="eastAsia"/>
        </w:rPr>
        <w:t>突发事件管理资源</w:t>
      </w:r>
    </w:p>
    <w:p w14:paraId="6CFB17F3" w14:textId="6EBAC8BC" w:rsidR="00EE1FC1" w:rsidRPr="002070F5" w:rsidRDefault="00EE1FC1" w:rsidP="00EE1FC1">
      <w:pPr>
        <w:pStyle w:val="affffb"/>
        <w:ind w:firstLine="420"/>
      </w:pPr>
      <w:r w:rsidRPr="002070F5">
        <w:rPr>
          <w:rFonts w:hint="eastAsia"/>
        </w:rPr>
        <w:t>组织</w:t>
      </w:r>
      <w:r w:rsidR="003C23D3" w:rsidRPr="002070F5">
        <w:rPr>
          <w:rFonts w:hint="eastAsia"/>
        </w:rPr>
        <w:t>宜</w:t>
      </w:r>
      <w:r w:rsidRPr="002070F5">
        <w:rPr>
          <w:rFonts w:hint="eastAsia"/>
        </w:rPr>
        <w:t>通过以下方式管理资源</w:t>
      </w:r>
      <w:r w:rsidR="00420A3A">
        <w:rPr>
          <w:rFonts w:hint="eastAsia"/>
        </w:rPr>
        <w:t>：</w:t>
      </w:r>
    </w:p>
    <w:p w14:paraId="77D2B79D" w14:textId="26E30319" w:rsidR="00EE1FC1" w:rsidRPr="002070F5" w:rsidRDefault="00A42863">
      <w:pPr>
        <w:pStyle w:val="af5"/>
        <w:numPr>
          <w:ilvl w:val="0"/>
          <w:numId w:val="40"/>
        </w:numPr>
      </w:pPr>
      <w:r w:rsidRPr="002070F5">
        <w:rPr>
          <w:rFonts w:hint="eastAsia"/>
        </w:rPr>
        <w:t>统计</w:t>
      </w:r>
      <w:r w:rsidR="00EE1FC1" w:rsidRPr="002070F5">
        <w:rPr>
          <w:rFonts w:hint="eastAsia"/>
        </w:rPr>
        <w:t>所需资源</w:t>
      </w:r>
      <w:r w:rsidR="003C23D3" w:rsidRPr="002070F5">
        <w:rPr>
          <w:rFonts w:hint="eastAsia"/>
        </w:rPr>
        <w:t>，</w:t>
      </w:r>
    </w:p>
    <w:p w14:paraId="69DB096E" w14:textId="35DAB4F4" w:rsidR="00EE1FC1" w:rsidRPr="002070F5" w:rsidRDefault="00EE1FC1" w:rsidP="00952A5F">
      <w:pPr>
        <w:pStyle w:val="af5"/>
      </w:pPr>
      <w:r w:rsidRPr="002070F5">
        <w:rPr>
          <w:rFonts w:hint="eastAsia"/>
        </w:rPr>
        <w:t>订购、跟踪和分配资源，</w:t>
      </w:r>
      <w:r w:rsidR="003C23D3" w:rsidRPr="002070F5">
        <w:t xml:space="preserve"> </w:t>
      </w:r>
    </w:p>
    <w:p w14:paraId="1305A37F" w14:textId="15746235" w:rsidR="00EE1FC1" w:rsidRPr="002070F5" w:rsidRDefault="00EE1FC1" w:rsidP="00952A5F">
      <w:pPr>
        <w:pStyle w:val="af5"/>
      </w:pPr>
      <w:r w:rsidRPr="002070F5">
        <w:rPr>
          <w:rFonts w:hint="eastAsia"/>
        </w:rPr>
        <w:t>建立资源</w:t>
      </w:r>
      <w:r w:rsidR="00A42863" w:rsidRPr="002070F5">
        <w:rPr>
          <w:rFonts w:hint="eastAsia"/>
        </w:rPr>
        <w:t>复位</w:t>
      </w:r>
      <w:r w:rsidRPr="002070F5">
        <w:rPr>
          <w:rFonts w:hint="eastAsia"/>
        </w:rPr>
        <w:t>程序。</w:t>
      </w:r>
    </w:p>
    <w:p w14:paraId="5A5DED24" w14:textId="2B8189B8" w:rsidR="00EE1FC1" w:rsidRPr="002070F5" w:rsidRDefault="00EE1FC1" w:rsidP="00952A5F">
      <w:pPr>
        <w:pStyle w:val="affc"/>
        <w:spacing w:before="312" w:after="312"/>
      </w:pPr>
      <w:bookmarkStart w:id="86" w:name="_Toc134564308"/>
      <w:bookmarkStart w:id="87" w:name="_Toc146011231"/>
      <w:r w:rsidRPr="002070F5">
        <w:rPr>
          <w:rFonts w:hint="eastAsia"/>
        </w:rPr>
        <w:lastRenderedPageBreak/>
        <w:t>协同工作</w:t>
      </w:r>
      <w:bookmarkEnd w:id="86"/>
      <w:bookmarkEnd w:id="87"/>
    </w:p>
    <w:p w14:paraId="605F6C25" w14:textId="58068A60" w:rsidR="00EE1FC1" w:rsidRPr="002070F5" w:rsidRDefault="00EE1FC1" w:rsidP="00952A5F">
      <w:pPr>
        <w:pStyle w:val="affd"/>
        <w:spacing w:before="156" w:after="156"/>
      </w:pPr>
      <w:bookmarkStart w:id="88" w:name="_Toc134564309"/>
      <w:bookmarkStart w:id="89" w:name="_Toc146011232"/>
      <w:r w:rsidRPr="002070F5">
        <w:rPr>
          <w:rFonts w:hint="eastAsia"/>
        </w:rPr>
        <w:t>概述</w:t>
      </w:r>
      <w:bookmarkEnd w:id="88"/>
      <w:bookmarkEnd w:id="89"/>
    </w:p>
    <w:p w14:paraId="47C4C120" w14:textId="68E4D7BD" w:rsidR="00EE1FC1" w:rsidRPr="002070F5" w:rsidRDefault="00EE1FC1" w:rsidP="00952A5F">
      <w:pPr>
        <w:pStyle w:val="afffffffff1"/>
      </w:pPr>
      <w:r w:rsidRPr="002070F5">
        <w:rPr>
          <w:rFonts w:hint="eastAsia"/>
        </w:rPr>
        <w:t>协同工作指的是</w:t>
      </w:r>
      <w:r w:rsidR="00420A3A">
        <w:rPr>
          <w:rFonts w:hint="eastAsia"/>
        </w:rPr>
        <w:t>：</w:t>
      </w:r>
    </w:p>
    <w:p w14:paraId="6231C1DD" w14:textId="393BC642" w:rsidR="00EE1FC1" w:rsidRPr="002070F5" w:rsidRDefault="00EE1FC1" w:rsidP="00952A5F">
      <w:pPr>
        <w:pStyle w:val="af2"/>
      </w:pPr>
      <w:r w:rsidRPr="002070F5">
        <w:rPr>
          <w:rFonts w:hint="eastAsia"/>
        </w:rPr>
        <w:t>单个组织中的不同部门或不同级别之间的协调与合作，</w:t>
      </w:r>
      <w:r w:rsidR="003C23D3" w:rsidRPr="002070F5">
        <w:t xml:space="preserve"> </w:t>
      </w:r>
    </w:p>
    <w:p w14:paraId="29E721F0" w14:textId="76152AF9" w:rsidR="00EE1FC1" w:rsidRPr="002070F5" w:rsidRDefault="00EE1FC1" w:rsidP="00952A5F">
      <w:pPr>
        <w:pStyle w:val="af2"/>
      </w:pPr>
      <w:r w:rsidRPr="002070F5">
        <w:rPr>
          <w:rFonts w:hint="eastAsia"/>
        </w:rPr>
        <w:t>多个组织之间的协调与合作。</w:t>
      </w:r>
    </w:p>
    <w:p w14:paraId="230DC82F" w14:textId="5F994943" w:rsidR="00EE1FC1" w:rsidRPr="002070F5" w:rsidRDefault="00EE1FC1" w:rsidP="00BE336D">
      <w:pPr>
        <w:pStyle w:val="afffffffff1"/>
      </w:pPr>
      <w:r w:rsidRPr="002070F5">
        <w:rPr>
          <w:rFonts w:hint="eastAsia"/>
        </w:rPr>
        <w:t>组织</w:t>
      </w:r>
      <w:r w:rsidR="003C23D3" w:rsidRPr="002070F5">
        <w:rPr>
          <w:rFonts w:hint="eastAsia"/>
        </w:rPr>
        <w:t>宜</w:t>
      </w:r>
      <w:r w:rsidRPr="002070F5">
        <w:rPr>
          <w:rFonts w:hint="eastAsia"/>
        </w:rPr>
        <w:t>在突发事件管理过程中使用可互操作的术语结构，如第5条所述。6.2.2提供了其他建议。</w:t>
      </w:r>
    </w:p>
    <w:p w14:paraId="62C57E4D" w14:textId="33EE58F8" w:rsidR="00EE1FC1" w:rsidRPr="002070F5" w:rsidRDefault="00EE1FC1" w:rsidP="00952A5F">
      <w:pPr>
        <w:pStyle w:val="afff2"/>
      </w:pPr>
      <w:r w:rsidRPr="002070F5">
        <w:rPr>
          <w:rFonts w:hint="eastAsia"/>
        </w:rPr>
        <w:t>ISO/TR 22351提供了更多关于信息交换的信息。</w:t>
      </w:r>
    </w:p>
    <w:p w14:paraId="4D8B37E6" w14:textId="02883E35" w:rsidR="00EE1FC1" w:rsidRPr="002070F5" w:rsidRDefault="00EE1FC1" w:rsidP="00952A5F">
      <w:pPr>
        <w:pStyle w:val="afffffffff1"/>
      </w:pPr>
      <w:r w:rsidRPr="002070F5">
        <w:rPr>
          <w:rFonts w:hint="eastAsia"/>
        </w:rPr>
        <w:t>组织</w:t>
      </w:r>
      <w:proofErr w:type="gramStart"/>
      <w:r w:rsidR="003C23D3" w:rsidRPr="002070F5">
        <w:rPr>
          <w:rFonts w:hint="eastAsia"/>
        </w:rPr>
        <w:t>宜</w:t>
      </w:r>
      <w:r w:rsidRPr="002070F5">
        <w:rPr>
          <w:rFonts w:hint="eastAsia"/>
        </w:rPr>
        <w:t>努力</w:t>
      </w:r>
      <w:proofErr w:type="gramEnd"/>
      <w:r w:rsidR="002B7D34" w:rsidRPr="002070F5">
        <w:rPr>
          <w:rFonts w:hint="eastAsia"/>
        </w:rPr>
        <w:t>履行</w:t>
      </w:r>
      <w:r w:rsidRPr="002070F5">
        <w:rPr>
          <w:rFonts w:hint="eastAsia"/>
        </w:rPr>
        <w:t>共同的</w:t>
      </w:r>
      <w:r w:rsidR="002B7D34" w:rsidRPr="002070F5">
        <w:rPr>
          <w:rFonts w:hint="eastAsia"/>
        </w:rPr>
        <w:t>行动方案</w:t>
      </w:r>
      <w:r w:rsidRPr="002070F5">
        <w:rPr>
          <w:rFonts w:hint="eastAsia"/>
        </w:rPr>
        <w:t>。每个组织的最高管理层</w:t>
      </w:r>
      <w:r w:rsidR="002B7D34" w:rsidRPr="002070F5">
        <w:rPr>
          <w:rFonts w:hint="eastAsia"/>
        </w:rPr>
        <w:t>就</w:t>
      </w:r>
      <w:r w:rsidRPr="002070F5">
        <w:rPr>
          <w:rFonts w:hint="eastAsia"/>
        </w:rPr>
        <w:t>突发事件</w:t>
      </w:r>
      <w:r w:rsidR="002B7D34" w:rsidRPr="002070F5">
        <w:rPr>
          <w:rFonts w:hint="eastAsia"/>
        </w:rPr>
        <w:t>管理的</w:t>
      </w:r>
      <w:r w:rsidRPr="002070F5">
        <w:rPr>
          <w:rFonts w:hint="eastAsia"/>
        </w:rPr>
        <w:t>目标</w:t>
      </w:r>
      <w:r w:rsidR="002B7D34" w:rsidRPr="002070F5">
        <w:rPr>
          <w:rFonts w:hint="eastAsia"/>
        </w:rPr>
        <w:t>达成一致</w:t>
      </w:r>
      <w:r w:rsidRPr="002070F5">
        <w:rPr>
          <w:rFonts w:hint="eastAsia"/>
        </w:rPr>
        <w:t>后即形成共同的</w:t>
      </w:r>
      <w:r w:rsidR="002B7D34" w:rsidRPr="002070F5">
        <w:rPr>
          <w:rFonts w:hint="eastAsia"/>
        </w:rPr>
        <w:t>行动方案</w:t>
      </w:r>
      <w:r w:rsidRPr="002070F5">
        <w:rPr>
          <w:rFonts w:hint="eastAsia"/>
        </w:rPr>
        <w:t>。</w:t>
      </w:r>
    </w:p>
    <w:p w14:paraId="70EC49EB" w14:textId="77777777" w:rsidR="00EE1FC1" w:rsidRPr="002070F5" w:rsidRDefault="00EE1FC1" w:rsidP="00952A5F">
      <w:pPr>
        <w:pStyle w:val="afffffffff1"/>
      </w:pPr>
      <w:r w:rsidRPr="002070F5">
        <w:rPr>
          <w:rFonts w:hint="eastAsia"/>
        </w:rPr>
        <w:t>图2和附录A提供了关于协同工作的附加信息。</w:t>
      </w:r>
    </w:p>
    <w:p w14:paraId="33DCB4A2" w14:textId="4130FB23" w:rsidR="00EE1FC1" w:rsidRPr="002070F5" w:rsidRDefault="00272E52" w:rsidP="00BE336D">
      <w:pPr>
        <w:pStyle w:val="affffb"/>
        <w:ind w:firstLineChars="0" w:firstLine="0"/>
        <w:jc w:val="center"/>
      </w:pPr>
      <w:r>
        <w:drawing>
          <wp:inline distT="0" distB="0" distL="0" distR="0" wp14:anchorId="17285C99" wp14:editId="104AD7DE">
            <wp:extent cx="2422800" cy="2196346"/>
            <wp:effectExtent l="0" t="0" r="0" b="0"/>
            <wp:docPr id="17168693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2800" cy="2196346"/>
                    </a:xfrm>
                    <a:prstGeom prst="rect">
                      <a:avLst/>
                    </a:prstGeom>
                    <a:noFill/>
                  </pic:spPr>
                </pic:pic>
              </a:graphicData>
            </a:graphic>
          </wp:inline>
        </w:drawing>
      </w:r>
    </w:p>
    <w:p w14:paraId="350A72DC" w14:textId="7F415A66" w:rsidR="00EE1FC1" w:rsidRPr="002070F5" w:rsidRDefault="00EE1FC1" w:rsidP="00BE336D">
      <w:pPr>
        <w:pStyle w:val="afd"/>
        <w:spacing w:before="156" w:after="156"/>
      </w:pPr>
      <w:r w:rsidRPr="002070F5">
        <w:rPr>
          <w:rFonts w:hint="eastAsia"/>
        </w:rPr>
        <w:t>多个组织的统一突发事件管理流程</w:t>
      </w:r>
    </w:p>
    <w:p w14:paraId="6CE52AC0" w14:textId="0B2B60A0" w:rsidR="00EE1FC1" w:rsidRPr="002070F5" w:rsidRDefault="00EE1FC1" w:rsidP="00952A5F">
      <w:pPr>
        <w:pStyle w:val="affd"/>
        <w:spacing w:before="156" w:after="156"/>
      </w:pPr>
      <w:bookmarkStart w:id="90" w:name="_Toc134564310"/>
      <w:bookmarkStart w:id="91" w:name="_Toc146011233"/>
      <w:r w:rsidRPr="002070F5">
        <w:rPr>
          <w:rFonts w:hint="eastAsia"/>
        </w:rPr>
        <w:t>实现协调与合作的前提条件</w:t>
      </w:r>
      <w:bookmarkEnd w:id="90"/>
      <w:bookmarkEnd w:id="91"/>
    </w:p>
    <w:p w14:paraId="2EA5F6DF" w14:textId="7A399434" w:rsidR="00EE1FC1" w:rsidRPr="002070F5" w:rsidRDefault="00EE1FC1" w:rsidP="00952A5F">
      <w:pPr>
        <w:pStyle w:val="affe"/>
        <w:spacing w:before="156" w:after="156"/>
      </w:pPr>
      <w:r w:rsidRPr="002070F5">
        <w:rPr>
          <w:rFonts w:hint="eastAsia"/>
        </w:rPr>
        <w:t>共享突发事件管理流程</w:t>
      </w:r>
    </w:p>
    <w:p w14:paraId="2FFC8AE0" w14:textId="77777777" w:rsidR="00EE1FC1" w:rsidRPr="002070F5" w:rsidRDefault="00EE1FC1" w:rsidP="00EE1FC1">
      <w:pPr>
        <w:pStyle w:val="affffb"/>
        <w:ind w:firstLine="420"/>
      </w:pPr>
      <w:r w:rsidRPr="002070F5">
        <w:rPr>
          <w:rFonts w:hint="eastAsia"/>
        </w:rPr>
        <w:t>协同工作涉及组织以相同的方式使用突发事件管理流程(见5.2)。</w:t>
      </w:r>
    </w:p>
    <w:p w14:paraId="06688041" w14:textId="32D5FA99" w:rsidR="00EE1FC1" w:rsidRPr="002070F5" w:rsidRDefault="00EE1FC1" w:rsidP="00952A5F">
      <w:pPr>
        <w:pStyle w:val="affe"/>
        <w:spacing w:before="156" w:after="156"/>
      </w:pPr>
      <w:r w:rsidRPr="002070F5">
        <w:rPr>
          <w:rFonts w:hint="eastAsia"/>
        </w:rPr>
        <w:t>统筹全局</w:t>
      </w:r>
    </w:p>
    <w:p w14:paraId="720CFF06" w14:textId="56D02C0B" w:rsidR="00EE1FC1" w:rsidRPr="002070F5" w:rsidRDefault="00EE1FC1" w:rsidP="00EE1FC1">
      <w:pPr>
        <w:pStyle w:val="affffb"/>
        <w:ind w:firstLine="420"/>
      </w:pPr>
      <w:r w:rsidRPr="002070F5">
        <w:rPr>
          <w:rFonts w:hint="eastAsia"/>
        </w:rPr>
        <w:t>组织</w:t>
      </w:r>
      <w:r w:rsidR="003C23D3" w:rsidRPr="002070F5">
        <w:rPr>
          <w:rFonts w:hint="eastAsia"/>
        </w:rPr>
        <w:t>宜</w:t>
      </w:r>
      <w:r w:rsidRPr="002070F5">
        <w:rPr>
          <w:rFonts w:hint="eastAsia"/>
        </w:rPr>
        <w:t>在其业务范围以外来考虑和理解</w:t>
      </w:r>
      <w:r w:rsidR="002B7D34" w:rsidRPr="002070F5">
        <w:rPr>
          <w:rFonts w:hint="eastAsia"/>
        </w:rPr>
        <w:t>：</w:t>
      </w:r>
    </w:p>
    <w:p w14:paraId="77A078F8" w14:textId="44F045CB" w:rsidR="00EE1FC1" w:rsidRPr="002070F5" w:rsidRDefault="00EE1FC1">
      <w:pPr>
        <w:pStyle w:val="af5"/>
        <w:numPr>
          <w:ilvl w:val="0"/>
          <w:numId w:val="41"/>
        </w:numPr>
      </w:pPr>
      <w:r w:rsidRPr="002070F5">
        <w:rPr>
          <w:rFonts w:hint="eastAsia"/>
        </w:rPr>
        <w:t>整个突发事件管理目标</w:t>
      </w:r>
      <w:r w:rsidR="002070F5">
        <w:rPr>
          <w:rFonts w:hint="eastAsia"/>
        </w:rPr>
        <w:t>，</w:t>
      </w:r>
    </w:p>
    <w:p w14:paraId="624DC298" w14:textId="08DA286E" w:rsidR="00EE1FC1" w:rsidRPr="002070F5" w:rsidRDefault="00EE1FC1" w:rsidP="00952A5F">
      <w:pPr>
        <w:pStyle w:val="af5"/>
      </w:pPr>
      <w:r w:rsidRPr="002070F5">
        <w:rPr>
          <w:rFonts w:hint="eastAsia"/>
        </w:rPr>
        <w:t>其他相关组织及其能力</w:t>
      </w:r>
      <w:r w:rsidR="002070F5">
        <w:rPr>
          <w:rFonts w:hint="eastAsia"/>
        </w:rPr>
        <w:t>，</w:t>
      </w:r>
    </w:p>
    <w:p w14:paraId="5C2F2ED6" w14:textId="12854F27" w:rsidR="00EE1FC1" w:rsidRPr="002070F5" w:rsidRDefault="00EE1FC1" w:rsidP="00952A5F">
      <w:pPr>
        <w:pStyle w:val="af5"/>
      </w:pPr>
      <w:r w:rsidRPr="002070F5">
        <w:rPr>
          <w:rFonts w:hint="eastAsia"/>
        </w:rPr>
        <w:t>分配给其他组织的任务</w:t>
      </w:r>
      <w:r w:rsidR="002070F5">
        <w:rPr>
          <w:rFonts w:hint="eastAsia"/>
        </w:rPr>
        <w:t>，</w:t>
      </w:r>
    </w:p>
    <w:p w14:paraId="1924BDFB" w14:textId="20A6ACDE" w:rsidR="00EE1FC1" w:rsidRPr="002070F5" w:rsidRDefault="003C23D3" w:rsidP="00952A5F">
      <w:pPr>
        <w:pStyle w:val="af5"/>
      </w:pPr>
      <w:r w:rsidRPr="002070F5">
        <w:rPr>
          <w:rFonts w:hint="eastAsia"/>
        </w:rPr>
        <w:t>响应</w:t>
      </w:r>
      <w:r w:rsidR="00EE1FC1" w:rsidRPr="002070F5">
        <w:rPr>
          <w:rFonts w:hint="eastAsia"/>
        </w:rPr>
        <w:t>突发事件所需的资源，</w:t>
      </w:r>
      <w:r w:rsidR="002070F5" w:rsidRPr="002070F5">
        <w:t xml:space="preserve"> </w:t>
      </w:r>
    </w:p>
    <w:p w14:paraId="319911CA" w14:textId="07C40F5B" w:rsidR="00EE1FC1" w:rsidRPr="002070F5" w:rsidRDefault="00EE1FC1" w:rsidP="00952A5F">
      <w:pPr>
        <w:pStyle w:val="af5"/>
      </w:pPr>
      <w:r w:rsidRPr="002070F5">
        <w:rPr>
          <w:rFonts w:hint="eastAsia"/>
        </w:rPr>
        <w:t>不同的</w:t>
      </w:r>
      <w:r w:rsidR="003C23D3" w:rsidRPr="002070F5">
        <w:rPr>
          <w:rFonts w:hint="eastAsia"/>
        </w:rPr>
        <w:t>响应</w:t>
      </w:r>
      <w:r w:rsidRPr="002070F5">
        <w:rPr>
          <w:rFonts w:hint="eastAsia"/>
        </w:rPr>
        <w:t>方式可能产生的影响。</w:t>
      </w:r>
    </w:p>
    <w:p w14:paraId="584C306C" w14:textId="3A11067E" w:rsidR="00EE1FC1" w:rsidRPr="002070F5" w:rsidRDefault="00EE1FC1" w:rsidP="00952A5F">
      <w:pPr>
        <w:pStyle w:val="affe"/>
        <w:spacing w:before="156" w:after="156"/>
      </w:pPr>
      <w:r w:rsidRPr="002070F5">
        <w:rPr>
          <w:rFonts w:hint="eastAsia"/>
        </w:rPr>
        <w:t>统一行动细节</w:t>
      </w:r>
    </w:p>
    <w:p w14:paraId="7DEA885B" w14:textId="4156FF26" w:rsidR="00EE1FC1" w:rsidRPr="002070F5" w:rsidRDefault="00EE1FC1" w:rsidP="00952A5F">
      <w:pPr>
        <w:pStyle w:val="afffffffff0"/>
      </w:pPr>
      <w:r w:rsidRPr="002070F5">
        <w:rPr>
          <w:rFonts w:hint="eastAsia"/>
        </w:rPr>
        <w:t>组织</w:t>
      </w:r>
      <w:proofErr w:type="gramStart"/>
      <w:r w:rsidR="003C23D3" w:rsidRPr="002070F5">
        <w:rPr>
          <w:rFonts w:hint="eastAsia"/>
        </w:rPr>
        <w:t>宜</w:t>
      </w:r>
      <w:r w:rsidRPr="002070F5">
        <w:rPr>
          <w:rFonts w:hint="eastAsia"/>
        </w:rPr>
        <w:t>针对</w:t>
      </w:r>
      <w:proofErr w:type="gramEnd"/>
      <w:r w:rsidRPr="002070F5">
        <w:rPr>
          <w:rFonts w:hint="eastAsia"/>
        </w:rPr>
        <w:t>管理并发事件制定计划，因为突发事件的后果可能在多个层面和几个部门同时出现。当在多个层面上管理并发事件时，组织</w:t>
      </w:r>
      <w:r w:rsidR="003C23D3" w:rsidRPr="002070F5">
        <w:rPr>
          <w:rFonts w:hint="eastAsia"/>
        </w:rPr>
        <w:t>宜</w:t>
      </w:r>
      <w:r w:rsidR="00420A3A">
        <w:rPr>
          <w:rFonts w:hint="eastAsia"/>
        </w:rPr>
        <w:t>：</w:t>
      </w:r>
    </w:p>
    <w:p w14:paraId="297E0532" w14:textId="71936612" w:rsidR="00EE1FC1" w:rsidRPr="002070F5" w:rsidRDefault="00EE1FC1" w:rsidP="00952A5F">
      <w:pPr>
        <w:pStyle w:val="af2"/>
      </w:pPr>
      <w:r w:rsidRPr="002070F5">
        <w:rPr>
          <w:rFonts w:hint="eastAsia"/>
        </w:rPr>
        <w:lastRenderedPageBreak/>
        <w:t>确定所涉及的组织，以避免重复，从而以及时和简单的方式提供或请求援助</w:t>
      </w:r>
      <w:r w:rsidR="002070F5">
        <w:rPr>
          <w:rFonts w:hint="eastAsia"/>
        </w:rPr>
        <w:t>；</w:t>
      </w:r>
    </w:p>
    <w:p w14:paraId="629A05A3" w14:textId="2BA14DC3" w:rsidR="00EE1FC1" w:rsidRPr="002070F5" w:rsidRDefault="00EE1FC1" w:rsidP="00952A5F">
      <w:pPr>
        <w:pStyle w:val="af2"/>
      </w:pPr>
      <w:r w:rsidRPr="002070F5">
        <w:rPr>
          <w:rFonts w:hint="eastAsia"/>
        </w:rPr>
        <w:t>预计其他组织可能会以不同的方式评估情况</w:t>
      </w:r>
      <w:r w:rsidR="002070F5">
        <w:rPr>
          <w:rFonts w:hint="eastAsia"/>
        </w:rPr>
        <w:t>；</w:t>
      </w:r>
      <w:r w:rsidR="002070F5" w:rsidRPr="002070F5">
        <w:t xml:space="preserve"> </w:t>
      </w:r>
    </w:p>
    <w:p w14:paraId="49D71A14" w14:textId="787B2D00" w:rsidR="00EE1FC1" w:rsidRPr="002070F5" w:rsidRDefault="00EE1FC1" w:rsidP="00952A5F">
      <w:pPr>
        <w:pStyle w:val="af2"/>
      </w:pPr>
      <w:r w:rsidRPr="002070F5">
        <w:rPr>
          <w:rFonts w:hint="eastAsia"/>
        </w:rPr>
        <w:t>确定可能阻碍或延迟达成协议并导致不适当行动的情况（例如级联</w:t>
      </w:r>
      <w:r w:rsidR="003C23D3" w:rsidRPr="002070F5">
        <w:rPr>
          <w:rFonts w:hint="eastAsia"/>
        </w:rPr>
        <w:t>效应</w:t>
      </w:r>
      <w:r w:rsidRPr="002070F5">
        <w:rPr>
          <w:rFonts w:hint="eastAsia"/>
        </w:rPr>
        <w:t>）</w:t>
      </w:r>
      <w:r w:rsidR="002070F5">
        <w:rPr>
          <w:rFonts w:hint="eastAsia"/>
        </w:rPr>
        <w:t>；</w:t>
      </w:r>
    </w:p>
    <w:p w14:paraId="5C103F44" w14:textId="12FB97BA" w:rsidR="00EE1FC1" w:rsidRPr="002070F5" w:rsidRDefault="00EE1FC1" w:rsidP="00952A5F">
      <w:pPr>
        <w:pStyle w:val="af2"/>
      </w:pPr>
      <w:r w:rsidRPr="002070F5">
        <w:rPr>
          <w:rFonts w:hint="eastAsia"/>
        </w:rPr>
        <w:t>组织</w:t>
      </w:r>
      <w:r w:rsidR="003C23D3" w:rsidRPr="002070F5">
        <w:rPr>
          <w:rFonts w:hint="eastAsia"/>
        </w:rPr>
        <w:t>宜</w:t>
      </w:r>
      <w:r w:rsidRPr="002070F5">
        <w:rPr>
          <w:rFonts w:hint="eastAsia"/>
        </w:rPr>
        <w:t>通过以下方式统一行动细节</w:t>
      </w:r>
      <w:r w:rsidR="002070F5">
        <w:rPr>
          <w:rFonts w:hint="eastAsia"/>
        </w:rPr>
        <w:t>；</w:t>
      </w:r>
    </w:p>
    <w:p w14:paraId="7657F0E9" w14:textId="60B5F3A3" w:rsidR="00EE1FC1" w:rsidRPr="002070F5" w:rsidRDefault="00EE1FC1" w:rsidP="00952A5F">
      <w:pPr>
        <w:pStyle w:val="af2"/>
      </w:pPr>
      <w:r w:rsidRPr="002070F5">
        <w:rPr>
          <w:rFonts w:hint="eastAsia"/>
        </w:rPr>
        <w:t>积极与其他组织共享信息，从而确保所提出的请求尽可能准确，并考虑到信息的安全性</w:t>
      </w:r>
      <w:r w:rsidR="002070F5">
        <w:rPr>
          <w:rFonts w:hint="eastAsia"/>
        </w:rPr>
        <w:t>；</w:t>
      </w:r>
    </w:p>
    <w:p w14:paraId="26C2195A" w14:textId="733E17D3" w:rsidR="00EE1FC1" w:rsidRPr="002070F5" w:rsidRDefault="00EE1FC1" w:rsidP="00952A5F">
      <w:pPr>
        <w:pStyle w:val="af2"/>
      </w:pPr>
      <w:r w:rsidRPr="002070F5">
        <w:rPr>
          <w:rFonts w:hint="eastAsia"/>
        </w:rPr>
        <w:t>确保信息可被其他组织访问</w:t>
      </w:r>
      <w:r w:rsidR="002070F5">
        <w:rPr>
          <w:rFonts w:hint="eastAsia"/>
        </w:rPr>
        <w:t>；</w:t>
      </w:r>
    </w:p>
    <w:p w14:paraId="7F534B29" w14:textId="7D4ED15E" w:rsidR="00EE1FC1" w:rsidRPr="002070F5" w:rsidRDefault="00EE1FC1" w:rsidP="00952A5F">
      <w:pPr>
        <w:pStyle w:val="af2"/>
      </w:pPr>
      <w:r w:rsidRPr="002070F5">
        <w:rPr>
          <w:rFonts w:hint="eastAsia"/>
        </w:rPr>
        <w:t>接收和分析从其他组织获得的资料。</w:t>
      </w:r>
    </w:p>
    <w:p w14:paraId="39777050" w14:textId="77777777" w:rsidR="00EE1FC1" w:rsidRPr="002070F5" w:rsidRDefault="00EE1FC1" w:rsidP="00952A5F">
      <w:pPr>
        <w:pStyle w:val="afffffffff0"/>
      </w:pPr>
      <w:r w:rsidRPr="002070F5">
        <w:rPr>
          <w:rFonts w:hint="eastAsia"/>
        </w:rPr>
        <w:t>关于如何统一行动细节的更多信息载于C.6。</w:t>
      </w:r>
    </w:p>
    <w:p w14:paraId="361C6FD3" w14:textId="293BD0BF" w:rsidR="00EE1FC1" w:rsidRPr="002070F5" w:rsidRDefault="00EE1FC1" w:rsidP="00952A5F">
      <w:pPr>
        <w:pStyle w:val="affe"/>
        <w:spacing w:before="156" w:after="156"/>
      </w:pPr>
      <w:r w:rsidRPr="002070F5">
        <w:rPr>
          <w:rFonts w:hint="eastAsia"/>
        </w:rPr>
        <w:t>建立沟通</w:t>
      </w:r>
    </w:p>
    <w:p w14:paraId="7BFAC56B" w14:textId="1B228AD4" w:rsidR="00EE1FC1" w:rsidRPr="002070F5" w:rsidRDefault="00EE1FC1" w:rsidP="00952A5F">
      <w:pPr>
        <w:pStyle w:val="afffffffff0"/>
      </w:pPr>
      <w:r w:rsidRPr="002070F5">
        <w:rPr>
          <w:rFonts w:hint="eastAsia"/>
        </w:rPr>
        <w:t>组织</w:t>
      </w:r>
      <w:r w:rsidR="003C23D3" w:rsidRPr="002070F5">
        <w:rPr>
          <w:rFonts w:hint="eastAsia"/>
        </w:rPr>
        <w:t>宜</w:t>
      </w:r>
      <w:r w:rsidRPr="002070F5">
        <w:rPr>
          <w:rFonts w:hint="eastAsia"/>
        </w:rPr>
        <w:t>在组织内部和组织之间建立协同沟通机制，以加强信誉，防止含糊不清和防止传播不正确的信息。</w:t>
      </w:r>
    </w:p>
    <w:p w14:paraId="5E749CEB" w14:textId="77777777" w:rsidR="00EE1FC1" w:rsidRPr="002070F5" w:rsidRDefault="00EE1FC1" w:rsidP="00952A5F">
      <w:pPr>
        <w:pStyle w:val="afffffffff0"/>
      </w:pPr>
      <w:r w:rsidRPr="002070F5">
        <w:rPr>
          <w:rFonts w:hint="eastAsia"/>
        </w:rPr>
        <w:t>关于合作和沟通的其他信息见A.5。</w:t>
      </w:r>
    </w:p>
    <w:p w14:paraId="3AB4D7BC" w14:textId="55532EDF" w:rsidR="00EE1FC1" w:rsidRPr="002070F5" w:rsidRDefault="00EE1FC1" w:rsidP="00952A5F">
      <w:pPr>
        <w:pStyle w:val="affe"/>
        <w:spacing w:before="156" w:after="156"/>
      </w:pPr>
      <w:r w:rsidRPr="002070F5">
        <w:rPr>
          <w:rFonts w:hint="eastAsia"/>
        </w:rPr>
        <w:t>联合决策</w:t>
      </w:r>
    </w:p>
    <w:p w14:paraId="46C52482" w14:textId="5884E088" w:rsidR="00EE1FC1" w:rsidRPr="002070F5" w:rsidRDefault="00EE1FC1" w:rsidP="00952A5F">
      <w:pPr>
        <w:pStyle w:val="afffffffff0"/>
      </w:pPr>
      <w:r w:rsidRPr="002070F5">
        <w:rPr>
          <w:rFonts w:hint="eastAsia"/>
        </w:rPr>
        <w:t>组织</w:t>
      </w:r>
      <w:r w:rsidR="003C23D3" w:rsidRPr="002070F5">
        <w:rPr>
          <w:rFonts w:hint="eastAsia"/>
        </w:rPr>
        <w:t>宜</w:t>
      </w:r>
      <w:r w:rsidRPr="002070F5">
        <w:rPr>
          <w:rFonts w:hint="eastAsia"/>
        </w:rPr>
        <w:t>根据商定的突发事件管理目标与其他各方一起做出决策，准备好在情况发生变化时管理具体态势，并在必要时修改决策。</w:t>
      </w:r>
    </w:p>
    <w:p w14:paraId="14166792" w14:textId="1E1497C5" w:rsidR="00EE1FC1" w:rsidRPr="002070F5" w:rsidRDefault="00EE1FC1" w:rsidP="00952A5F">
      <w:pPr>
        <w:pStyle w:val="afffffffff0"/>
      </w:pPr>
      <w:r w:rsidRPr="002070F5">
        <w:rPr>
          <w:rFonts w:hint="eastAsia"/>
        </w:rPr>
        <w:t>组织</w:t>
      </w:r>
      <w:r w:rsidR="003C23D3" w:rsidRPr="002070F5">
        <w:rPr>
          <w:rFonts w:hint="eastAsia"/>
        </w:rPr>
        <w:t>宜</w:t>
      </w:r>
      <w:r w:rsidRPr="002070F5">
        <w:rPr>
          <w:rFonts w:hint="eastAsia"/>
        </w:rPr>
        <w:t>具有清晰和透明的决策过程，以便在适当情况下将决策传达给组织内部、其他相关组织和公众。</w:t>
      </w:r>
    </w:p>
    <w:p w14:paraId="3A90056F" w14:textId="574E1909" w:rsidR="00EE1FC1" w:rsidRPr="002070F5" w:rsidRDefault="00EE1FC1" w:rsidP="00952A5F">
      <w:pPr>
        <w:pStyle w:val="affd"/>
        <w:spacing w:before="156" w:after="156"/>
      </w:pPr>
      <w:bookmarkStart w:id="92" w:name="_Toc134564311"/>
      <w:bookmarkStart w:id="93" w:name="_Toc146011234"/>
      <w:r w:rsidRPr="002070F5">
        <w:rPr>
          <w:rFonts w:hint="eastAsia"/>
        </w:rPr>
        <w:t>制定和实施协同工作的方法</w:t>
      </w:r>
      <w:bookmarkEnd w:id="92"/>
      <w:bookmarkEnd w:id="93"/>
    </w:p>
    <w:p w14:paraId="422D5269" w14:textId="5338B007" w:rsidR="00EE1FC1" w:rsidRPr="002070F5" w:rsidRDefault="00EE1FC1" w:rsidP="00952A5F">
      <w:pPr>
        <w:pStyle w:val="affe"/>
        <w:spacing w:before="156" w:after="156"/>
      </w:pPr>
      <w:r w:rsidRPr="002070F5">
        <w:rPr>
          <w:rFonts w:hint="eastAsia"/>
        </w:rPr>
        <w:t>概述</w:t>
      </w:r>
    </w:p>
    <w:p w14:paraId="5FBF4CE0" w14:textId="1917FDE6" w:rsidR="00EE1FC1" w:rsidRPr="002070F5" w:rsidRDefault="00EE1FC1" w:rsidP="00EE1FC1">
      <w:pPr>
        <w:pStyle w:val="affffb"/>
        <w:ind w:firstLine="420"/>
      </w:pPr>
      <w:r w:rsidRPr="002070F5">
        <w:rPr>
          <w:rFonts w:hint="eastAsia"/>
        </w:rPr>
        <w:t>组织</w:t>
      </w:r>
      <w:r w:rsidR="003C23D3" w:rsidRPr="002070F5">
        <w:rPr>
          <w:rFonts w:hint="eastAsia"/>
        </w:rPr>
        <w:t>宜</w:t>
      </w:r>
      <w:r w:rsidR="00420A3A">
        <w:rPr>
          <w:rFonts w:hint="eastAsia"/>
        </w:rPr>
        <w:t>：</w:t>
      </w:r>
    </w:p>
    <w:p w14:paraId="48F51932" w14:textId="7D0B31AE" w:rsidR="00EE1FC1" w:rsidRPr="002070F5" w:rsidRDefault="00EE1FC1" w:rsidP="00952A5F">
      <w:pPr>
        <w:pStyle w:val="af2"/>
      </w:pPr>
      <w:r w:rsidRPr="002070F5">
        <w:rPr>
          <w:rFonts w:hint="eastAsia"/>
        </w:rPr>
        <w:t>解释突发事件的发展情况及其对社会的影响，</w:t>
      </w:r>
    </w:p>
    <w:p w14:paraId="74B04B1E" w14:textId="77777777" w:rsidR="002070F5" w:rsidRDefault="00EE1FC1" w:rsidP="00952A5F">
      <w:pPr>
        <w:pStyle w:val="af2"/>
      </w:pPr>
      <w:r w:rsidRPr="002070F5">
        <w:rPr>
          <w:rFonts w:hint="eastAsia"/>
        </w:rPr>
        <w:t>定期评估突发事件管理水平，以确定涉及联合活动的目标和利益是否得到满足；</w:t>
      </w:r>
    </w:p>
    <w:p w14:paraId="7DD47B9C" w14:textId="280D3141" w:rsidR="00EE1FC1" w:rsidRPr="002070F5" w:rsidRDefault="00EE1FC1" w:rsidP="00952A5F">
      <w:pPr>
        <w:pStyle w:val="af2"/>
      </w:pPr>
      <w:r w:rsidRPr="002070F5">
        <w:rPr>
          <w:rFonts w:hint="eastAsia"/>
        </w:rPr>
        <w:t>在共同</w:t>
      </w:r>
      <w:proofErr w:type="gramStart"/>
      <w:r w:rsidRPr="002070F5">
        <w:rPr>
          <w:rFonts w:hint="eastAsia"/>
        </w:rPr>
        <w:t>作出</w:t>
      </w:r>
      <w:proofErr w:type="gramEnd"/>
      <w:r w:rsidRPr="002070F5">
        <w:rPr>
          <w:rFonts w:hint="eastAsia"/>
        </w:rPr>
        <w:t>持续改进的决定时，使用上述评价的结果</w:t>
      </w:r>
      <w:r w:rsidR="002070F5">
        <w:rPr>
          <w:rFonts w:hint="eastAsia"/>
        </w:rPr>
        <w:t>；</w:t>
      </w:r>
    </w:p>
    <w:p w14:paraId="5B9717D1" w14:textId="5D6FD61E" w:rsidR="00EE1FC1" w:rsidRPr="002070F5" w:rsidRDefault="00EE1FC1" w:rsidP="00952A5F">
      <w:pPr>
        <w:pStyle w:val="af2"/>
      </w:pPr>
      <w:r w:rsidRPr="002070F5">
        <w:rPr>
          <w:rFonts w:hint="eastAsia"/>
        </w:rPr>
        <w:t>进行充分的培训和演练，以验证组织的有效性。</w:t>
      </w:r>
    </w:p>
    <w:p w14:paraId="4E79886A" w14:textId="06C07404" w:rsidR="00EE1FC1" w:rsidRPr="002070F5" w:rsidRDefault="00EE1FC1" w:rsidP="00952A5F">
      <w:pPr>
        <w:pStyle w:val="affe"/>
        <w:spacing w:before="156" w:after="156"/>
      </w:pPr>
      <w:r w:rsidRPr="002070F5">
        <w:rPr>
          <w:rFonts w:hint="eastAsia"/>
        </w:rPr>
        <w:t>协议</w:t>
      </w:r>
    </w:p>
    <w:p w14:paraId="27731C08" w14:textId="37411043" w:rsidR="00EE1FC1" w:rsidRPr="002070F5" w:rsidRDefault="00EE1FC1" w:rsidP="00952A5F">
      <w:pPr>
        <w:pStyle w:val="afffffffff0"/>
      </w:pPr>
      <w:r w:rsidRPr="002070F5">
        <w:rPr>
          <w:rFonts w:hint="eastAsia"/>
        </w:rPr>
        <w:t>组织</w:t>
      </w:r>
      <w:r w:rsidR="003C23D3" w:rsidRPr="002070F5">
        <w:rPr>
          <w:rFonts w:hint="eastAsia"/>
        </w:rPr>
        <w:t>宜</w:t>
      </w:r>
      <w:r w:rsidRPr="002070F5">
        <w:rPr>
          <w:rFonts w:hint="eastAsia"/>
        </w:rPr>
        <w:t>通过以下方式与其他组织建立合作协议</w:t>
      </w:r>
      <w:r w:rsidR="00420A3A">
        <w:rPr>
          <w:rFonts w:hint="eastAsia"/>
        </w:rPr>
        <w:t>：</w:t>
      </w:r>
    </w:p>
    <w:p w14:paraId="06072A5D" w14:textId="44461285" w:rsidR="00EE1FC1" w:rsidRPr="002070F5" w:rsidRDefault="00EE1FC1" w:rsidP="00952A5F">
      <w:pPr>
        <w:pStyle w:val="af2"/>
      </w:pPr>
      <w:r w:rsidRPr="002070F5">
        <w:rPr>
          <w:rFonts w:hint="eastAsia"/>
        </w:rPr>
        <w:t>建立一个专门的职能部门来保持协调，</w:t>
      </w:r>
      <w:r w:rsidR="002070F5" w:rsidRPr="002070F5">
        <w:t xml:space="preserve"> </w:t>
      </w:r>
    </w:p>
    <w:p w14:paraId="5BF0E1E3" w14:textId="7B43B408" w:rsidR="00EE1FC1" w:rsidRPr="002070F5" w:rsidRDefault="00EE1FC1" w:rsidP="00952A5F">
      <w:pPr>
        <w:pStyle w:val="af2"/>
      </w:pPr>
      <w:r w:rsidRPr="002070F5">
        <w:rPr>
          <w:rFonts w:hint="eastAsia"/>
        </w:rPr>
        <w:t>投入包括联络人在内的各种资源。</w:t>
      </w:r>
    </w:p>
    <w:p w14:paraId="4316B2D5" w14:textId="0715ACB4" w:rsidR="00EE1FC1" w:rsidRPr="002070F5" w:rsidRDefault="00EE1FC1" w:rsidP="00952A5F">
      <w:pPr>
        <w:pStyle w:val="afff2"/>
      </w:pPr>
      <w:r w:rsidRPr="002070F5">
        <w:rPr>
          <w:rFonts w:hint="eastAsia"/>
        </w:rPr>
        <w:t>ISO 22397提供了组织间建立安排的额外信息。</w:t>
      </w:r>
    </w:p>
    <w:p w14:paraId="5ACCF4C8" w14:textId="54B7D252" w:rsidR="00EE1FC1" w:rsidRPr="002070F5" w:rsidRDefault="003C23D3" w:rsidP="00952A5F">
      <w:pPr>
        <w:pStyle w:val="afffffffff0"/>
      </w:pPr>
      <w:r w:rsidRPr="002070F5">
        <w:rPr>
          <w:rFonts w:hint="eastAsia"/>
        </w:rPr>
        <w:t>宜</w:t>
      </w:r>
      <w:r w:rsidR="00EE1FC1" w:rsidRPr="002070F5">
        <w:rPr>
          <w:rFonts w:hint="eastAsia"/>
        </w:rPr>
        <w:t>酌情将合作协议作为准备工作的一部分。例如，下列各方之间需要合作</w:t>
      </w:r>
      <w:r w:rsidR="00420A3A">
        <w:rPr>
          <w:rFonts w:hint="eastAsia"/>
        </w:rPr>
        <w:t>：</w:t>
      </w:r>
    </w:p>
    <w:p w14:paraId="03D793CC" w14:textId="7C74E99A" w:rsidR="00EE1FC1" w:rsidRPr="002070F5" w:rsidRDefault="00EE1FC1">
      <w:pPr>
        <w:pStyle w:val="af5"/>
        <w:numPr>
          <w:ilvl w:val="0"/>
          <w:numId w:val="42"/>
        </w:numPr>
      </w:pPr>
      <w:r w:rsidRPr="002070F5">
        <w:rPr>
          <w:rFonts w:hint="eastAsia"/>
        </w:rPr>
        <w:t>有关互助的地方、区域、国家和国际当局；</w:t>
      </w:r>
    </w:p>
    <w:p w14:paraId="004DA53F" w14:textId="60756F06" w:rsidR="00EE1FC1" w:rsidRPr="002070F5" w:rsidRDefault="00EE1FC1" w:rsidP="00952A5F">
      <w:pPr>
        <w:pStyle w:val="af5"/>
      </w:pPr>
      <w:r w:rsidRPr="002070F5">
        <w:rPr>
          <w:rFonts w:hint="eastAsia"/>
        </w:rPr>
        <w:t>各级政府与非政府组织之间合作提供突发事件管理资源（如与无线电台签订广播警告和信息协议，与非政府组织签订一般协议）；</w:t>
      </w:r>
    </w:p>
    <w:p w14:paraId="3DC914D7" w14:textId="5A526C62" w:rsidR="00EE1FC1" w:rsidRPr="002070F5" w:rsidRDefault="00EE1FC1" w:rsidP="00952A5F">
      <w:pPr>
        <w:pStyle w:val="af5"/>
      </w:pPr>
      <w:r w:rsidRPr="002070F5">
        <w:rPr>
          <w:rFonts w:hint="eastAsia"/>
        </w:rPr>
        <w:t>政府和私营企业的突发事件管理支持活动（例如，食品、住所、卫生服务、运输、通信、药物供</w:t>
      </w:r>
      <w:r w:rsidR="003C23D3" w:rsidRPr="002070F5">
        <w:rPr>
          <w:rFonts w:hint="eastAsia"/>
        </w:rPr>
        <w:t>应</w:t>
      </w:r>
      <w:r w:rsidRPr="002070F5">
        <w:rPr>
          <w:rFonts w:hint="eastAsia"/>
        </w:rPr>
        <w:t>、疫苗、</w:t>
      </w:r>
      <w:r w:rsidR="003C23D3" w:rsidRPr="002070F5">
        <w:rPr>
          <w:rFonts w:hint="eastAsia"/>
        </w:rPr>
        <w:t>应急</w:t>
      </w:r>
      <w:r w:rsidRPr="002070F5">
        <w:rPr>
          <w:rFonts w:hint="eastAsia"/>
        </w:rPr>
        <w:t>供电能力和饮用水分配）</w:t>
      </w:r>
      <w:r w:rsidR="002070F5">
        <w:rPr>
          <w:rFonts w:hint="eastAsia"/>
        </w:rPr>
        <w:t>；</w:t>
      </w:r>
    </w:p>
    <w:p w14:paraId="6631435D" w14:textId="201BC402" w:rsidR="00EE1FC1" w:rsidRPr="002070F5" w:rsidRDefault="00EE1FC1" w:rsidP="00952A5F">
      <w:pPr>
        <w:pStyle w:val="af5"/>
      </w:pPr>
      <w:r w:rsidRPr="002070F5">
        <w:rPr>
          <w:rFonts w:hint="eastAsia"/>
        </w:rPr>
        <w:t>私营行业组织，以确保</w:t>
      </w:r>
      <w:r w:rsidR="002B7D34" w:rsidRPr="002070F5">
        <w:rPr>
          <w:rFonts w:hint="eastAsia"/>
        </w:rPr>
        <w:t>突发事件管理</w:t>
      </w:r>
      <w:r w:rsidRPr="002070F5">
        <w:rPr>
          <w:rFonts w:hint="eastAsia"/>
        </w:rPr>
        <w:t>的</w:t>
      </w:r>
      <w:r w:rsidR="002B7D34" w:rsidRPr="002070F5">
        <w:rPr>
          <w:rFonts w:hint="eastAsia"/>
        </w:rPr>
        <w:t>稳定性</w:t>
      </w:r>
      <w:r w:rsidRPr="002070F5">
        <w:rPr>
          <w:rFonts w:hint="eastAsia"/>
        </w:rPr>
        <w:t>（例如突发事件管理相关产品的交付）。</w:t>
      </w:r>
    </w:p>
    <w:p w14:paraId="0AF2250C" w14:textId="44ABBB12" w:rsidR="00EE1FC1" w:rsidRPr="002070F5" w:rsidRDefault="00EE1FC1" w:rsidP="00952A5F">
      <w:pPr>
        <w:pStyle w:val="affe"/>
        <w:spacing w:before="156" w:after="156"/>
      </w:pPr>
      <w:r w:rsidRPr="002070F5">
        <w:rPr>
          <w:rFonts w:hint="eastAsia"/>
        </w:rPr>
        <w:t>技术设备</w:t>
      </w:r>
    </w:p>
    <w:p w14:paraId="0684042C" w14:textId="306196A8" w:rsidR="00EE1FC1" w:rsidRPr="002070F5" w:rsidRDefault="00EE1FC1" w:rsidP="00EE1FC1">
      <w:pPr>
        <w:pStyle w:val="affffb"/>
        <w:ind w:firstLine="420"/>
      </w:pPr>
      <w:r w:rsidRPr="002070F5">
        <w:rPr>
          <w:rFonts w:hint="eastAsia"/>
        </w:rPr>
        <w:lastRenderedPageBreak/>
        <w:t>组织</w:t>
      </w:r>
      <w:r w:rsidR="003C23D3" w:rsidRPr="002070F5">
        <w:rPr>
          <w:rFonts w:hint="eastAsia"/>
        </w:rPr>
        <w:t>宜</w:t>
      </w:r>
      <w:r w:rsidRPr="002070F5">
        <w:rPr>
          <w:rFonts w:hint="eastAsia"/>
        </w:rPr>
        <w:t>通过下列方式、使用技术设备来实现互操作性</w:t>
      </w:r>
      <w:r w:rsidR="00420A3A">
        <w:rPr>
          <w:rFonts w:hint="eastAsia"/>
        </w:rPr>
        <w:t>：</w:t>
      </w:r>
    </w:p>
    <w:p w14:paraId="11A0B20D" w14:textId="0B2E5640" w:rsidR="00EE1FC1" w:rsidRPr="002070F5" w:rsidRDefault="00EE1FC1" w:rsidP="00952A5F">
      <w:pPr>
        <w:pStyle w:val="af2"/>
      </w:pPr>
      <w:r w:rsidRPr="002070F5">
        <w:rPr>
          <w:rFonts w:hint="eastAsia"/>
        </w:rPr>
        <w:t>确保不同组织之间和不同环境下的设备功能，</w:t>
      </w:r>
    </w:p>
    <w:p w14:paraId="5CDB5AB0" w14:textId="0A8FED4B" w:rsidR="00EE1FC1" w:rsidRPr="002070F5" w:rsidRDefault="00EE1FC1" w:rsidP="00952A5F">
      <w:pPr>
        <w:pStyle w:val="af2"/>
      </w:pPr>
      <w:r w:rsidRPr="002070F5">
        <w:rPr>
          <w:rFonts w:hint="eastAsia"/>
        </w:rPr>
        <w:t>充分利用现有设备</w:t>
      </w:r>
      <w:r w:rsidR="002070F5">
        <w:rPr>
          <w:rFonts w:hint="eastAsia"/>
        </w:rPr>
        <w:t>，</w:t>
      </w:r>
    </w:p>
    <w:p w14:paraId="6632F417" w14:textId="5196DD10" w:rsidR="00EE1FC1" w:rsidRPr="002070F5" w:rsidRDefault="00EE1FC1" w:rsidP="00952A5F">
      <w:pPr>
        <w:pStyle w:val="af2"/>
      </w:pPr>
      <w:r w:rsidRPr="002070F5">
        <w:rPr>
          <w:rFonts w:hint="eastAsia"/>
        </w:rPr>
        <w:t>考虑经验较少的组织使用情况。</w:t>
      </w:r>
    </w:p>
    <w:p w14:paraId="00912B87" w14:textId="77777777" w:rsidR="00952A5F" w:rsidRPr="002070F5" w:rsidRDefault="00952A5F" w:rsidP="00212109">
      <w:pPr>
        <w:pStyle w:val="affffb"/>
        <w:ind w:firstLine="420"/>
        <w:sectPr w:rsidR="00952A5F" w:rsidRPr="002070F5" w:rsidSect="00212109">
          <w:pgSz w:w="11906" w:h="16838" w:code="9"/>
          <w:pgMar w:top="1928" w:right="1134" w:bottom="1134" w:left="1134" w:header="1418" w:footer="1134" w:gutter="284"/>
          <w:pgNumType w:start="1"/>
          <w:cols w:space="425"/>
          <w:formProt w:val="0"/>
          <w:docGrid w:type="lines" w:linePitch="312"/>
        </w:sectPr>
      </w:pPr>
    </w:p>
    <w:p w14:paraId="71FD11F2" w14:textId="77777777" w:rsidR="00952A5F" w:rsidRPr="002070F5" w:rsidRDefault="00952A5F" w:rsidP="00952A5F">
      <w:pPr>
        <w:pStyle w:val="af8"/>
        <w:rPr>
          <w:vanish w:val="0"/>
        </w:rPr>
      </w:pPr>
      <w:bookmarkStart w:id="94" w:name="BookMark5"/>
      <w:bookmarkEnd w:id="23"/>
    </w:p>
    <w:p w14:paraId="3F861DA8" w14:textId="77777777" w:rsidR="00952A5F" w:rsidRPr="002070F5" w:rsidRDefault="00952A5F" w:rsidP="00952A5F">
      <w:pPr>
        <w:pStyle w:val="afe"/>
        <w:rPr>
          <w:vanish w:val="0"/>
        </w:rPr>
      </w:pPr>
    </w:p>
    <w:p w14:paraId="6118AEE6" w14:textId="656167FE" w:rsidR="00952A5F" w:rsidRPr="002070F5" w:rsidRDefault="00952A5F" w:rsidP="00952A5F">
      <w:pPr>
        <w:pStyle w:val="aff3"/>
        <w:spacing w:after="156"/>
      </w:pPr>
      <w:r w:rsidRPr="002070F5">
        <w:br/>
      </w:r>
      <w:bookmarkStart w:id="95" w:name="_Toc134564312"/>
      <w:bookmarkStart w:id="96" w:name="_Toc146011235"/>
      <w:r w:rsidRPr="002070F5">
        <w:rPr>
          <w:rFonts w:hint="eastAsia"/>
        </w:rPr>
        <w:t>（资料性）</w:t>
      </w:r>
      <w:r w:rsidRPr="002070F5">
        <w:br/>
      </w:r>
      <w:r w:rsidRPr="002070F5">
        <w:rPr>
          <w:rFonts w:hint="eastAsia"/>
        </w:rPr>
        <w:t>关于协同工作的其他信息</w:t>
      </w:r>
      <w:bookmarkEnd w:id="95"/>
      <w:bookmarkEnd w:id="96"/>
    </w:p>
    <w:p w14:paraId="155EC57F" w14:textId="47C46EFC" w:rsidR="00952A5F" w:rsidRPr="002070F5" w:rsidRDefault="00952A5F" w:rsidP="003C23D3">
      <w:pPr>
        <w:pStyle w:val="aff4"/>
        <w:spacing w:before="156" w:after="156"/>
      </w:pPr>
      <w:bookmarkStart w:id="97" w:name="_Toc146011236"/>
      <w:r w:rsidRPr="002070F5">
        <w:rPr>
          <w:rFonts w:hint="eastAsia"/>
        </w:rPr>
        <w:t>统筹全局</w:t>
      </w:r>
      <w:bookmarkEnd w:id="97"/>
    </w:p>
    <w:p w14:paraId="6FCB565A" w14:textId="77777777" w:rsidR="00952A5F" w:rsidRPr="002070F5" w:rsidRDefault="00952A5F" w:rsidP="00952A5F">
      <w:pPr>
        <w:pStyle w:val="affffb"/>
        <w:ind w:firstLine="420"/>
      </w:pPr>
      <w:r w:rsidRPr="002070F5">
        <w:rPr>
          <w:rFonts w:hint="eastAsia"/>
        </w:rPr>
        <w:t>全面视角是一种基于核心社会目标的方法。这意味着将自己的行为视为更大整体的一部分。这有助于尽可能有效地利用社会资源。</w:t>
      </w:r>
    </w:p>
    <w:p w14:paraId="66BCA3E5" w14:textId="0D3FA531" w:rsidR="00952A5F" w:rsidRPr="002070F5" w:rsidRDefault="00952A5F" w:rsidP="00952A5F">
      <w:pPr>
        <w:pStyle w:val="affffb"/>
        <w:ind w:firstLine="420"/>
      </w:pPr>
      <w:r w:rsidRPr="002070F5">
        <w:rPr>
          <w:rFonts w:hint="eastAsia"/>
        </w:rPr>
        <w:t>一个具有全面视角的组织</w:t>
      </w:r>
      <w:r w:rsidR="003C23D3" w:rsidRPr="002070F5">
        <w:rPr>
          <w:rFonts w:hint="eastAsia"/>
        </w:rPr>
        <w:t>宜</w:t>
      </w:r>
      <w:r w:rsidR="00420A3A">
        <w:rPr>
          <w:rFonts w:hint="eastAsia"/>
        </w:rPr>
        <w:t>：</w:t>
      </w:r>
    </w:p>
    <w:p w14:paraId="6DE862ED" w14:textId="2FDE0DB2" w:rsidR="00952A5F" w:rsidRPr="002070F5" w:rsidRDefault="00952A5F" w:rsidP="003C23D3">
      <w:pPr>
        <w:pStyle w:val="af5"/>
        <w:numPr>
          <w:ilvl w:val="0"/>
          <w:numId w:val="43"/>
        </w:numPr>
      </w:pPr>
      <w:r w:rsidRPr="002070F5">
        <w:rPr>
          <w:rFonts w:hint="eastAsia"/>
        </w:rPr>
        <w:t>理解突发事件的发展将如何影响整个社会</w:t>
      </w:r>
      <w:r w:rsidR="003C23D3" w:rsidRPr="002070F5">
        <w:rPr>
          <w:rFonts w:hint="eastAsia"/>
        </w:rPr>
        <w:t>；</w:t>
      </w:r>
    </w:p>
    <w:p w14:paraId="07281D08" w14:textId="4AFA51E3" w:rsidR="00952A5F" w:rsidRPr="002070F5" w:rsidRDefault="00952A5F" w:rsidP="003C23D3">
      <w:pPr>
        <w:pStyle w:val="af5"/>
      </w:pPr>
      <w:r w:rsidRPr="002070F5">
        <w:rPr>
          <w:rFonts w:hint="eastAsia"/>
        </w:rPr>
        <w:t>理解具体的需求，即使是那些超出他们自己职责范围的需求</w:t>
      </w:r>
      <w:r w:rsidR="003C23D3" w:rsidRPr="002070F5">
        <w:rPr>
          <w:rFonts w:hint="eastAsia"/>
        </w:rPr>
        <w:t>；</w:t>
      </w:r>
    </w:p>
    <w:p w14:paraId="28EE63FF" w14:textId="46EC4BDC" w:rsidR="00952A5F" w:rsidRPr="002070F5" w:rsidRDefault="00952A5F" w:rsidP="003C23D3">
      <w:pPr>
        <w:pStyle w:val="af5"/>
      </w:pPr>
      <w:r w:rsidRPr="002070F5">
        <w:rPr>
          <w:rFonts w:hint="eastAsia"/>
        </w:rPr>
        <w:t>看到已经实现或正在实现的效果，并能够</w:t>
      </w:r>
      <w:r w:rsidR="002B7D34" w:rsidRPr="002070F5">
        <w:rPr>
          <w:rFonts w:hint="eastAsia"/>
        </w:rPr>
        <w:t>意识到现有不足</w:t>
      </w:r>
      <w:r w:rsidR="003C23D3" w:rsidRPr="002070F5">
        <w:rPr>
          <w:rFonts w:hint="eastAsia"/>
        </w:rPr>
        <w:t>；</w:t>
      </w:r>
    </w:p>
    <w:p w14:paraId="5C7EE7EE" w14:textId="0243B16C" w:rsidR="00952A5F" w:rsidRPr="002070F5" w:rsidRDefault="00952A5F" w:rsidP="003C23D3">
      <w:pPr>
        <w:pStyle w:val="af5"/>
      </w:pPr>
      <w:r w:rsidRPr="002070F5">
        <w:rPr>
          <w:rFonts w:hint="eastAsia"/>
        </w:rPr>
        <w:t>如果集体资源不足以满足所有需求，能够确定优先次序。</w:t>
      </w:r>
    </w:p>
    <w:p w14:paraId="0B947B71" w14:textId="0F7C42E0" w:rsidR="00952A5F" w:rsidRPr="002070F5" w:rsidRDefault="00952A5F" w:rsidP="00952A5F">
      <w:pPr>
        <w:pStyle w:val="affffb"/>
        <w:ind w:firstLine="420"/>
      </w:pPr>
      <w:r w:rsidRPr="002070F5">
        <w:rPr>
          <w:rFonts w:hint="eastAsia"/>
        </w:rPr>
        <w:t>确定优先次序是指权衡与核心目标相关的各种利益，优先考虑最能满足整体的利益。根据时间和地点的不同，哪些核心社会目标是最相关的。由于确定优先级通常</w:t>
      </w:r>
      <w:r w:rsidR="002B7D34" w:rsidRPr="002070F5">
        <w:rPr>
          <w:rFonts w:hint="eastAsia"/>
        </w:rPr>
        <w:t>较难</w:t>
      </w:r>
      <w:r w:rsidRPr="002070F5">
        <w:rPr>
          <w:rFonts w:hint="eastAsia"/>
        </w:rPr>
        <w:t>，因此组织</w:t>
      </w:r>
      <w:r w:rsidR="003C23D3" w:rsidRPr="002070F5">
        <w:rPr>
          <w:rFonts w:hint="eastAsia"/>
        </w:rPr>
        <w:t>宜</w:t>
      </w:r>
      <w:r w:rsidRPr="002070F5">
        <w:rPr>
          <w:rFonts w:hint="eastAsia"/>
        </w:rPr>
        <w:t>提前确定什么是重要的，以使社会正常运转。</w:t>
      </w:r>
    </w:p>
    <w:p w14:paraId="5A5059B1" w14:textId="253EEAA1" w:rsidR="00952A5F" w:rsidRPr="002070F5" w:rsidRDefault="00952A5F" w:rsidP="003C23D3">
      <w:pPr>
        <w:pStyle w:val="aff4"/>
        <w:spacing w:before="156" w:after="156"/>
      </w:pPr>
      <w:bookmarkStart w:id="98" w:name="_Toc146011237"/>
      <w:r w:rsidRPr="002070F5">
        <w:rPr>
          <w:rFonts w:hint="eastAsia"/>
        </w:rPr>
        <w:t>设置不同视角</w:t>
      </w:r>
      <w:bookmarkEnd w:id="98"/>
    </w:p>
    <w:p w14:paraId="578DCB9E" w14:textId="38F907E0" w:rsidR="00952A5F" w:rsidRPr="002070F5" w:rsidRDefault="00952A5F" w:rsidP="00952A5F">
      <w:pPr>
        <w:pStyle w:val="affffb"/>
        <w:ind w:firstLine="420"/>
      </w:pPr>
      <w:r w:rsidRPr="002070F5">
        <w:rPr>
          <w:rFonts w:hint="eastAsia"/>
        </w:rPr>
        <w:t>各组织根据自己的任务、业务和能力，从不同的角度</w:t>
      </w:r>
      <w:r w:rsidR="0096398B" w:rsidRPr="002070F5">
        <w:rPr>
          <w:rFonts w:hint="eastAsia"/>
        </w:rPr>
        <w:t>对</w:t>
      </w:r>
      <w:r w:rsidRPr="002070F5">
        <w:rPr>
          <w:rFonts w:hint="eastAsia"/>
        </w:rPr>
        <w:t>事件</w:t>
      </w:r>
      <w:r w:rsidR="0096398B" w:rsidRPr="002070F5">
        <w:rPr>
          <w:rFonts w:hint="eastAsia"/>
        </w:rPr>
        <w:t>发表见解</w:t>
      </w:r>
      <w:r w:rsidRPr="002070F5">
        <w:rPr>
          <w:rFonts w:hint="eastAsia"/>
        </w:rPr>
        <w:t>。每个组织提供的这些不同观点对于尽可能全面地描述需要何种援助非常重要。下面是不同视角的例子</w:t>
      </w:r>
      <w:r w:rsidR="002070F5">
        <w:rPr>
          <w:rFonts w:hint="eastAsia"/>
        </w:rPr>
        <w:t>：</w:t>
      </w:r>
    </w:p>
    <w:p w14:paraId="75C950F3" w14:textId="151C1F72" w:rsidR="00952A5F" w:rsidRPr="002070F5" w:rsidRDefault="00952A5F" w:rsidP="00952A5F">
      <w:pPr>
        <w:pStyle w:val="affffb"/>
        <w:ind w:firstLine="420"/>
      </w:pPr>
      <w:r w:rsidRPr="002070F5">
        <w:rPr>
          <w:rFonts w:hint="eastAsia"/>
        </w:rPr>
        <w:t>a)</w:t>
      </w:r>
      <w:r w:rsidRPr="002070F5">
        <w:rPr>
          <w:rFonts w:hint="eastAsia"/>
        </w:rPr>
        <w:tab/>
        <w:t>每个社会组织都有自己的使命和能力，也有自己的传统和如何组织指挥工作的方法</w:t>
      </w:r>
      <w:r w:rsidR="002070F5">
        <w:rPr>
          <w:rFonts w:hint="eastAsia"/>
        </w:rPr>
        <w:t>；</w:t>
      </w:r>
    </w:p>
    <w:p w14:paraId="47337157" w14:textId="3C22039B" w:rsidR="00952A5F" w:rsidRPr="002070F5" w:rsidRDefault="00952A5F" w:rsidP="00952A5F">
      <w:pPr>
        <w:pStyle w:val="affffb"/>
        <w:ind w:firstLine="420"/>
      </w:pPr>
      <w:r w:rsidRPr="002070F5">
        <w:rPr>
          <w:rFonts w:hint="eastAsia"/>
        </w:rPr>
        <w:t>b)</w:t>
      </w:r>
      <w:r w:rsidRPr="002070F5">
        <w:rPr>
          <w:rFonts w:hint="eastAsia"/>
        </w:rPr>
        <w:tab/>
        <w:t>不同的组织可能有不同的任务和职责</w:t>
      </w:r>
      <w:r w:rsidR="002070F5">
        <w:rPr>
          <w:rFonts w:hint="eastAsia"/>
        </w:rPr>
        <w:t>；</w:t>
      </w:r>
    </w:p>
    <w:p w14:paraId="1B8FE236" w14:textId="77A785AF" w:rsidR="00952A5F" w:rsidRPr="002070F5" w:rsidRDefault="00952A5F" w:rsidP="00952A5F">
      <w:pPr>
        <w:pStyle w:val="affffb"/>
        <w:ind w:firstLine="420"/>
      </w:pPr>
      <w:r w:rsidRPr="002070F5">
        <w:rPr>
          <w:rFonts w:hint="eastAsia"/>
        </w:rPr>
        <w:t>c)</w:t>
      </w:r>
      <w:r w:rsidRPr="002070F5">
        <w:rPr>
          <w:rFonts w:hint="eastAsia"/>
        </w:rPr>
        <w:tab/>
      </w:r>
      <w:r w:rsidR="0096398B" w:rsidRPr="002070F5">
        <w:rPr>
          <w:rFonts w:hint="eastAsia"/>
        </w:rPr>
        <w:t>管理行动的具体细节也会影响公众对事件的看法</w:t>
      </w:r>
      <w:r w:rsidRPr="002070F5">
        <w:rPr>
          <w:rFonts w:hint="eastAsia"/>
        </w:rPr>
        <w:t>。</w:t>
      </w:r>
    </w:p>
    <w:p w14:paraId="79E5EFA8" w14:textId="77777777" w:rsidR="00952A5F" w:rsidRPr="002070F5" w:rsidRDefault="00952A5F" w:rsidP="00952A5F">
      <w:pPr>
        <w:pStyle w:val="affffb"/>
        <w:ind w:firstLine="420"/>
      </w:pPr>
      <w:r w:rsidRPr="002070F5">
        <w:rPr>
          <w:rFonts w:hint="eastAsia"/>
        </w:rPr>
        <w:t>导致冲突的不同观点至少有两个来源：</w:t>
      </w:r>
    </w:p>
    <w:p w14:paraId="0527E929" w14:textId="3B817555" w:rsidR="00952A5F" w:rsidRPr="002070F5" w:rsidRDefault="00952A5F" w:rsidP="002070F5">
      <w:pPr>
        <w:pStyle w:val="af2"/>
      </w:pPr>
      <w:r w:rsidRPr="002070F5">
        <w:rPr>
          <w:rFonts w:hint="eastAsia"/>
        </w:rPr>
        <w:t>这些组织有不同的利益，因此想要达到完全不同的目标；</w:t>
      </w:r>
    </w:p>
    <w:p w14:paraId="67287760" w14:textId="69A4AABE" w:rsidR="00952A5F" w:rsidRPr="002070F5" w:rsidRDefault="00952A5F" w:rsidP="002070F5">
      <w:pPr>
        <w:pStyle w:val="af2"/>
      </w:pPr>
      <w:r w:rsidRPr="002070F5">
        <w:rPr>
          <w:rFonts w:hint="eastAsia"/>
        </w:rPr>
        <w:t>这些组织有不同的视角</w:t>
      </w:r>
      <w:r w:rsidR="0096398B" w:rsidRPr="002070F5">
        <w:rPr>
          <w:rFonts w:hint="eastAsia"/>
        </w:rPr>
        <w:t>、</w:t>
      </w:r>
      <w:r w:rsidRPr="002070F5">
        <w:rPr>
          <w:rFonts w:hint="eastAsia"/>
        </w:rPr>
        <w:t>方式看待问题。</w:t>
      </w:r>
    </w:p>
    <w:p w14:paraId="16788188" w14:textId="4D5A76A6" w:rsidR="00952A5F" w:rsidRPr="002070F5" w:rsidRDefault="00952A5F" w:rsidP="00952A5F">
      <w:pPr>
        <w:pStyle w:val="affffb"/>
        <w:ind w:firstLine="420"/>
      </w:pPr>
      <w:r w:rsidRPr="002070F5">
        <w:rPr>
          <w:rFonts w:hint="eastAsia"/>
        </w:rPr>
        <w:t>组织</w:t>
      </w:r>
      <w:r w:rsidR="003C23D3" w:rsidRPr="002070F5">
        <w:rPr>
          <w:rFonts w:hint="eastAsia"/>
        </w:rPr>
        <w:t>宜</w:t>
      </w:r>
      <w:r w:rsidRPr="002070F5">
        <w:rPr>
          <w:rFonts w:hint="eastAsia"/>
        </w:rPr>
        <w:t>在规划阶段增进对其他观点和目标的理解。</w:t>
      </w:r>
    </w:p>
    <w:p w14:paraId="280E0836" w14:textId="42039403" w:rsidR="00952A5F" w:rsidRPr="002070F5" w:rsidRDefault="00952A5F" w:rsidP="003C23D3">
      <w:pPr>
        <w:pStyle w:val="aff4"/>
        <w:spacing w:before="156" w:after="156"/>
      </w:pPr>
      <w:bookmarkStart w:id="99" w:name="_Toc146011238"/>
      <w:r w:rsidRPr="002070F5">
        <w:rPr>
          <w:rFonts w:hint="eastAsia"/>
        </w:rPr>
        <w:t>制定和实施协同工作法</w:t>
      </w:r>
      <w:bookmarkEnd w:id="99"/>
    </w:p>
    <w:p w14:paraId="3D5DD63C" w14:textId="32325D8D" w:rsidR="00952A5F" w:rsidRPr="002070F5" w:rsidRDefault="00952A5F" w:rsidP="00952A5F">
      <w:pPr>
        <w:pStyle w:val="affffb"/>
        <w:ind w:firstLine="420"/>
      </w:pPr>
      <w:r w:rsidRPr="002070F5">
        <w:rPr>
          <w:rFonts w:hint="eastAsia"/>
        </w:rPr>
        <w:t>熟悉其他组织文化</w:t>
      </w:r>
      <w:r w:rsidR="0096398B" w:rsidRPr="002070F5">
        <w:rPr>
          <w:rFonts w:hint="eastAsia"/>
        </w:rPr>
        <w:t>有利于组织取得信任，从而更好地完成合作。</w:t>
      </w:r>
      <w:r w:rsidRPr="002070F5">
        <w:rPr>
          <w:rFonts w:hint="eastAsia"/>
        </w:rPr>
        <w:t>然而，突发事件管理需要更多临时和自发的合作。团队合作受益于</w:t>
      </w:r>
      <w:r w:rsidR="00420A3A">
        <w:rPr>
          <w:rFonts w:hint="eastAsia"/>
        </w:rPr>
        <w:t>：</w:t>
      </w:r>
    </w:p>
    <w:p w14:paraId="53F094BC" w14:textId="77D67EEA" w:rsidR="00952A5F" w:rsidRPr="002070F5" w:rsidRDefault="00952A5F" w:rsidP="00914B24">
      <w:pPr>
        <w:pStyle w:val="af2"/>
      </w:pPr>
      <w:r w:rsidRPr="002070F5">
        <w:rPr>
          <w:rFonts w:hint="eastAsia"/>
        </w:rPr>
        <w:t>鼓励人们根据自己的知识和经验提供观点，</w:t>
      </w:r>
    </w:p>
    <w:p w14:paraId="4F86E170" w14:textId="59C106F9" w:rsidR="00952A5F" w:rsidRPr="002070F5" w:rsidRDefault="00952A5F" w:rsidP="00914B24">
      <w:pPr>
        <w:pStyle w:val="af2"/>
      </w:pPr>
      <w:r w:rsidRPr="002070F5">
        <w:rPr>
          <w:rFonts w:hint="eastAsia"/>
        </w:rPr>
        <w:t>努力加强团队的凝聚力，</w:t>
      </w:r>
      <w:r w:rsidR="00914B24" w:rsidRPr="002070F5">
        <w:t xml:space="preserve"> </w:t>
      </w:r>
    </w:p>
    <w:p w14:paraId="04836A2C" w14:textId="5879477D" w:rsidR="00952A5F" w:rsidRPr="002070F5" w:rsidRDefault="00952A5F" w:rsidP="00914B24">
      <w:pPr>
        <w:pStyle w:val="af2"/>
      </w:pPr>
      <w:r w:rsidRPr="002070F5">
        <w:rPr>
          <w:rFonts w:hint="eastAsia"/>
        </w:rPr>
        <w:t>注意思想的一致性。</w:t>
      </w:r>
    </w:p>
    <w:p w14:paraId="408CBD5A" w14:textId="439AF979" w:rsidR="00952A5F" w:rsidRPr="002070F5" w:rsidRDefault="00952A5F" w:rsidP="00952A5F">
      <w:pPr>
        <w:pStyle w:val="affffb"/>
        <w:ind w:firstLine="420"/>
      </w:pPr>
      <w:r w:rsidRPr="002070F5">
        <w:rPr>
          <w:rFonts w:hint="eastAsia"/>
        </w:rPr>
        <w:t>在涉及多个组织的工作中，个人、团体和组织</w:t>
      </w:r>
      <w:r w:rsidR="003C23D3" w:rsidRPr="002070F5">
        <w:rPr>
          <w:rFonts w:hint="eastAsia"/>
        </w:rPr>
        <w:t>宜</w:t>
      </w:r>
      <w:r w:rsidRPr="002070F5">
        <w:rPr>
          <w:rFonts w:hint="eastAsia"/>
        </w:rPr>
        <w:t>努力建立相互信任。通过下列方式，已经建立的信任可以一直维持下去</w:t>
      </w:r>
      <w:r w:rsidR="00420A3A">
        <w:rPr>
          <w:rFonts w:hint="eastAsia"/>
        </w:rPr>
        <w:t>：</w:t>
      </w:r>
    </w:p>
    <w:p w14:paraId="7248F557" w14:textId="593BF366" w:rsidR="00952A5F" w:rsidRPr="002070F5" w:rsidRDefault="00952A5F" w:rsidP="00914B24">
      <w:pPr>
        <w:pStyle w:val="af2"/>
      </w:pPr>
      <w:r w:rsidRPr="002070F5">
        <w:rPr>
          <w:rFonts w:hint="eastAsia"/>
        </w:rPr>
        <w:t>能够承认并适</w:t>
      </w:r>
      <w:r w:rsidR="003C23D3" w:rsidRPr="002070F5">
        <w:rPr>
          <w:rFonts w:hint="eastAsia"/>
        </w:rPr>
        <w:t>应</w:t>
      </w:r>
      <w:r w:rsidRPr="002070F5">
        <w:rPr>
          <w:rFonts w:hint="eastAsia"/>
        </w:rPr>
        <w:t>其他组织的文化规范、习惯和仪式，</w:t>
      </w:r>
    </w:p>
    <w:p w14:paraId="73F90E07" w14:textId="4C25FA5A" w:rsidR="00952A5F" w:rsidRPr="002070F5" w:rsidRDefault="00952A5F" w:rsidP="00914B24">
      <w:pPr>
        <w:pStyle w:val="af2"/>
      </w:pPr>
      <w:r w:rsidRPr="002070F5">
        <w:rPr>
          <w:rFonts w:hint="eastAsia"/>
        </w:rPr>
        <w:t>熟悉和管理其他组织中的权力关系、地位和等级制度，</w:t>
      </w:r>
      <w:r w:rsidR="00914B24" w:rsidRPr="002070F5">
        <w:t xml:space="preserve"> </w:t>
      </w:r>
    </w:p>
    <w:p w14:paraId="349C1376" w14:textId="7BE3F976" w:rsidR="00952A5F" w:rsidRPr="002070F5" w:rsidRDefault="00952A5F" w:rsidP="00914B24">
      <w:pPr>
        <w:pStyle w:val="af2"/>
      </w:pPr>
      <w:r w:rsidRPr="002070F5">
        <w:rPr>
          <w:rFonts w:hint="eastAsia"/>
        </w:rPr>
        <w:t>对可能引起他人恐惧、愤怒、沮丧或羞耻的事物有本能的感觉，并能控制自己的情绪。</w:t>
      </w:r>
    </w:p>
    <w:p w14:paraId="62A36584" w14:textId="30E289EF" w:rsidR="00952A5F" w:rsidRPr="002070F5" w:rsidRDefault="00952A5F" w:rsidP="003C23D3">
      <w:pPr>
        <w:pStyle w:val="aff4"/>
        <w:spacing w:before="156" w:after="156"/>
      </w:pPr>
      <w:bookmarkStart w:id="100" w:name="_Toc146011239"/>
      <w:r w:rsidRPr="002070F5">
        <w:rPr>
          <w:rFonts w:hint="eastAsia"/>
        </w:rPr>
        <w:t>发展和实施协调</w:t>
      </w:r>
      <w:bookmarkEnd w:id="100"/>
    </w:p>
    <w:p w14:paraId="317A5604" w14:textId="77777777" w:rsidR="00952A5F" w:rsidRPr="002070F5" w:rsidRDefault="00952A5F" w:rsidP="00952A5F">
      <w:pPr>
        <w:pStyle w:val="affffb"/>
        <w:ind w:firstLine="420"/>
      </w:pPr>
      <w:r w:rsidRPr="002070F5">
        <w:rPr>
          <w:rFonts w:hint="eastAsia"/>
        </w:rPr>
        <w:lastRenderedPageBreak/>
        <w:t>在发生突发事件时，时间往往是一个限制因素。此外，由于突发事件的不同方面开始于不同的时间点，持续的时间也不同，因此时间管理变得更加困难。因此，有些事件可能即将结束，而另一些事件甚至还没有开始。人们很容易把注意力集中在那些在时间上相互接近并具有明显效果的措施上，从而损害长期措施。</w:t>
      </w:r>
    </w:p>
    <w:p w14:paraId="3D42A1DB" w14:textId="07CD3B57" w:rsidR="00952A5F" w:rsidRPr="002070F5" w:rsidRDefault="00952A5F" w:rsidP="003C23D3">
      <w:pPr>
        <w:pStyle w:val="aff4"/>
        <w:spacing w:before="156" w:after="156"/>
      </w:pPr>
      <w:bookmarkStart w:id="101" w:name="_Toc146011240"/>
      <w:r w:rsidRPr="002070F5">
        <w:rPr>
          <w:rFonts w:hint="eastAsia"/>
        </w:rPr>
        <w:t>沟通</w:t>
      </w:r>
      <w:bookmarkEnd w:id="101"/>
    </w:p>
    <w:p w14:paraId="4048368F" w14:textId="510A0A84" w:rsidR="00952A5F" w:rsidRPr="002070F5" w:rsidRDefault="00952A5F" w:rsidP="003C23D3">
      <w:pPr>
        <w:pStyle w:val="aff5"/>
        <w:spacing w:before="156" w:after="156"/>
      </w:pPr>
      <w:r w:rsidRPr="002070F5">
        <w:rPr>
          <w:rFonts w:hint="eastAsia"/>
        </w:rPr>
        <w:t>概述</w:t>
      </w:r>
    </w:p>
    <w:p w14:paraId="2D61EA49" w14:textId="77777777" w:rsidR="00952A5F" w:rsidRPr="002070F5" w:rsidRDefault="00952A5F" w:rsidP="00952A5F">
      <w:pPr>
        <w:pStyle w:val="affffb"/>
        <w:ind w:firstLine="420"/>
      </w:pPr>
      <w:r w:rsidRPr="002070F5">
        <w:rPr>
          <w:rFonts w:hint="eastAsia"/>
        </w:rPr>
        <w:t>沟通的目的是建立突发事件的共同可信报告。组织、公众（包括社交媒体）和媒体之间需要沟通，沟通是突发事件管理的重要组成部分。</w:t>
      </w:r>
    </w:p>
    <w:p w14:paraId="2065C04C" w14:textId="11DAC1FC" w:rsidR="00952A5F" w:rsidRPr="002070F5" w:rsidRDefault="00952A5F" w:rsidP="00952A5F">
      <w:pPr>
        <w:pStyle w:val="affffb"/>
        <w:ind w:firstLine="420"/>
      </w:pPr>
      <w:r w:rsidRPr="002070F5">
        <w:rPr>
          <w:rFonts w:hint="eastAsia"/>
        </w:rPr>
        <w:t>组织沟通的背景是，事件是如何被公众报道和感知的，部分是基于事件的实际发展过程。组织</w:t>
      </w:r>
      <w:r w:rsidR="003C23D3" w:rsidRPr="002070F5">
        <w:rPr>
          <w:rFonts w:hint="eastAsia"/>
        </w:rPr>
        <w:t>宜</w:t>
      </w:r>
      <w:r w:rsidRPr="002070F5">
        <w:rPr>
          <w:rFonts w:hint="eastAsia"/>
        </w:rPr>
        <w:t>了解他们自己的信息、形象和对现实的感知，并结合其他来源信息。</w:t>
      </w:r>
    </w:p>
    <w:p w14:paraId="7A8EEBE9" w14:textId="7FFD8852" w:rsidR="00952A5F" w:rsidRPr="002070F5" w:rsidRDefault="00952A5F" w:rsidP="00952A5F">
      <w:pPr>
        <w:pStyle w:val="affffb"/>
        <w:ind w:firstLine="420"/>
      </w:pPr>
      <w:r w:rsidRPr="002070F5">
        <w:rPr>
          <w:rFonts w:hint="eastAsia"/>
        </w:rPr>
        <w:t>组织的目标</w:t>
      </w:r>
      <w:r w:rsidR="003C23D3" w:rsidRPr="002070F5">
        <w:rPr>
          <w:rFonts w:hint="eastAsia"/>
        </w:rPr>
        <w:t>宜</w:t>
      </w:r>
      <w:r w:rsidRPr="002070F5">
        <w:rPr>
          <w:rFonts w:hint="eastAsia"/>
        </w:rPr>
        <w:t>是对每个组织在突发事件管理中所做的工作尽可能地开诚布公。有关当局在事件发生之前、期间和之后进行明确沟通是一个关键、持续的过程。在事件发生之前，沟通目标集中在有关事件管理的公众教育，以提高对危害、风险和脆弱性的认识；加强预防、缓解和防范措施；并提供事件管理的各个方面的信息。公共警报传达了灾难即将来临的警告信息。灾害发生期间和灾害发生后的通信会解释和指导即时</w:t>
      </w:r>
      <w:r w:rsidR="003C23D3" w:rsidRPr="002070F5">
        <w:rPr>
          <w:rFonts w:hint="eastAsia"/>
        </w:rPr>
        <w:t>响应</w:t>
      </w:r>
      <w:r w:rsidRPr="002070F5">
        <w:rPr>
          <w:rFonts w:hint="eastAsia"/>
        </w:rPr>
        <w:t>行动，以最大限度地减少影响并维护安全保障。这些沟通对于短期、中期和长期恢复的要求具有指导意义。</w:t>
      </w:r>
    </w:p>
    <w:p w14:paraId="57FD54B6" w14:textId="1FFD3F96" w:rsidR="00952A5F" w:rsidRPr="002070F5" w:rsidRDefault="00952A5F" w:rsidP="003C23D3">
      <w:pPr>
        <w:pStyle w:val="aff5"/>
        <w:spacing w:before="156" w:after="156"/>
      </w:pPr>
      <w:r w:rsidRPr="002070F5">
        <w:rPr>
          <w:rFonts w:hint="eastAsia"/>
        </w:rPr>
        <w:t>建立沟通</w:t>
      </w:r>
    </w:p>
    <w:p w14:paraId="2CA7A8C1" w14:textId="7CBA2F15" w:rsidR="00952A5F" w:rsidRPr="002070F5" w:rsidRDefault="00952A5F" w:rsidP="00952A5F">
      <w:pPr>
        <w:pStyle w:val="affffb"/>
        <w:ind w:firstLine="420"/>
      </w:pPr>
      <w:r w:rsidRPr="002070F5">
        <w:rPr>
          <w:rFonts w:hint="eastAsia"/>
        </w:rPr>
        <w:t>组织</w:t>
      </w:r>
      <w:r w:rsidR="003C23D3" w:rsidRPr="002070F5">
        <w:rPr>
          <w:rFonts w:hint="eastAsia"/>
        </w:rPr>
        <w:t>宜</w:t>
      </w:r>
      <w:r w:rsidRPr="002070F5">
        <w:rPr>
          <w:rFonts w:hint="eastAsia"/>
        </w:rPr>
        <w:t>在组织内部和组织之间建立有效的沟通，以加强</w:t>
      </w:r>
      <w:r w:rsidR="00673462" w:rsidRPr="002070F5">
        <w:rPr>
          <w:rFonts w:hint="eastAsia"/>
        </w:rPr>
        <w:t>可信度</w:t>
      </w:r>
      <w:r w:rsidRPr="002070F5">
        <w:rPr>
          <w:rFonts w:hint="eastAsia"/>
        </w:rPr>
        <w:t>，防止含糊不清以及遏制谣言的传播。组织</w:t>
      </w:r>
      <w:r w:rsidR="003C23D3" w:rsidRPr="002070F5">
        <w:rPr>
          <w:rFonts w:hint="eastAsia"/>
        </w:rPr>
        <w:t>宜</w:t>
      </w:r>
      <w:r w:rsidR="00420A3A">
        <w:rPr>
          <w:rFonts w:hint="eastAsia"/>
        </w:rPr>
        <w:t>：</w:t>
      </w:r>
    </w:p>
    <w:p w14:paraId="3701B766" w14:textId="3FC359C0" w:rsidR="00952A5F" w:rsidRPr="002070F5" w:rsidRDefault="00952A5F" w:rsidP="003C23D3">
      <w:pPr>
        <w:pStyle w:val="af2"/>
      </w:pPr>
      <w:r w:rsidRPr="002070F5">
        <w:rPr>
          <w:rFonts w:hint="eastAsia"/>
        </w:rPr>
        <w:t>让沟通技巧成为准备工作不可或缺的一部分</w:t>
      </w:r>
      <w:r w:rsidR="003C23D3" w:rsidRPr="002070F5">
        <w:rPr>
          <w:rFonts w:hint="eastAsia"/>
        </w:rPr>
        <w:t>；</w:t>
      </w:r>
    </w:p>
    <w:p w14:paraId="57E5A23D" w14:textId="56FF4A26" w:rsidR="00952A5F" w:rsidRPr="002070F5" w:rsidRDefault="00952A5F" w:rsidP="003C23D3">
      <w:pPr>
        <w:pStyle w:val="af2"/>
      </w:pPr>
      <w:r w:rsidRPr="002070F5">
        <w:rPr>
          <w:rFonts w:hint="eastAsia"/>
        </w:rPr>
        <w:t>在最初评估的时候就开始使用沟通，试图理解正在发生或已经发生的事情</w:t>
      </w:r>
      <w:r w:rsidR="003C23D3" w:rsidRPr="002070F5">
        <w:rPr>
          <w:rFonts w:hint="eastAsia"/>
        </w:rPr>
        <w:t>；</w:t>
      </w:r>
    </w:p>
    <w:p w14:paraId="1F8DE45D" w14:textId="2A360E63" w:rsidR="00952A5F" w:rsidRPr="002070F5" w:rsidRDefault="00952A5F" w:rsidP="003C23D3">
      <w:pPr>
        <w:pStyle w:val="af2"/>
      </w:pPr>
      <w:r w:rsidRPr="002070F5">
        <w:rPr>
          <w:rFonts w:hint="eastAsia"/>
        </w:rPr>
        <w:t>在整个事件管理过程中就沟通工作展开合作</w:t>
      </w:r>
      <w:r w:rsidR="003C23D3" w:rsidRPr="002070F5">
        <w:rPr>
          <w:rFonts w:hint="eastAsia"/>
        </w:rPr>
        <w:t>；</w:t>
      </w:r>
    </w:p>
    <w:p w14:paraId="217E9456" w14:textId="05D51E25" w:rsidR="00952A5F" w:rsidRPr="002070F5" w:rsidRDefault="00952A5F" w:rsidP="003C23D3">
      <w:pPr>
        <w:pStyle w:val="af2"/>
      </w:pPr>
      <w:r w:rsidRPr="002070F5">
        <w:rPr>
          <w:rFonts w:hint="eastAsia"/>
        </w:rPr>
        <w:t>倾听目标群体的需求，并</w:t>
      </w:r>
      <w:r w:rsidR="003C23D3" w:rsidRPr="002070F5">
        <w:rPr>
          <w:rFonts w:hint="eastAsia"/>
        </w:rPr>
        <w:t>相应</w:t>
      </w:r>
      <w:r w:rsidRPr="002070F5">
        <w:rPr>
          <w:rFonts w:hint="eastAsia"/>
        </w:rPr>
        <w:t>地调整沟通方式</w:t>
      </w:r>
      <w:r w:rsidR="003C23D3" w:rsidRPr="002070F5">
        <w:rPr>
          <w:rFonts w:hint="eastAsia"/>
        </w:rPr>
        <w:t>；</w:t>
      </w:r>
    </w:p>
    <w:p w14:paraId="100D64D6" w14:textId="521E093B" w:rsidR="00952A5F" w:rsidRPr="002070F5" w:rsidRDefault="00952A5F" w:rsidP="003C23D3">
      <w:pPr>
        <w:pStyle w:val="af2"/>
      </w:pPr>
      <w:r w:rsidRPr="002070F5">
        <w:rPr>
          <w:rFonts w:hint="eastAsia"/>
        </w:rPr>
        <w:t>确保迅速、公开和准确地沟通。</w:t>
      </w:r>
    </w:p>
    <w:p w14:paraId="6CE2250E" w14:textId="77777777" w:rsidR="00952A5F" w:rsidRPr="002070F5" w:rsidRDefault="00952A5F" w:rsidP="00952A5F">
      <w:pPr>
        <w:pStyle w:val="affffb"/>
        <w:ind w:firstLine="420"/>
      </w:pPr>
      <w:r w:rsidRPr="002070F5">
        <w:rPr>
          <w:rFonts w:hint="eastAsia"/>
        </w:rPr>
        <w:t>所有组织都对他们提供给公众和媒体的信息负责。在涉及多个组织的工作中，每个组织都有责任进行协作，以协调来自不同组织的信息，避免含糊不清，并遏制谣言的传播。</w:t>
      </w:r>
    </w:p>
    <w:p w14:paraId="3AB47695" w14:textId="77777777" w:rsidR="00952A5F" w:rsidRPr="002070F5" w:rsidRDefault="00952A5F" w:rsidP="00952A5F">
      <w:pPr>
        <w:pStyle w:val="affffb"/>
        <w:ind w:firstLine="420"/>
      </w:pPr>
    </w:p>
    <w:p w14:paraId="238A9E42" w14:textId="77777777" w:rsidR="00952A5F" w:rsidRPr="002070F5" w:rsidRDefault="00952A5F" w:rsidP="00952A5F">
      <w:pPr>
        <w:pStyle w:val="affffb"/>
        <w:ind w:firstLine="420"/>
      </w:pPr>
    </w:p>
    <w:p w14:paraId="7DF2C00D" w14:textId="77777777" w:rsidR="00952A5F" w:rsidRPr="002070F5" w:rsidRDefault="00952A5F" w:rsidP="00952A5F">
      <w:pPr>
        <w:pStyle w:val="affffb"/>
        <w:ind w:firstLine="420"/>
      </w:pPr>
    </w:p>
    <w:p w14:paraId="0945A665" w14:textId="77777777" w:rsidR="00952A5F" w:rsidRPr="002070F5" w:rsidRDefault="00952A5F" w:rsidP="00952A5F">
      <w:pPr>
        <w:pStyle w:val="affffb"/>
        <w:ind w:firstLine="420"/>
      </w:pPr>
    </w:p>
    <w:p w14:paraId="22B9840D" w14:textId="77777777" w:rsidR="00952A5F" w:rsidRPr="002070F5" w:rsidRDefault="00952A5F" w:rsidP="00952A5F">
      <w:pPr>
        <w:pStyle w:val="affffb"/>
        <w:ind w:firstLine="420"/>
        <w:sectPr w:rsidR="00952A5F" w:rsidRPr="002070F5" w:rsidSect="00952A5F">
          <w:pgSz w:w="11906" w:h="16838" w:code="9"/>
          <w:pgMar w:top="1928" w:right="1134" w:bottom="1134" w:left="1134" w:header="1418" w:footer="1134" w:gutter="284"/>
          <w:cols w:space="425"/>
          <w:formProt w:val="0"/>
          <w:docGrid w:type="lines" w:linePitch="312"/>
        </w:sectPr>
      </w:pPr>
    </w:p>
    <w:p w14:paraId="58E809E7" w14:textId="77777777" w:rsidR="00952A5F" w:rsidRPr="002070F5" w:rsidRDefault="00952A5F" w:rsidP="00952A5F">
      <w:pPr>
        <w:pStyle w:val="af8"/>
        <w:rPr>
          <w:vanish w:val="0"/>
        </w:rPr>
      </w:pPr>
    </w:p>
    <w:p w14:paraId="425F2AFD" w14:textId="77777777" w:rsidR="00952A5F" w:rsidRPr="002070F5" w:rsidRDefault="00952A5F" w:rsidP="00952A5F">
      <w:pPr>
        <w:pStyle w:val="afe"/>
        <w:rPr>
          <w:vanish w:val="0"/>
        </w:rPr>
      </w:pPr>
    </w:p>
    <w:p w14:paraId="60A58E9E" w14:textId="6AABADE8" w:rsidR="00952A5F" w:rsidRPr="002070F5" w:rsidRDefault="00952A5F" w:rsidP="00952A5F">
      <w:pPr>
        <w:pStyle w:val="aff3"/>
        <w:spacing w:after="156"/>
      </w:pPr>
      <w:r w:rsidRPr="002070F5">
        <w:br/>
      </w:r>
      <w:bookmarkStart w:id="102" w:name="_Toc134564313"/>
      <w:bookmarkStart w:id="103" w:name="_Toc146011241"/>
      <w:r w:rsidRPr="002070F5">
        <w:rPr>
          <w:rFonts w:hint="eastAsia"/>
        </w:rPr>
        <w:t>（资料性）</w:t>
      </w:r>
      <w:r w:rsidRPr="002070F5">
        <w:br/>
      </w:r>
      <w:r w:rsidRPr="002070F5">
        <w:rPr>
          <w:rFonts w:hint="eastAsia"/>
        </w:rPr>
        <w:t>关于突发事件管理结构的其他信息</w:t>
      </w:r>
      <w:bookmarkEnd w:id="102"/>
      <w:bookmarkEnd w:id="103"/>
    </w:p>
    <w:p w14:paraId="15622A46" w14:textId="078A89F6" w:rsidR="00952A5F" w:rsidRPr="002070F5" w:rsidRDefault="00952A5F" w:rsidP="00E86DD5">
      <w:pPr>
        <w:pStyle w:val="aff4"/>
        <w:spacing w:before="156" w:after="156"/>
      </w:pPr>
      <w:bookmarkStart w:id="104" w:name="_Toc146011242"/>
      <w:r w:rsidRPr="002070F5">
        <w:rPr>
          <w:rFonts w:hint="eastAsia"/>
        </w:rPr>
        <w:t>概述</w:t>
      </w:r>
      <w:bookmarkEnd w:id="104"/>
    </w:p>
    <w:p w14:paraId="71FC718E" w14:textId="77777777" w:rsidR="00952A5F" w:rsidRPr="002070F5" w:rsidRDefault="00952A5F" w:rsidP="00952A5F">
      <w:pPr>
        <w:pStyle w:val="affffb"/>
        <w:ind w:firstLine="420"/>
      </w:pPr>
      <w:r w:rsidRPr="002070F5">
        <w:rPr>
          <w:rFonts w:hint="eastAsia"/>
        </w:rPr>
        <w:t>突发事件管理、协调与合作的原则适用于所有组织，无论它们是单一的还是多个层次结构。在多层次突发事件管理结构中，协调与合作的原则具有更强的相关性。</w:t>
      </w:r>
    </w:p>
    <w:p w14:paraId="7C9D4247" w14:textId="14B5C310" w:rsidR="00952A5F" w:rsidRPr="002070F5" w:rsidRDefault="00952A5F" w:rsidP="00E86DD5">
      <w:pPr>
        <w:pStyle w:val="aff4"/>
        <w:spacing w:before="156" w:after="156"/>
      </w:pPr>
      <w:bookmarkStart w:id="105" w:name="_Toc146011243"/>
      <w:r w:rsidRPr="002070F5">
        <w:rPr>
          <w:rFonts w:hint="eastAsia"/>
        </w:rPr>
        <w:t>指挥链和统一指挥</w:t>
      </w:r>
      <w:bookmarkEnd w:id="105"/>
    </w:p>
    <w:p w14:paraId="38049B00" w14:textId="162A988D" w:rsidR="00952A5F" w:rsidRPr="002070F5" w:rsidRDefault="00952A5F" w:rsidP="00952A5F">
      <w:pPr>
        <w:pStyle w:val="affffb"/>
        <w:ind w:firstLine="420"/>
      </w:pPr>
      <w:r w:rsidRPr="002070F5">
        <w:rPr>
          <w:rFonts w:hint="eastAsia"/>
        </w:rPr>
        <w:t>指挥链是指在突发事件管理组织的级别内有序的权力线。统一指挥意味着每个人都有一个指定的主管，他或她在事件现场向其主管报告。这些原则澄清了报告关系，并消除了由多个相互冲突的指令引起的混乱。各级突发事件管理人员都</w:t>
      </w:r>
      <w:r w:rsidR="003C23D3" w:rsidRPr="002070F5">
        <w:rPr>
          <w:rFonts w:hint="eastAsia"/>
        </w:rPr>
        <w:t>宜</w:t>
      </w:r>
      <w:r w:rsidRPr="002070F5">
        <w:rPr>
          <w:rFonts w:hint="eastAsia"/>
        </w:rPr>
        <w:t>控制其所有下属人员的行为。</w:t>
      </w:r>
    </w:p>
    <w:p w14:paraId="23BB168F" w14:textId="2E189649" w:rsidR="00952A5F" w:rsidRPr="002070F5" w:rsidRDefault="00952A5F" w:rsidP="00E86DD5">
      <w:pPr>
        <w:pStyle w:val="aff4"/>
        <w:spacing w:before="156" w:after="156"/>
      </w:pPr>
      <w:bookmarkStart w:id="106" w:name="_Toc146011244"/>
      <w:r w:rsidRPr="002070F5">
        <w:rPr>
          <w:rFonts w:hint="eastAsia"/>
        </w:rPr>
        <w:t>联合/统一指挥</w:t>
      </w:r>
      <w:bookmarkEnd w:id="106"/>
    </w:p>
    <w:p w14:paraId="5B5D3155" w14:textId="77777777" w:rsidR="00952A5F" w:rsidRPr="002070F5" w:rsidRDefault="00952A5F" w:rsidP="00952A5F">
      <w:pPr>
        <w:pStyle w:val="affffb"/>
        <w:ind w:firstLine="420"/>
      </w:pPr>
      <w:r w:rsidRPr="002070F5">
        <w:rPr>
          <w:rFonts w:hint="eastAsia"/>
        </w:rPr>
        <w:t>在涉及多个司法管辖区、单一司法管辖区与多机构参与的事件中，或多个司法管辖区与多机构参与的事件中，联合或统一指挥允许具有不同法律、地理和职能权限和职责的机构在不影响单个机构权限、责任或负责程度的情况下协同工作。</w:t>
      </w:r>
    </w:p>
    <w:p w14:paraId="213A6B5D" w14:textId="22355D50" w:rsidR="00952A5F" w:rsidRPr="002070F5" w:rsidRDefault="00952A5F" w:rsidP="00E86DD5">
      <w:pPr>
        <w:pStyle w:val="aff4"/>
        <w:spacing w:before="156" w:after="156"/>
      </w:pPr>
      <w:bookmarkStart w:id="107" w:name="_Toc146011245"/>
      <w:r w:rsidRPr="002070F5">
        <w:rPr>
          <w:rFonts w:hint="eastAsia"/>
        </w:rPr>
        <w:t>控制范围</w:t>
      </w:r>
      <w:bookmarkEnd w:id="107"/>
    </w:p>
    <w:p w14:paraId="59358E53" w14:textId="77777777" w:rsidR="00952A5F" w:rsidRPr="002070F5" w:rsidRDefault="00952A5F" w:rsidP="00952A5F">
      <w:pPr>
        <w:pStyle w:val="affffb"/>
        <w:ind w:firstLine="420"/>
      </w:pPr>
      <w:r w:rsidRPr="002070F5">
        <w:rPr>
          <w:rFonts w:hint="eastAsia"/>
        </w:rPr>
        <w:t>突发事件管理的一个基本原则是，为了提高效率，需要优化主管管理的资源数量。这就是所谓的维持“控制范围”。正常的比例是一至七个人向一位主管报告。最佳的控制范围是两到五个人向一位主管汇报。在具有低风险任务的常规、重复环境中，或者资源所处位置接近，那么可以超出建议的控制范围。相反，在以安全为主要因素的复杂事件中，或者在资源所处位置之间距离较大的情况下，建议降低控制极限的跨度。</w:t>
      </w:r>
    </w:p>
    <w:p w14:paraId="76A1E130" w14:textId="4CC55084" w:rsidR="00952A5F" w:rsidRPr="002070F5" w:rsidRDefault="00952A5F" w:rsidP="00E86DD5">
      <w:pPr>
        <w:pStyle w:val="aff4"/>
        <w:spacing w:before="156" w:after="156"/>
      </w:pPr>
      <w:bookmarkStart w:id="108" w:name="_Toc146011246"/>
      <w:r w:rsidRPr="002070F5">
        <w:rPr>
          <w:rFonts w:hint="eastAsia"/>
        </w:rPr>
        <w:t>指定突发事件设施</w:t>
      </w:r>
      <w:bookmarkEnd w:id="108"/>
    </w:p>
    <w:p w14:paraId="3B48E2E0" w14:textId="77777777" w:rsidR="00952A5F" w:rsidRPr="002070F5" w:rsidRDefault="00952A5F" w:rsidP="00952A5F">
      <w:pPr>
        <w:pStyle w:val="affffb"/>
        <w:ind w:firstLine="420"/>
      </w:pPr>
      <w:r w:rsidRPr="002070F5">
        <w:rPr>
          <w:rFonts w:hint="eastAsia"/>
        </w:rPr>
        <w:t>在突发事件附近建立了各种类型的作业地点和支助设施，以完成各种目标，如清除污染、处理捐赠物品和疏散。典型设施包括突发事件指挥所、基地、营地、集结地、大规模伤亡分诊区、突发事件行动中心和其他所需设施。</w:t>
      </w:r>
    </w:p>
    <w:p w14:paraId="76348FB3" w14:textId="054EBE65" w:rsidR="00952A5F" w:rsidRPr="002070F5" w:rsidRDefault="00952A5F" w:rsidP="00E86DD5">
      <w:pPr>
        <w:pStyle w:val="aff4"/>
        <w:spacing w:before="156" w:after="156"/>
      </w:pPr>
      <w:bookmarkStart w:id="109" w:name="_Toc146011247"/>
      <w:r w:rsidRPr="002070F5">
        <w:rPr>
          <w:rFonts w:hint="eastAsia"/>
        </w:rPr>
        <w:t>资源管理</w:t>
      </w:r>
      <w:bookmarkEnd w:id="109"/>
    </w:p>
    <w:p w14:paraId="5979CE8C" w14:textId="21F6A826" w:rsidR="00952A5F" w:rsidRPr="002070F5" w:rsidRDefault="00952A5F" w:rsidP="00952A5F">
      <w:pPr>
        <w:pStyle w:val="affffb"/>
        <w:ind w:firstLine="420"/>
      </w:pPr>
      <w:r w:rsidRPr="002070F5">
        <w:rPr>
          <w:rFonts w:hint="eastAsia"/>
        </w:rPr>
        <w:t>突发事件管理提供了分类、排序、调度、跟踪和恢复资源的过程。为确保做好准备，</w:t>
      </w:r>
      <w:r w:rsidR="003C23D3" w:rsidRPr="002070F5">
        <w:rPr>
          <w:rFonts w:hint="eastAsia"/>
        </w:rPr>
        <w:t>宜</w:t>
      </w:r>
      <w:r w:rsidRPr="002070F5">
        <w:rPr>
          <w:rFonts w:hint="eastAsia"/>
        </w:rPr>
        <w:t>在事件发生前建立一个标准化的综合资源数据库，以及获取、利用和遣散这些资源的协议。</w:t>
      </w:r>
    </w:p>
    <w:p w14:paraId="30F5A8E7" w14:textId="74096BF0" w:rsidR="00952A5F" w:rsidRPr="002070F5" w:rsidRDefault="00952A5F" w:rsidP="00952A5F">
      <w:pPr>
        <w:pStyle w:val="affffb"/>
        <w:ind w:firstLine="420"/>
      </w:pPr>
      <w:r w:rsidRPr="002070F5">
        <w:rPr>
          <w:rFonts w:hint="eastAsia"/>
        </w:rPr>
        <w:t>可以考虑的其他专业知识和资源有</w:t>
      </w:r>
      <w:r w:rsidR="00420A3A">
        <w:rPr>
          <w:rFonts w:hint="eastAsia"/>
        </w:rPr>
        <w:t>：</w:t>
      </w:r>
    </w:p>
    <w:p w14:paraId="5B5D69CD" w14:textId="306E0F08" w:rsidR="00952A5F" w:rsidRPr="002070F5" w:rsidRDefault="00952A5F" w:rsidP="00952A5F">
      <w:pPr>
        <w:pStyle w:val="affffb"/>
        <w:ind w:firstLine="420"/>
      </w:pPr>
      <w:r w:rsidRPr="002070F5">
        <w:rPr>
          <w:rFonts w:hint="eastAsia"/>
        </w:rPr>
        <w:t>a)</w:t>
      </w:r>
      <w:r w:rsidRPr="002070F5">
        <w:rPr>
          <w:rFonts w:hint="eastAsia"/>
        </w:rPr>
        <w:tab/>
        <w:t>支持持续</w:t>
      </w:r>
      <w:r w:rsidR="003C23D3" w:rsidRPr="002070F5">
        <w:rPr>
          <w:rFonts w:hint="eastAsia"/>
        </w:rPr>
        <w:t>响应</w:t>
      </w:r>
      <w:r w:rsidRPr="002070F5">
        <w:rPr>
          <w:rFonts w:hint="eastAsia"/>
        </w:rPr>
        <w:t>的人力资源、后勤和行政帮助，</w:t>
      </w:r>
    </w:p>
    <w:p w14:paraId="29B0CD0B" w14:textId="77777777" w:rsidR="00952A5F" w:rsidRPr="002070F5" w:rsidRDefault="00952A5F" w:rsidP="00952A5F">
      <w:pPr>
        <w:pStyle w:val="affffb"/>
        <w:ind w:firstLine="420"/>
      </w:pPr>
      <w:r w:rsidRPr="002070F5">
        <w:rPr>
          <w:rFonts w:hint="eastAsia"/>
        </w:rPr>
        <w:t>b)</w:t>
      </w:r>
      <w:r w:rsidRPr="002070F5">
        <w:rPr>
          <w:rFonts w:hint="eastAsia"/>
        </w:rPr>
        <w:tab/>
        <w:t>科学支持（如环境现场监测、保证监测），</w:t>
      </w:r>
    </w:p>
    <w:p w14:paraId="7EB6E43A" w14:textId="77777777" w:rsidR="00952A5F" w:rsidRPr="002070F5" w:rsidRDefault="00952A5F" w:rsidP="00952A5F">
      <w:pPr>
        <w:pStyle w:val="affffb"/>
        <w:ind w:firstLine="420"/>
      </w:pPr>
      <w:r w:rsidRPr="002070F5">
        <w:rPr>
          <w:rFonts w:hint="eastAsia"/>
        </w:rPr>
        <w:t>c)</w:t>
      </w:r>
      <w:r w:rsidRPr="002070F5">
        <w:rPr>
          <w:rFonts w:hint="eastAsia"/>
        </w:rPr>
        <w:tab/>
        <w:t>登记和查询，</w:t>
      </w:r>
    </w:p>
    <w:p w14:paraId="495E7EFA" w14:textId="77777777" w:rsidR="00952A5F" w:rsidRPr="002070F5" w:rsidRDefault="00952A5F" w:rsidP="00952A5F">
      <w:pPr>
        <w:pStyle w:val="affffb"/>
        <w:ind w:firstLine="420"/>
      </w:pPr>
      <w:r w:rsidRPr="002070F5">
        <w:rPr>
          <w:rFonts w:hint="eastAsia"/>
        </w:rPr>
        <w:t>d)</w:t>
      </w:r>
      <w:r w:rsidRPr="002070F5">
        <w:rPr>
          <w:rFonts w:hint="eastAsia"/>
        </w:rPr>
        <w:tab/>
        <w:t>突发事件的衣服、住所和食物，</w:t>
      </w:r>
    </w:p>
    <w:p w14:paraId="493A2B0A" w14:textId="77777777" w:rsidR="00952A5F" w:rsidRPr="002070F5" w:rsidRDefault="00952A5F" w:rsidP="00952A5F">
      <w:pPr>
        <w:pStyle w:val="affffb"/>
        <w:ind w:firstLine="420"/>
      </w:pPr>
      <w:r w:rsidRPr="002070F5">
        <w:rPr>
          <w:rFonts w:hint="eastAsia"/>
        </w:rPr>
        <w:t>e)</w:t>
      </w:r>
      <w:r w:rsidRPr="002070F5">
        <w:rPr>
          <w:rFonts w:hint="eastAsia"/>
        </w:rPr>
        <w:tab/>
        <w:t>运输，</w:t>
      </w:r>
    </w:p>
    <w:p w14:paraId="5791FFE3" w14:textId="045B495E" w:rsidR="00952A5F" w:rsidRPr="002070F5" w:rsidRDefault="00952A5F" w:rsidP="00952A5F">
      <w:pPr>
        <w:pStyle w:val="affffb"/>
        <w:ind w:firstLine="420"/>
      </w:pPr>
      <w:r w:rsidRPr="002070F5">
        <w:rPr>
          <w:rFonts w:hint="eastAsia"/>
        </w:rPr>
        <w:t>f)</w:t>
      </w:r>
      <w:r w:rsidRPr="002070F5">
        <w:rPr>
          <w:rFonts w:hint="eastAsia"/>
        </w:rPr>
        <w:tab/>
        <w:t>能源供</w:t>
      </w:r>
      <w:r w:rsidR="003C23D3" w:rsidRPr="002070F5">
        <w:rPr>
          <w:rFonts w:hint="eastAsia"/>
        </w:rPr>
        <w:t>应</w:t>
      </w:r>
      <w:r w:rsidRPr="002070F5">
        <w:rPr>
          <w:rFonts w:hint="eastAsia"/>
        </w:rPr>
        <w:t>，</w:t>
      </w:r>
    </w:p>
    <w:p w14:paraId="17129ED4" w14:textId="794A04F1" w:rsidR="00952A5F" w:rsidRPr="002070F5" w:rsidRDefault="00952A5F" w:rsidP="00952A5F">
      <w:pPr>
        <w:pStyle w:val="affffb"/>
        <w:ind w:firstLine="420"/>
      </w:pPr>
      <w:r w:rsidRPr="002070F5">
        <w:rPr>
          <w:rFonts w:hint="eastAsia"/>
        </w:rPr>
        <w:t>g)</w:t>
      </w:r>
      <w:r w:rsidRPr="002070F5">
        <w:rPr>
          <w:rFonts w:hint="eastAsia"/>
        </w:rPr>
        <w:tab/>
        <w:t>污染物溢出</w:t>
      </w:r>
      <w:r w:rsidR="003C23D3" w:rsidRPr="002070F5">
        <w:rPr>
          <w:rFonts w:hint="eastAsia"/>
        </w:rPr>
        <w:t>响应</w:t>
      </w:r>
      <w:r w:rsidRPr="002070F5">
        <w:rPr>
          <w:rFonts w:hint="eastAsia"/>
        </w:rPr>
        <w:t>，</w:t>
      </w:r>
    </w:p>
    <w:p w14:paraId="4063EC0E" w14:textId="77777777" w:rsidR="00952A5F" w:rsidRPr="002070F5" w:rsidRDefault="00952A5F" w:rsidP="00952A5F">
      <w:pPr>
        <w:pStyle w:val="affffb"/>
        <w:ind w:firstLine="420"/>
      </w:pPr>
      <w:r w:rsidRPr="002070F5">
        <w:rPr>
          <w:rFonts w:hint="eastAsia"/>
        </w:rPr>
        <w:lastRenderedPageBreak/>
        <w:t>h)</w:t>
      </w:r>
      <w:r w:rsidRPr="002070F5">
        <w:rPr>
          <w:rFonts w:hint="eastAsia"/>
        </w:rPr>
        <w:tab/>
        <w:t>饮用水，</w:t>
      </w:r>
    </w:p>
    <w:p w14:paraId="5463A209" w14:textId="77777777" w:rsidR="00952A5F" w:rsidRPr="002070F5" w:rsidRDefault="00952A5F" w:rsidP="00952A5F">
      <w:pPr>
        <w:pStyle w:val="affffb"/>
        <w:ind w:firstLine="420"/>
      </w:pPr>
      <w:r w:rsidRPr="002070F5">
        <w:rPr>
          <w:rFonts w:hint="eastAsia"/>
        </w:rPr>
        <w:t>i)</w:t>
      </w:r>
      <w:r w:rsidRPr="002070F5">
        <w:rPr>
          <w:rFonts w:hint="eastAsia"/>
        </w:rPr>
        <w:tab/>
        <w:t>保健服务（例如心理、社会心理支持），</w:t>
      </w:r>
    </w:p>
    <w:p w14:paraId="0D4C2204" w14:textId="50738627" w:rsidR="00952A5F" w:rsidRPr="002070F5" w:rsidRDefault="00952A5F" w:rsidP="00952A5F">
      <w:pPr>
        <w:pStyle w:val="affffb"/>
        <w:ind w:firstLine="420"/>
      </w:pPr>
      <w:r w:rsidRPr="002070F5">
        <w:rPr>
          <w:rFonts w:hint="eastAsia"/>
        </w:rPr>
        <w:t>j)</w:t>
      </w:r>
      <w:r w:rsidRPr="002070F5">
        <w:rPr>
          <w:rFonts w:hint="eastAsia"/>
        </w:rPr>
        <w:tab/>
        <w:t>工人健康和安全，</w:t>
      </w:r>
      <w:r w:rsidR="00E86DD5" w:rsidRPr="002070F5">
        <w:t xml:space="preserve"> </w:t>
      </w:r>
    </w:p>
    <w:p w14:paraId="3CC1B8C3" w14:textId="77777777" w:rsidR="00952A5F" w:rsidRPr="002070F5" w:rsidRDefault="00952A5F" w:rsidP="00952A5F">
      <w:pPr>
        <w:pStyle w:val="affffb"/>
        <w:ind w:firstLine="420"/>
      </w:pPr>
      <w:r w:rsidRPr="002070F5">
        <w:rPr>
          <w:rFonts w:hint="eastAsia"/>
        </w:rPr>
        <w:t>k)</w:t>
      </w:r>
      <w:r w:rsidRPr="002070F5">
        <w:rPr>
          <w:rFonts w:hint="eastAsia"/>
        </w:rPr>
        <w:tab/>
        <w:t>特别支出和补偿。</w:t>
      </w:r>
    </w:p>
    <w:p w14:paraId="6ED9EB5A" w14:textId="7379F4AB" w:rsidR="00952A5F" w:rsidRPr="002070F5" w:rsidRDefault="00952A5F" w:rsidP="00952A5F">
      <w:pPr>
        <w:pStyle w:val="affffb"/>
        <w:ind w:firstLine="420"/>
      </w:pPr>
      <w:r w:rsidRPr="002070F5">
        <w:rPr>
          <w:rFonts w:hint="eastAsia"/>
        </w:rPr>
        <w:t>组织在管理资源时还</w:t>
      </w:r>
      <w:r w:rsidR="003C23D3" w:rsidRPr="002070F5">
        <w:rPr>
          <w:rFonts w:hint="eastAsia"/>
        </w:rPr>
        <w:t>宜</w:t>
      </w:r>
      <w:r w:rsidRPr="002070F5">
        <w:rPr>
          <w:rFonts w:hint="eastAsia"/>
        </w:rPr>
        <w:t>考虑以下因素：</w:t>
      </w:r>
    </w:p>
    <w:p w14:paraId="3926C5B8" w14:textId="61B7E50E" w:rsidR="00952A5F" w:rsidRPr="002070F5" w:rsidRDefault="00952A5F" w:rsidP="00E86DD5">
      <w:pPr>
        <w:pStyle w:val="af2"/>
      </w:pPr>
      <w:r w:rsidRPr="002070F5">
        <w:rPr>
          <w:rFonts w:hint="eastAsia"/>
        </w:rPr>
        <w:t>将与志愿组织共同</w:t>
      </w:r>
      <w:proofErr w:type="gramStart"/>
      <w:r w:rsidRPr="002070F5">
        <w:rPr>
          <w:rFonts w:hint="eastAsia"/>
        </w:rPr>
        <w:t>作出</w:t>
      </w:r>
      <w:proofErr w:type="gramEnd"/>
      <w:r w:rsidRPr="002070F5">
        <w:rPr>
          <w:rFonts w:hint="eastAsia"/>
        </w:rPr>
        <w:t>安排；</w:t>
      </w:r>
    </w:p>
    <w:p w14:paraId="1F7BFE96" w14:textId="4AD08A3C" w:rsidR="00952A5F" w:rsidRPr="002070F5" w:rsidRDefault="00952A5F" w:rsidP="00E86DD5">
      <w:pPr>
        <w:pStyle w:val="af2"/>
      </w:pPr>
      <w:r w:rsidRPr="002070F5">
        <w:rPr>
          <w:rFonts w:hint="eastAsia"/>
        </w:rPr>
        <w:t>将与地方当局共同</w:t>
      </w:r>
      <w:proofErr w:type="gramStart"/>
      <w:r w:rsidRPr="002070F5">
        <w:rPr>
          <w:rFonts w:hint="eastAsia"/>
        </w:rPr>
        <w:t>作出</w:t>
      </w:r>
      <w:proofErr w:type="gramEnd"/>
      <w:r w:rsidRPr="002070F5">
        <w:rPr>
          <w:rFonts w:hint="eastAsia"/>
        </w:rPr>
        <w:t>安排，接待</w:t>
      </w:r>
      <w:proofErr w:type="gramStart"/>
      <w:r w:rsidRPr="002070F5">
        <w:rPr>
          <w:rFonts w:hint="eastAsia"/>
        </w:rPr>
        <w:t>受事件</w:t>
      </w:r>
      <w:proofErr w:type="gramEnd"/>
      <w:r w:rsidRPr="002070F5">
        <w:rPr>
          <w:rFonts w:hint="eastAsia"/>
        </w:rPr>
        <w:t>影响地区的撤离人员。</w:t>
      </w:r>
    </w:p>
    <w:p w14:paraId="4E0DDF62" w14:textId="77777777" w:rsidR="00952A5F" w:rsidRPr="002070F5" w:rsidRDefault="00952A5F" w:rsidP="00952A5F">
      <w:pPr>
        <w:pStyle w:val="affffb"/>
        <w:ind w:firstLine="420"/>
      </w:pPr>
    </w:p>
    <w:p w14:paraId="2A5C6543" w14:textId="77777777" w:rsidR="00952A5F" w:rsidRPr="002070F5" w:rsidRDefault="00952A5F" w:rsidP="00952A5F">
      <w:pPr>
        <w:pStyle w:val="affffb"/>
        <w:ind w:firstLine="420"/>
      </w:pPr>
    </w:p>
    <w:p w14:paraId="3C1AC860" w14:textId="77777777" w:rsidR="00952A5F" w:rsidRPr="002070F5" w:rsidRDefault="00952A5F" w:rsidP="00952A5F">
      <w:pPr>
        <w:pStyle w:val="affffb"/>
        <w:ind w:firstLine="420"/>
      </w:pPr>
    </w:p>
    <w:p w14:paraId="4DD6B7EA" w14:textId="77777777" w:rsidR="00952A5F" w:rsidRPr="002070F5" w:rsidRDefault="00952A5F" w:rsidP="00952A5F">
      <w:pPr>
        <w:pStyle w:val="affffb"/>
        <w:ind w:firstLine="420"/>
      </w:pPr>
    </w:p>
    <w:p w14:paraId="7464B390" w14:textId="77777777" w:rsidR="00952A5F" w:rsidRPr="002070F5" w:rsidRDefault="00952A5F" w:rsidP="00952A5F">
      <w:pPr>
        <w:pStyle w:val="affffb"/>
        <w:ind w:firstLine="420"/>
        <w:sectPr w:rsidR="00952A5F" w:rsidRPr="002070F5" w:rsidSect="00952A5F">
          <w:pgSz w:w="11906" w:h="16838" w:code="9"/>
          <w:pgMar w:top="1928" w:right="1134" w:bottom="1134" w:left="1134" w:header="1418" w:footer="1134" w:gutter="284"/>
          <w:cols w:space="425"/>
          <w:formProt w:val="0"/>
          <w:docGrid w:type="lines" w:linePitch="312"/>
        </w:sectPr>
      </w:pPr>
    </w:p>
    <w:p w14:paraId="50531E22" w14:textId="77777777" w:rsidR="00952A5F" w:rsidRPr="002070F5" w:rsidRDefault="00952A5F" w:rsidP="00952A5F">
      <w:pPr>
        <w:pStyle w:val="af8"/>
        <w:rPr>
          <w:vanish w:val="0"/>
        </w:rPr>
      </w:pPr>
    </w:p>
    <w:p w14:paraId="45F849CB" w14:textId="77777777" w:rsidR="00952A5F" w:rsidRPr="002070F5" w:rsidRDefault="00952A5F" w:rsidP="00952A5F">
      <w:pPr>
        <w:pStyle w:val="afe"/>
        <w:rPr>
          <w:vanish w:val="0"/>
        </w:rPr>
      </w:pPr>
    </w:p>
    <w:p w14:paraId="5A67BE8A" w14:textId="24CB7548" w:rsidR="00952A5F" w:rsidRPr="002070F5" w:rsidRDefault="00952A5F" w:rsidP="00952A5F">
      <w:pPr>
        <w:pStyle w:val="aff3"/>
        <w:spacing w:after="156"/>
      </w:pPr>
      <w:r w:rsidRPr="002070F5">
        <w:br/>
      </w:r>
      <w:bookmarkStart w:id="110" w:name="_Toc134564314"/>
      <w:bookmarkStart w:id="111" w:name="_Toc146011248"/>
      <w:r w:rsidRPr="002070F5">
        <w:rPr>
          <w:rFonts w:hint="eastAsia"/>
        </w:rPr>
        <w:t>（资料性）</w:t>
      </w:r>
      <w:r w:rsidRPr="002070F5">
        <w:br/>
      </w:r>
      <w:r w:rsidRPr="002070F5">
        <w:rPr>
          <w:rFonts w:hint="eastAsia"/>
        </w:rPr>
        <w:t>突发事件管理任务示例</w:t>
      </w:r>
      <w:bookmarkEnd w:id="110"/>
      <w:bookmarkEnd w:id="111"/>
    </w:p>
    <w:p w14:paraId="38090DEF" w14:textId="6C0B70C0" w:rsidR="00952A5F" w:rsidRPr="002070F5" w:rsidRDefault="00952A5F" w:rsidP="00E86DD5">
      <w:pPr>
        <w:pStyle w:val="aff4"/>
        <w:spacing w:before="156" w:after="156"/>
      </w:pPr>
      <w:bookmarkStart w:id="112" w:name="_Toc146011249"/>
      <w:r w:rsidRPr="002070F5">
        <w:rPr>
          <w:rFonts w:hint="eastAsia"/>
        </w:rPr>
        <w:t>突发事件指挥</w:t>
      </w:r>
      <w:bookmarkEnd w:id="112"/>
    </w:p>
    <w:p w14:paraId="4E68617D" w14:textId="6AE9E757" w:rsidR="00952A5F" w:rsidRPr="002070F5" w:rsidRDefault="00952A5F" w:rsidP="00952A5F">
      <w:pPr>
        <w:pStyle w:val="affffb"/>
        <w:ind w:firstLine="420"/>
      </w:pPr>
      <w:r w:rsidRPr="002070F5">
        <w:rPr>
          <w:rFonts w:hint="eastAsia"/>
        </w:rPr>
        <w:t>在突发事件管理中，突发事件指挥可以是负责所有事件活动的个人或团体，包括战略和战术的制定以及资源的订购和</w:t>
      </w:r>
      <w:r w:rsidR="00673462" w:rsidRPr="002070F5">
        <w:rPr>
          <w:rFonts w:hint="eastAsia"/>
        </w:rPr>
        <w:t>分配</w:t>
      </w:r>
      <w:r w:rsidRPr="002070F5">
        <w:rPr>
          <w:rFonts w:hint="eastAsia"/>
        </w:rPr>
        <w:t>。突发事件指挥有全面的权力和责任开展事件行动，并负责管理事件现场的战术行动。底层事件管理结构的定义是事件指挥的一部分。突发事件指挥可能有一名辅助人员。</w:t>
      </w:r>
    </w:p>
    <w:p w14:paraId="1570E62F" w14:textId="38EBD609" w:rsidR="00952A5F" w:rsidRPr="002070F5" w:rsidRDefault="00952A5F" w:rsidP="00E86DD5">
      <w:pPr>
        <w:pStyle w:val="aff4"/>
        <w:spacing w:before="156" w:after="156"/>
      </w:pPr>
      <w:bookmarkStart w:id="113" w:name="_Toc146011250"/>
      <w:r w:rsidRPr="002070F5">
        <w:rPr>
          <w:rFonts w:hint="eastAsia"/>
        </w:rPr>
        <w:t>公共信息</w:t>
      </w:r>
      <w:bookmarkEnd w:id="113"/>
    </w:p>
    <w:p w14:paraId="273B5086" w14:textId="77777777" w:rsidR="00952A5F" w:rsidRPr="002070F5" w:rsidRDefault="00952A5F" w:rsidP="00952A5F">
      <w:pPr>
        <w:pStyle w:val="affffb"/>
        <w:ind w:firstLine="420"/>
      </w:pPr>
      <w:r w:rsidRPr="002070F5">
        <w:rPr>
          <w:rFonts w:hint="eastAsia"/>
        </w:rPr>
        <w:t>公共信息部门负责与公众、媒体和/或其他有事件相关信息需求的机构进行沟通。</w:t>
      </w:r>
    </w:p>
    <w:p w14:paraId="298CE80B" w14:textId="77C2165C" w:rsidR="00952A5F" w:rsidRPr="002070F5" w:rsidRDefault="00952A5F" w:rsidP="003C23D3">
      <w:pPr>
        <w:pStyle w:val="afff2"/>
      </w:pPr>
      <w:r w:rsidRPr="002070F5">
        <w:rPr>
          <w:rFonts w:hint="eastAsia"/>
        </w:rPr>
        <w:t>这项任务主要分配给最高级别的突发事件指挥</w:t>
      </w:r>
      <w:r w:rsidR="006C7023" w:rsidRPr="002070F5">
        <w:rPr>
          <w:rFonts w:hint="eastAsia"/>
        </w:rPr>
        <w:t>者</w:t>
      </w:r>
      <w:r w:rsidRPr="002070F5">
        <w:rPr>
          <w:rFonts w:hint="eastAsia"/>
        </w:rPr>
        <w:t>，以协调信息。</w:t>
      </w:r>
    </w:p>
    <w:p w14:paraId="1DAEACCA" w14:textId="6003FAB9" w:rsidR="00952A5F" w:rsidRPr="002070F5" w:rsidRDefault="00952A5F" w:rsidP="00E86DD5">
      <w:pPr>
        <w:pStyle w:val="aff4"/>
        <w:spacing w:before="156" w:after="156"/>
      </w:pPr>
      <w:bookmarkStart w:id="114" w:name="_Toc146011251"/>
      <w:r w:rsidRPr="002070F5">
        <w:rPr>
          <w:rFonts w:hint="eastAsia"/>
        </w:rPr>
        <w:t>联络官</w:t>
      </w:r>
      <w:bookmarkEnd w:id="114"/>
    </w:p>
    <w:p w14:paraId="51277D1A" w14:textId="77777777" w:rsidR="00952A5F" w:rsidRPr="002070F5" w:rsidRDefault="00952A5F" w:rsidP="00952A5F">
      <w:pPr>
        <w:pStyle w:val="affffb"/>
        <w:ind w:firstLine="420"/>
      </w:pPr>
      <w:r w:rsidRPr="002070F5">
        <w:rPr>
          <w:rFonts w:hint="eastAsia"/>
        </w:rPr>
        <w:t>联络官是其他政府机构、非政府组织和/或私人实体代表的联络点。</w:t>
      </w:r>
    </w:p>
    <w:p w14:paraId="72F71F5D" w14:textId="6B569BA6" w:rsidR="00952A5F" w:rsidRPr="002070F5" w:rsidRDefault="00952A5F" w:rsidP="00E86DD5">
      <w:pPr>
        <w:pStyle w:val="aff4"/>
        <w:spacing w:before="156" w:after="156"/>
      </w:pPr>
      <w:bookmarkStart w:id="115" w:name="_Toc146011252"/>
      <w:r w:rsidRPr="002070F5">
        <w:rPr>
          <w:rFonts w:hint="eastAsia"/>
        </w:rPr>
        <w:t>专家顾问</w:t>
      </w:r>
      <w:bookmarkEnd w:id="115"/>
    </w:p>
    <w:p w14:paraId="0D7B3996" w14:textId="29303468" w:rsidR="00952A5F" w:rsidRPr="002070F5" w:rsidRDefault="00952A5F" w:rsidP="00952A5F">
      <w:pPr>
        <w:pStyle w:val="affffb"/>
        <w:ind w:firstLine="420"/>
      </w:pPr>
      <w:r w:rsidRPr="002070F5">
        <w:rPr>
          <w:rFonts w:hint="eastAsia"/>
        </w:rPr>
        <w:t>专家顾问提供来自参与</w:t>
      </w:r>
      <w:r w:rsidR="003C23D3" w:rsidRPr="002070F5">
        <w:rPr>
          <w:rFonts w:hint="eastAsia"/>
        </w:rPr>
        <w:t>应急响应</w:t>
      </w:r>
      <w:r w:rsidRPr="002070F5">
        <w:rPr>
          <w:rFonts w:hint="eastAsia"/>
        </w:rPr>
        <w:t>工作的其他组织的具体知识，例如具有科学背景或具有特定专业技能的知识。</w:t>
      </w:r>
    </w:p>
    <w:p w14:paraId="4B5CDA47" w14:textId="3C9E42A7" w:rsidR="00952A5F" w:rsidRPr="002070F5" w:rsidRDefault="00952A5F" w:rsidP="00E86DD5">
      <w:pPr>
        <w:pStyle w:val="aff4"/>
        <w:spacing w:before="156" w:after="156"/>
      </w:pPr>
      <w:bookmarkStart w:id="116" w:name="_Toc146011253"/>
      <w:r w:rsidRPr="002070F5">
        <w:rPr>
          <w:rFonts w:hint="eastAsia"/>
        </w:rPr>
        <w:t>行动计划和主管</w:t>
      </w:r>
      <w:bookmarkEnd w:id="116"/>
    </w:p>
    <w:p w14:paraId="442EA4C4" w14:textId="4518B5EA" w:rsidR="00952A5F" w:rsidRPr="002070F5" w:rsidRDefault="00952A5F" w:rsidP="00952A5F">
      <w:pPr>
        <w:pStyle w:val="affffb"/>
        <w:ind w:firstLine="420"/>
      </w:pPr>
      <w:r w:rsidRPr="002070F5">
        <w:rPr>
          <w:rFonts w:hint="eastAsia"/>
        </w:rPr>
        <w:t>行动计划和主管向事件主管负责，直接管理所有与事件相关的行动。行动计划和主管为指定的行动期间制定战术，并直接参与任何突发事件管理行动计划的制定。</w:t>
      </w:r>
      <w:r w:rsidR="003C23D3" w:rsidRPr="002070F5">
        <w:rPr>
          <w:rFonts w:hint="eastAsia"/>
        </w:rPr>
        <w:t>宜</w:t>
      </w:r>
      <w:r w:rsidR="006C7023" w:rsidRPr="002070F5">
        <w:rPr>
          <w:rFonts w:hint="eastAsia"/>
        </w:rPr>
        <w:t>在</w:t>
      </w:r>
      <w:r w:rsidRPr="002070F5">
        <w:rPr>
          <w:rFonts w:hint="eastAsia"/>
        </w:rPr>
        <w:t>每个行动期间</w:t>
      </w:r>
      <w:r w:rsidR="006C7023" w:rsidRPr="002070F5">
        <w:rPr>
          <w:rFonts w:hint="eastAsia"/>
        </w:rPr>
        <w:t>制定</w:t>
      </w:r>
      <w:r w:rsidRPr="002070F5">
        <w:rPr>
          <w:rFonts w:hint="eastAsia"/>
        </w:rPr>
        <w:t>一份行动计划和一位主管。</w:t>
      </w:r>
    </w:p>
    <w:p w14:paraId="4C73DE46" w14:textId="2D395341" w:rsidR="00952A5F" w:rsidRPr="002070F5" w:rsidRDefault="00952A5F" w:rsidP="00E86DD5">
      <w:pPr>
        <w:pStyle w:val="aff4"/>
        <w:spacing w:before="156" w:after="156"/>
      </w:pPr>
      <w:bookmarkStart w:id="117" w:name="_Toc146011254"/>
      <w:r w:rsidRPr="002070F5">
        <w:rPr>
          <w:rFonts w:hint="eastAsia"/>
        </w:rPr>
        <w:t>行动图</w:t>
      </w:r>
      <w:bookmarkEnd w:id="117"/>
    </w:p>
    <w:p w14:paraId="142312ED" w14:textId="77777777" w:rsidR="00952A5F" w:rsidRPr="002070F5" w:rsidRDefault="00952A5F" w:rsidP="00952A5F">
      <w:pPr>
        <w:pStyle w:val="affffb"/>
        <w:ind w:firstLine="420"/>
      </w:pPr>
      <w:r w:rsidRPr="002070F5">
        <w:rPr>
          <w:rFonts w:hint="eastAsia"/>
        </w:rPr>
        <w:t>行动图包括为事件主管和事件管理人员收集、评估和传播事件情况信息和情报。然后，行动图还会提供状态报告，显示情况信息，维护分配给事件的资源的状态，并根据行动计划和事件主管的输入和指导记录任何突发事件管理行动计划。</w:t>
      </w:r>
    </w:p>
    <w:p w14:paraId="2099CC5E" w14:textId="4B7F4016" w:rsidR="00952A5F" w:rsidRPr="002070F5" w:rsidRDefault="00952A5F" w:rsidP="00E86DD5">
      <w:pPr>
        <w:pStyle w:val="aff4"/>
        <w:spacing w:before="156" w:after="156"/>
      </w:pPr>
      <w:bookmarkStart w:id="118" w:name="_Toc146011255"/>
      <w:r w:rsidRPr="002070F5">
        <w:rPr>
          <w:rFonts w:hint="eastAsia"/>
        </w:rPr>
        <w:t>后勤</w:t>
      </w:r>
      <w:bookmarkEnd w:id="118"/>
    </w:p>
    <w:p w14:paraId="4741E373" w14:textId="65D0F0B3" w:rsidR="00952A5F" w:rsidRPr="002070F5" w:rsidRDefault="00952A5F" w:rsidP="00952A5F">
      <w:pPr>
        <w:pStyle w:val="affffb"/>
        <w:ind w:firstLine="420"/>
      </w:pPr>
      <w:r w:rsidRPr="002070F5">
        <w:rPr>
          <w:rFonts w:hint="eastAsia"/>
        </w:rPr>
        <w:t>后勤涵盖推动高效事件管理所需的所有服务支持需求，包括从非事件地点订购资源。后勤还会提供设施、安全设施（任何突发事件管理指挥设施）、运输、物资、设备维修和燃料、食品服务和</w:t>
      </w:r>
      <w:r w:rsidR="003C23D3" w:rsidRPr="002070F5">
        <w:rPr>
          <w:rFonts w:hint="eastAsia"/>
        </w:rPr>
        <w:t>应急</w:t>
      </w:r>
      <w:r w:rsidRPr="002070F5">
        <w:rPr>
          <w:rFonts w:hint="eastAsia"/>
        </w:rPr>
        <w:t>人员医疗服务，包括必要的</w:t>
      </w:r>
      <w:r w:rsidR="006C7023" w:rsidRPr="002070F5">
        <w:rPr>
          <w:rFonts w:hint="eastAsia"/>
        </w:rPr>
        <w:t>疫苗</w:t>
      </w:r>
      <w:r w:rsidRPr="002070F5">
        <w:rPr>
          <w:rFonts w:hint="eastAsia"/>
        </w:rPr>
        <w:t>接种。</w:t>
      </w:r>
    </w:p>
    <w:p w14:paraId="45BFA08C" w14:textId="1818394E" w:rsidR="00952A5F" w:rsidRPr="002070F5" w:rsidRDefault="00952A5F" w:rsidP="00E86DD5">
      <w:pPr>
        <w:pStyle w:val="aff4"/>
        <w:spacing w:before="156" w:after="156"/>
      </w:pPr>
      <w:bookmarkStart w:id="119" w:name="_Toc146011256"/>
      <w:r w:rsidRPr="002070F5">
        <w:rPr>
          <w:rFonts w:hint="eastAsia"/>
        </w:rPr>
        <w:t>人员</w:t>
      </w:r>
      <w:bookmarkEnd w:id="119"/>
    </w:p>
    <w:p w14:paraId="637EF8AB" w14:textId="3545FEA4" w:rsidR="00952A5F" w:rsidRPr="002070F5" w:rsidRDefault="00952A5F" w:rsidP="00952A5F">
      <w:pPr>
        <w:pStyle w:val="affffb"/>
        <w:ind w:firstLine="420"/>
      </w:pPr>
      <w:r w:rsidRPr="002070F5">
        <w:rPr>
          <w:rFonts w:hint="eastAsia"/>
        </w:rPr>
        <w:t>随着突发事件的不断发展，各组织需要对人员进行</w:t>
      </w:r>
      <w:r w:rsidR="003C23D3" w:rsidRPr="002070F5">
        <w:rPr>
          <w:rFonts w:hint="eastAsia"/>
        </w:rPr>
        <w:t>相应</w:t>
      </w:r>
      <w:r w:rsidRPr="002070F5">
        <w:rPr>
          <w:rFonts w:hint="eastAsia"/>
        </w:rPr>
        <w:t>的管理。具体包括在当前行动期间安排人员和轮换人员。其他考虑因素包括工作人员与家人之间的联系需求。</w:t>
      </w:r>
    </w:p>
    <w:p w14:paraId="1916A1D9" w14:textId="41772B2E" w:rsidR="00952A5F" w:rsidRPr="002070F5" w:rsidRDefault="00952A5F" w:rsidP="00E86DD5">
      <w:pPr>
        <w:pStyle w:val="aff4"/>
        <w:spacing w:before="156" w:after="156"/>
      </w:pPr>
      <w:bookmarkStart w:id="120" w:name="_Toc146011257"/>
      <w:r w:rsidRPr="002070F5">
        <w:rPr>
          <w:rFonts w:hint="eastAsia"/>
        </w:rPr>
        <w:t>信息和通信技术支持</w:t>
      </w:r>
      <w:bookmarkEnd w:id="120"/>
    </w:p>
    <w:p w14:paraId="144BC0A0" w14:textId="31AAC974" w:rsidR="00952A5F" w:rsidRPr="002070F5" w:rsidRDefault="00952A5F" w:rsidP="00952A5F">
      <w:pPr>
        <w:pStyle w:val="affffb"/>
        <w:ind w:firstLine="420"/>
      </w:pPr>
      <w:r w:rsidRPr="002070F5">
        <w:rPr>
          <w:rFonts w:hint="eastAsia"/>
        </w:rPr>
        <w:lastRenderedPageBreak/>
        <w:t>信息和通信技术支持结构提供了安全的IT基础设施，定义了软件</w:t>
      </w:r>
      <w:r w:rsidR="003C23D3" w:rsidRPr="002070F5">
        <w:rPr>
          <w:rFonts w:hint="eastAsia"/>
        </w:rPr>
        <w:t>宜</w:t>
      </w:r>
      <w:r w:rsidRPr="002070F5">
        <w:rPr>
          <w:rFonts w:hint="eastAsia"/>
        </w:rPr>
        <w:t>用程序的角色和权限，评估了系统性能，并规划了通信和IT结构。</w:t>
      </w:r>
    </w:p>
    <w:p w14:paraId="392975D8" w14:textId="0B6B7F04" w:rsidR="00952A5F" w:rsidRPr="002070F5" w:rsidRDefault="00952A5F" w:rsidP="00E86DD5">
      <w:pPr>
        <w:pStyle w:val="aff4"/>
        <w:spacing w:before="156" w:after="156"/>
      </w:pPr>
      <w:bookmarkStart w:id="121" w:name="_Toc146011258"/>
      <w:r w:rsidRPr="002070F5">
        <w:rPr>
          <w:rFonts w:hint="eastAsia"/>
        </w:rPr>
        <w:t>财务/行政管理</w:t>
      </w:r>
      <w:bookmarkEnd w:id="121"/>
    </w:p>
    <w:p w14:paraId="069AB065" w14:textId="4B42AFAD" w:rsidR="00952A5F" w:rsidRPr="002070F5" w:rsidRDefault="00952A5F" w:rsidP="00952A5F">
      <w:pPr>
        <w:pStyle w:val="affffb"/>
        <w:ind w:firstLine="420"/>
      </w:pPr>
      <w:r w:rsidRPr="002070F5">
        <w:rPr>
          <w:rFonts w:hint="eastAsia"/>
        </w:rPr>
        <w:t>当突发事件管理活动需要现场或特定事件的财务和其他行政支持服务时，就会涉及财务/行政管理工作。在此范围内的一些任务包括记录人员时间、维护供</w:t>
      </w:r>
      <w:r w:rsidR="003C23D3" w:rsidRPr="002070F5">
        <w:rPr>
          <w:rFonts w:hint="eastAsia"/>
        </w:rPr>
        <w:t>应</w:t>
      </w:r>
      <w:r w:rsidRPr="002070F5">
        <w:rPr>
          <w:rFonts w:hint="eastAsia"/>
        </w:rPr>
        <w:t>商合同、监督赔偿和索赔，以及对事件进行总体成本分析。财务/行政部门成立后，需要密切协调计划团队和后勤团队，这样业务记录才能与财务文件相一致。除了监督多种资金来源外，随着事件不断发展，财务/行政部门还需要不断跟踪并向主管汇报</w:t>
      </w:r>
      <w:r w:rsidR="003C23D3" w:rsidRPr="002070F5">
        <w:rPr>
          <w:rFonts w:hint="eastAsia"/>
        </w:rPr>
        <w:t>宜</w:t>
      </w:r>
      <w:r w:rsidRPr="002070F5">
        <w:rPr>
          <w:rFonts w:hint="eastAsia"/>
        </w:rPr>
        <w:t>计成本。这样突发事件主管能够在行动受到负面影响之前预测额外资金的需求。</w:t>
      </w:r>
    </w:p>
    <w:p w14:paraId="776DCCC2" w14:textId="3F0253AD" w:rsidR="00952A5F" w:rsidRPr="002070F5" w:rsidRDefault="00952A5F" w:rsidP="00E86DD5">
      <w:pPr>
        <w:pStyle w:val="aff4"/>
        <w:spacing w:before="156" w:after="156"/>
      </w:pPr>
      <w:bookmarkStart w:id="122" w:name="_Toc146011259"/>
      <w:r w:rsidRPr="002070F5">
        <w:rPr>
          <w:rFonts w:hint="eastAsia"/>
        </w:rPr>
        <w:t>情报和调查</w:t>
      </w:r>
      <w:bookmarkEnd w:id="122"/>
    </w:p>
    <w:p w14:paraId="4A5525E9" w14:textId="2C36C3EB" w:rsidR="00952A5F" w:rsidRPr="002070F5" w:rsidRDefault="00952A5F" w:rsidP="00952A5F">
      <w:pPr>
        <w:pStyle w:val="affffb"/>
        <w:ind w:firstLine="420"/>
      </w:pPr>
      <w:r w:rsidRPr="002070F5">
        <w:rPr>
          <w:rFonts w:hint="eastAsia"/>
        </w:rPr>
        <w:t>确保所有情报和调查行动与活动得到适当的管理、协调和指导，以便</w:t>
      </w:r>
      <w:r w:rsidR="00420A3A">
        <w:rPr>
          <w:rFonts w:hint="eastAsia"/>
        </w:rPr>
        <w:t>：</w:t>
      </w:r>
    </w:p>
    <w:p w14:paraId="3F9C4A2A" w14:textId="5DD0ECDC" w:rsidR="00952A5F" w:rsidRPr="002070F5" w:rsidRDefault="00952A5F" w:rsidP="00E86DD5">
      <w:pPr>
        <w:pStyle w:val="af5"/>
        <w:numPr>
          <w:ilvl w:val="0"/>
          <w:numId w:val="44"/>
        </w:numPr>
      </w:pPr>
      <w:r w:rsidRPr="002070F5">
        <w:rPr>
          <w:rFonts w:hint="eastAsia"/>
        </w:rPr>
        <w:t>预防和阻止潜在的非法活动、事件或攻击</w:t>
      </w:r>
      <w:r w:rsidR="00E86DD5" w:rsidRPr="002070F5">
        <w:rPr>
          <w:rFonts w:hint="eastAsia"/>
        </w:rPr>
        <w:t>；</w:t>
      </w:r>
    </w:p>
    <w:p w14:paraId="69D60406" w14:textId="2AFFF780" w:rsidR="00952A5F" w:rsidRPr="002070F5" w:rsidRDefault="00952A5F" w:rsidP="00E86DD5">
      <w:pPr>
        <w:pStyle w:val="af5"/>
      </w:pPr>
      <w:r w:rsidRPr="002070F5">
        <w:rPr>
          <w:rFonts w:hint="eastAsia"/>
        </w:rPr>
        <w:t>收集、处理、分析、保护和适当传播信息与情报</w:t>
      </w:r>
      <w:r w:rsidR="00E86DD5" w:rsidRPr="002070F5">
        <w:rPr>
          <w:rFonts w:hint="eastAsia"/>
        </w:rPr>
        <w:t>；</w:t>
      </w:r>
    </w:p>
    <w:p w14:paraId="5265410E" w14:textId="09FB7A00" w:rsidR="00952A5F" w:rsidRPr="002070F5" w:rsidRDefault="00952A5F" w:rsidP="00E86DD5">
      <w:pPr>
        <w:pStyle w:val="af5"/>
      </w:pPr>
      <w:r w:rsidRPr="002070F5">
        <w:rPr>
          <w:rFonts w:hint="eastAsia"/>
        </w:rPr>
        <w:t>识别、记录、处理、收集、建立监管链，保护、检查、分析和存储证据</w:t>
      </w:r>
      <w:r w:rsidR="00E86DD5" w:rsidRPr="002070F5">
        <w:rPr>
          <w:rFonts w:hint="eastAsia"/>
        </w:rPr>
        <w:t>；</w:t>
      </w:r>
    </w:p>
    <w:p w14:paraId="117D9EFD" w14:textId="709DE19F" w:rsidR="00952A5F" w:rsidRPr="002070F5" w:rsidRDefault="00952A5F" w:rsidP="00E86DD5">
      <w:pPr>
        <w:pStyle w:val="af5"/>
      </w:pPr>
      <w:r w:rsidRPr="002070F5">
        <w:rPr>
          <w:rFonts w:hint="eastAsia"/>
        </w:rPr>
        <w:t>进行彻底和全面的调查，查明、逮捕和起诉肇事者</w:t>
      </w:r>
      <w:r w:rsidR="00E86DD5" w:rsidRPr="002070F5">
        <w:rPr>
          <w:rFonts w:hint="eastAsia"/>
        </w:rPr>
        <w:t>；</w:t>
      </w:r>
    </w:p>
    <w:p w14:paraId="1B490EC7" w14:textId="75DFF062" w:rsidR="00952A5F" w:rsidRPr="002070F5" w:rsidRDefault="00952A5F" w:rsidP="00E86DD5">
      <w:pPr>
        <w:pStyle w:val="af5"/>
      </w:pPr>
      <w:r w:rsidRPr="002070F5">
        <w:rPr>
          <w:rFonts w:hint="eastAsia"/>
        </w:rPr>
        <w:t>作为一个渠道，提供与事件有关的态势感知（本地和国家）</w:t>
      </w:r>
      <w:r w:rsidR="00E86DD5" w:rsidRPr="002070F5">
        <w:rPr>
          <w:rFonts w:hint="eastAsia"/>
        </w:rPr>
        <w:t>；</w:t>
      </w:r>
    </w:p>
    <w:p w14:paraId="5CC8AAFA" w14:textId="4F8248D0" w:rsidR="00952A5F" w:rsidRPr="002070F5" w:rsidRDefault="009E7257" w:rsidP="00E86DD5">
      <w:pPr>
        <w:pStyle w:val="af5"/>
      </w:pPr>
      <w:r w:rsidRPr="002070F5">
        <w:rPr>
          <w:rFonts w:hint="eastAsia"/>
        </w:rPr>
        <w:t>通知</w:t>
      </w:r>
      <w:r w:rsidR="007C73B3" w:rsidRPr="002070F5">
        <w:rPr>
          <w:rFonts w:hint="eastAsia"/>
        </w:rPr>
        <w:t>利于</w:t>
      </w:r>
      <w:r w:rsidR="00952A5F" w:rsidRPr="002070F5">
        <w:rPr>
          <w:rFonts w:hint="eastAsia"/>
        </w:rPr>
        <w:t>生命安全</w:t>
      </w:r>
      <w:r w:rsidRPr="002070F5">
        <w:rPr>
          <w:rFonts w:hint="eastAsia"/>
        </w:rPr>
        <w:t>的</w:t>
      </w:r>
      <w:r w:rsidR="00952A5F" w:rsidRPr="002070F5">
        <w:rPr>
          <w:rFonts w:hint="eastAsia"/>
        </w:rPr>
        <w:t>行动并给与支持，包括所有</w:t>
      </w:r>
      <w:r w:rsidR="003C23D3" w:rsidRPr="002070F5">
        <w:rPr>
          <w:rFonts w:hint="eastAsia"/>
        </w:rPr>
        <w:t>响应</w:t>
      </w:r>
      <w:r w:rsidR="00952A5F" w:rsidRPr="002070F5">
        <w:rPr>
          <w:rFonts w:hint="eastAsia"/>
        </w:rPr>
        <w:t>人员的安全保障。</w:t>
      </w:r>
    </w:p>
    <w:p w14:paraId="19542BFD" w14:textId="6911FA09" w:rsidR="00952A5F" w:rsidRPr="002070F5" w:rsidRDefault="00952A5F" w:rsidP="003C23D3">
      <w:pPr>
        <w:pStyle w:val="afff2"/>
      </w:pPr>
      <w:r w:rsidRPr="002070F5">
        <w:rPr>
          <w:rFonts w:hint="eastAsia"/>
        </w:rPr>
        <w:t>这些任务可以分配给未在指挥范围内的其他组织（如警察）。</w:t>
      </w:r>
    </w:p>
    <w:p w14:paraId="3E4F8613" w14:textId="77777777" w:rsidR="00952A5F" w:rsidRPr="002070F5" w:rsidRDefault="00952A5F" w:rsidP="00952A5F">
      <w:pPr>
        <w:pStyle w:val="affffb"/>
        <w:ind w:firstLine="420"/>
      </w:pPr>
    </w:p>
    <w:p w14:paraId="3D062B69" w14:textId="77777777" w:rsidR="00952A5F" w:rsidRPr="002070F5" w:rsidRDefault="00952A5F" w:rsidP="00952A5F">
      <w:pPr>
        <w:pStyle w:val="affffb"/>
        <w:ind w:firstLine="420"/>
      </w:pPr>
    </w:p>
    <w:p w14:paraId="701C8C11" w14:textId="77777777" w:rsidR="00952A5F" w:rsidRPr="002070F5" w:rsidRDefault="00952A5F" w:rsidP="00952A5F">
      <w:pPr>
        <w:pStyle w:val="affffb"/>
        <w:ind w:firstLine="420"/>
      </w:pPr>
    </w:p>
    <w:p w14:paraId="67B304C8" w14:textId="77777777" w:rsidR="00952A5F" w:rsidRPr="002070F5" w:rsidRDefault="00952A5F" w:rsidP="00952A5F">
      <w:pPr>
        <w:pStyle w:val="affffb"/>
        <w:ind w:firstLine="420"/>
      </w:pPr>
    </w:p>
    <w:p w14:paraId="53E94AC4" w14:textId="77777777" w:rsidR="00BE336D" w:rsidRPr="002070F5" w:rsidRDefault="00BE336D" w:rsidP="00952A5F">
      <w:pPr>
        <w:pStyle w:val="affffb"/>
        <w:ind w:firstLine="420"/>
        <w:sectPr w:rsidR="00BE336D" w:rsidRPr="002070F5" w:rsidSect="00952A5F">
          <w:pgSz w:w="11906" w:h="16838" w:code="9"/>
          <w:pgMar w:top="1928" w:right="1134" w:bottom="1134" w:left="1134" w:header="1418" w:footer="1134" w:gutter="284"/>
          <w:cols w:space="425"/>
          <w:formProt w:val="0"/>
          <w:docGrid w:type="lines" w:linePitch="312"/>
        </w:sectPr>
      </w:pPr>
    </w:p>
    <w:p w14:paraId="0CA41D54" w14:textId="77777777" w:rsidR="00952A5F" w:rsidRPr="002070F5" w:rsidRDefault="00952A5F" w:rsidP="00BE336D">
      <w:pPr>
        <w:pStyle w:val="af8"/>
        <w:rPr>
          <w:vanish w:val="0"/>
        </w:rPr>
      </w:pPr>
    </w:p>
    <w:p w14:paraId="127B7ADE" w14:textId="77777777" w:rsidR="00BE336D" w:rsidRPr="002070F5" w:rsidRDefault="00BE336D" w:rsidP="00BE336D">
      <w:pPr>
        <w:pStyle w:val="afe"/>
        <w:rPr>
          <w:vanish w:val="0"/>
        </w:rPr>
      </w:pPr>
    </w:p>
    <w:p w14:paraId="12626197" w14:textId="20C7F472" w:rsidR="00BE336D" w:rsidRPr="002070F5" w:rsidRDefault="00BE336D" w:rsidP="00BE336D">
      <w:pPr>
        <w:pStyle w:val="aff3"/>
        <w:spacing w:after="156"/>
      </w:pPr>
      <w:r w:rsidRPr="002070F5">
        <w:br/>
      </w:r>
      <w:bookmarkStart w:id="123" w:name="_Toc134564315"/>
      <w:bookmarkStart w:id="124" w:name="_Toc146011260"/>
      <w:r w:rsidRPr="002070F5">
        <w:rPr>
          <w:rFonts w:hint="eastAsia"/>
        </w:rPr>
        <w:t>（资料性）</w:t>
      </w:r>
      <w:r w:rsidRPr="002070F5">
        <w:br/>
      </w:r>
      <w:r w:rsidRPr="002070F5">
        <w:rPr>
          <w:rFonts w:hint="eastAsia"/>
        </w:rPr>
        <w:t>突发事件管理计划</w:t>
      </w:r>
      <w:bookmarkEnd w:id="123"/>
      <w:bookmarkEnd w:id="124"/>
    </w:p>
    <w:p w14:paraId="61E9C189" w14:textId="10CBF247" w:rsidR="00BE336D" w:rsidRPr="002070F5" w:rsidRDefault="00BE336D" w:rsidP="002070F5">
      <w:pPr>
        <w:pStyle w:val="aff4"/>
        <w:spacing w:before="156" w:after="156"/>
      </w:pPr>
      <w:bookmarkStart w:id="125" w:name="_Toc146011261"/>
      <w:r w:rsidRPr="002070F5">
        <w:rPr>
          <w:rFonts w:hint="eastAsia"/>
        </w:rPr>
        <w:t>概述</w:t>
      </w:r>
      <w:bookmarkEnd w:id="125"/>
    </w:p>
    <w:p w14:paraId="5FB281D4" w14:textId="216CBF04" w:rsidR="00BE336D" w:rsidRPr="002070F5" w:rsidRDefault="00BE336D" w:rsidP="00BE336D">
      <w:pPr>
        <w:pStyle w:val="affffb"/>
        <w:ind w:firstLine="420"/>
      </w:pPr>
      <w:r w:rsidRPr="002070F5">
        <w:rPr>
          <w:rFonts w:hint="eastAsia"/>
        </w:rPr>
        <w:t>组织</w:t>
      </w:r>
      <w:r w:rsidR="003C23D3" w:rsidRPr="002070F5">
        <w:rPr>
          <w:rFonts w:hint="eastAsia"/>
        </w:rPr>
        <w:t>宜</w:t>
      </w:r>
      <w:r w:rsidRPr="002070F5">
        <w:rPr>
          <w:rFonts w:hint="eastAsia"/>
        </w:rPr>
        <w:t>将保护健康、安全、财产和环境作为</w:t>
      </w:r>
      <w:r w:rsidR="003C23D3" w:rsidRPr="002070F5">
        <w:rPr>
          <w:rFonts w:hint="eastAsia"/>
        </w:rPr>
        <w:t>应急</w:t>
      </w:r>
      <w:r w:rsidRPr="002070F5">
        <w:rPr>
          <w:rFonts w:hint="eastAsia"/>
        </w:rPr>
        <w:t>规划机构的宗旨。突发事件管理计划可以是通用的，也可以是针对特定风险、设施等等制定的。</w:t>
      </w:r>
    </w:p>
    <w:p w14:paraId="5E2B92C8" w14:textId="1B86E191" w:rsidR="00BE336D" w:rsidRPr="002070F5" w:rsidRDefault="00BE336D" w:rsidP="00BE336D">
      <w:pPr>
        <w:pStyle w:val="affffb"/>
        <w:ind w:firstLine="420"/>
      </w:pPr>
      <w:r w:rsidRPr="002070F5">
        <w:rPr>
          <w:rFonts w:hint="eastAsia"/>
        </w:rPr>
        <w:t>在确定突发事件管理计划的范围时，组织</w:t>
      </w:r>
      <w:r w:rsidR="003C23D3" w:rsidRPr="002070F5">
        <w:rPr>
          <w:rFonts w:hint="eastAsia"/>
        </w:rPr>
        <w:t>宜</w:t>
      </w:r>
      <w:r w:rsidRPr="002070F5">
        <w:rPr>
          <w:rFonts w:hint="eastAsia"/>
        </w:rPr>
        <w:t>考虑以下方面：</w:t>
      </w:r>
    </w:p>
    <w:p w14:paraId="48AAEAA8" w14:textId="78EF6CB8" w:rsidR="00BE336D" w:rsidRPr="002070F5" w:rsidRDefault="00BE336D" w:rsidP="002070F5">
      <w:pPr>
        <w:pStyle w:val="af5"/>
        <w:numPr>
          <w:ilvl w:val="0"/>
          <w:numId w:val="46"/>
        </w:numPr>
      </w:pPr>
      <w:r w:rsidRPr="002070F5">
        <w:rPr>
          <w:rFonts w:hint="eastAsia"/>
        </w:rPr>
        <w:t>计划中涉及的突发事件类型</w:t>
      </w:r>
      <w:r w:rsidR="002070F5" w:rsidRPr="002070F5">
        <w:rPr>
          <w:rFonts w:hint="eastAsia"/>
        </w:rPr>
        <w:t>，</w:t>
      </w:r>
    </w:p>
    <w:p w14:paraId="5FF90D5D" w14:textId="4ED01002" w:rsidR="00BE336D" w:rsidRPr="002070F5" w:rsidRDefault="00BE336D" w:rsidP="002070F5">
      <w:pPr>
        <w:pStyle w:val="af5"/>
      </w:pPr>
      <w:r w:rsidRPr="002070F5">
        <w:rPr>
          <w:rFonts w:hint="eastAsia"/>
        </w:rPr>
        <w:t>特别排除在该计划之外的紧急情况类型（例如，已由其他计划处理的紧急</w:t>
      </w:r>
      <w:r w:rsidR="006C7023" w:rsidRPr="002070F5">
        <w:rPr>
          <w:rFonts w:hint="eastAsia"/>
        </w:rPr>
        <w:t>情况</w:t>
      </w:r>
      <w:r w:rsidRPr="002070F5">
        <w:rPr>
          <w:rFonts w:hint="eastAsia"/>
        </w:rPr>
        <w:t>）</w:t>
      </w:r>
      <w:r w:rsidR="002070F5" w:rsidRPr="002070F5">
        <w:rPr>
          <w:rFonts w:hint="eastAsia"/>
        </w:rPr>
        <w:t>，</w:t>
      </w:r>
    </w:p>
    <w:p w14:paraId="70829CEC" w14:textId="066FBD6D" w:rsidR="00BE336D" w:rsidRPr="002070F5" w:rsidRDefault="00BE336D" w:rsidP="002070F5">
      <w:pPr>
        <w:pStyle w:val="af5"/>
      </w:pPr>
      <w:r w:rsidRPr="002070F5">
        <w:rPr>
          <w:rFonts w:hint="eastAsia"/>
        </w:rPr>
        <w:t>管辖区域的责任和限制</w:t>
      </w:r>
      <w:r w:rsidR="002070F5" w:rsidRPr="002070F5">
        <w:rPr>
          <w:rFonts w:hint="eastAsia"/>
        </w:rPr>
        <w:t>，</w:t>
      </w:r>
    </w:p>
    <w:p w14:paraId="5DCAF867" w14:textId="542E42FA" w:rsidR="00BE336D" w:rsidRPr="002070F5" w:rsidRDefault="00BE336D" w:rsidP="002070F5">
      <w:pPr>
        <w:pStyle w:val="af5"/>
      </w:pPr>
      <w:r w:rsidRPr="002070F5">
        <w:rPr>
          <w:rFonts w:hint="eastAsia"/>
        </w:rPr>
        <w:t>紧急情况的规模。</w:t>
      </w:r>
    </w:p>
    <w:p w14:paraId="4EA86C32" w14:textId="22510FD3" w:rsidR="00BE336D" w:rsidRPr="002070F5" w:rsidRDefault="00BE336D" w:rsidP="00BE336D">
      <w:pPr>
        <w:pStyle w:val="affffb"/>
        <w:ind w:firstLine="420"/>
      </w:pPr>
      <w:r w:rsidRPr="002070F5">
        <w:rPr>
          <w:rFonts w:hint="eastAsia"/>
        </w:rPr>
        <w:t>在事件发生期间，突发事件管理计划</w:t>
      </w:r>
      <w:r w:rsidR="003C23D3" w:rsidRPr="002070F5">
        <w:rPr>
          <w:rFonts w:hint="eastAsia"/>
        </w:rPr>
        <w:t>宜</w:t>
      </w:r>
      <w:r w:rsidRPr="002070F5">
        <w:rPr>
          <w:rFonts w:hint="eastAsia"/>
        </w:rPr>
        <w:t>以电子和硬拷贝两种格式提供给计划中确定的所有组织。</w:t>
      </w:r>
    </w:p>
    <w:p w14:paraId="2E4B9FC5" w14:textId="77777777" w:rsidR="00BE336D" w:rsidRPr="002070F5" w:rsidRDefault="00BE336D" w:rsidP="00BE336D">
      <w:pPr>
        <w:pStyle w:val="affffb"/>
        <w:ind w:firstLine="420"/>
      </w:pPr>
      <w:r w:rsidRPr="002070F5">
        <w:rPr>
          <w:rFonts w:hint="eastAsia"/>
        </w:rPr>
        <w:t>突发事件管理计划可以作为一个独立的计划，也可以作为另一个事件管理计划的附件。即使突发事件管理计划是独立的，如果这些计划同时被激活，它也可以与其他事件管理计划集成在一起。</w:t>
      </w:r>
    </w:p>
    <w:p w14:paraId="263D07BC" w14:textId="2DE611A7" w:rsidR="00BE336D" w:rsidRPr="002070F5" w:rsidRDefault="00BE336D" w:rsidP="002070F5">
      <w:pPr>
        <w:pStyle w:val="aff4"/>
        <w:spacing w:before="156" w:after="156"/>
      </w:pPr>
      <w:bookmarkStart w:id="126" w:name="_Toc146011262"/>
      <w:r w:rsidRPr="002070F5">
        <w:rPr>
          <w:rFonts w:hint="eastAsia"/>
        </w:rPr>
        <w:t>规划要素</w:t>
      </w:r>
      <w:bookmarkEnd w:id="126"/>
    </w:p>
    <w:p w14:paraId="0E5E6F7F" w14:textId="4B524A4E" w:rsidR="00BE336D" w:rsidRPr="002070F5" w:rsidRDefault="00BE336D" w:rsidP="00BE336D">
      <w:pPr>
        <w:pStyle w:val="affffb"/>
        <w:ind w:firstLine="420"/>
      </w:pPr>
      <w:r w:rsidRPr="002070F5">
        <w:rPr>
          <w:rFonts w:hint="eastAsia"/>
        </w:rPr>
        <w:t>突发事件管理计划</w:t>
      </w:r>
      <w:r w:rsidR="003C23D3" w:rsidRPr="002070F5">
        <w:rPr>
          <w:rFonts w:hint="eastAsia"/>
        </w:rPr>
        <w:t>宜</w:t>
      </w:r>
      <w:r w:rsidRPr="002070F5">
        <w:rPr>
          <w:rFonts w:hint="eastAsia"/>
        </w:rPr>
        <w:t>包括但不限于若干战略要素。这些要素可能包括</w:t>
      </w:r>
      <w:r w:rsidR="00420A3A">
        <w:rPr>
          <w:rFonts w:hint="eastAsia"/>
        </w:rPr>
        <w:t>：</w:t>
      </w:r>
    </w:p>
    <w:p w14:paraId="57E81774" w14:textId="2F1A1771" w:rsidR="00BE336D" w:rsidRPr="002070F5" w:rsidRDefault="00BE336D" w:rsidP="002070F5">
      <w:pPr>
        <w:pStyle w:val="af5"/>
        <w:numPr>
          <w:ilvl w:val="0"/>
          <w:numId w:val="45"/>
        </w:numPr>
      </w:pPr>
      <w:r w:rsidRPr="002070F5">
        <w:rPr>
          <w:rFonts w:hint="eastAsia"/>
        </w:rPr>
        <w:t>所规定的宗旨、范围和目标能够与所确定的规划基础和业务概念相一致</w:t>
      </w:r>
      <w:r w:rsidR="003C23D3" w:rsidRPr="002070F5">
        <w:rPr>
          <w:rFonts w:hint="eastAsia"/>
        </w:rPr>
        <w:t>；</w:t>
      </w:r>
    </w:p>
    <w:p w14:paraId="7DD89F71" w14:textId="65E35C78" w:rsidR="00BE336D" w:rsidRPr="002070F5" w:rsidRDefault="00BE336D" w:rsidP="002070F5">
      <w:pPr>
        <w:pStyle w:val="af5"/>
      </w:pPr>
      <w:r w:rsidRPr="002070F5">
        <w:rPr>
          <w:rFonts w:hint="eastAsia"/>
        </w:rPr>
        <w:t>需要激活突发事件管理组织的</w:t>
      </w:r>
      <w:proofErr w:type="gramStart"/>
      <w:r w:rsidRPr="002070F5">
        <w:rPr>
          <w:rFonts w:hint="eastAsia"/>
        </w:rPr>
        <w:t>完整条件集</w:t>
      </w:r>
      <w:proofErr w:type="gramEnd"/>
      <w:r w:rsidRPr="002070F5">
        <w:rPr>
          <w:rFonts w:hint="eastAsia"/>
        </w:rPr>
        <w:t>，以及激活它的过程</w:t>
      </w:r>
      <w:r w:rsidR="003C23D3" w:rsidRPr="002070F5">
        <w:rPr>
          <w:rFonts w:hint="eastAsia"/>
        </w:rPr>
        <w:t>；</w:t>
      </w:r>
    </w:p>
    <w:p w14:paraId="7A69BE3D" w14:textId="79D630AC" w:rsidR="00BE336D" w:rsidRPr="002070F5" w:rsidRDefault="00BE336D" w:rsidP="002070F5">
      <w:pPr>
        <w:pStyle w:val="af5"/>
      </w:pPr>
      <w:r w:rsidRPr="002070F5">
        <w:rPr>
          <w:rFonts w:hint="eastAsia"/>
        </w:rPr>
        <w:t>角色和责任</w:t>
      </w:r>
      <w:r w:rsidR="003C23D3" w:rsidRPr="002070F5">
        <w:rPr>
          <w:rFonts w:hint="eastAsia"/>
        </w:rPr>
        <w:t>；</w:t>
      </w:r>
    </w:p>
    <w:p w14:paraId="45B424AB" w14:textId="0DF96182" w:rsidR="00BE336D" w:rsidRPr="002070F5" w:rsidRDefault="00BE336D" w:rsidP="002070F5">
      <w:pPr>
        <w:pStyle w:val="af5"/>
      </w:pPr>
      <w:r w:rsidRPr="002070F5">
        <w:rPr>
          <w:rFonts w:hint="eastAsia"/>
        </w:rPr>
        <w:t>组织和人员配备</w:t>
      </w:r>
      <w:r w:rsidR="003C23D3" w:rsidRPr="002070F5">
        <w:rPr>
          <w:rFonts w:hint="eastAsia"/>
        </w:rPr>
        <w:t>；</w:t>
      </w:r>
    </w:p>
    <w:p w14:paraId="2AEF8D5D" w14:textId="0CE80431" w:rsidR="00BE336D" w:rsidRPr="002070F5" w:rsidRDefault="00BE336D" w:rsidP="002070F5">
      <w:pPr>
        <w:pStyle w:val="af5"/>
      </w:pPr>
      <w:r w:rsidRPr="002070F5">
        <w:rPr>
          <w:rFonts w:hint="eastAsia"/>
        </w:rPr>
        <w:t>保护措施和预警系统</w:t>
      </w:r>
      <w:r w:rsidR="003C23D3" w:rsidRPr="002070F5">
        <w:rPr>
          <w:rFonts w:hint="eastAsia"/>
        </w:rPr>
        <w:t>；</w:t>
      </w:r>
    </w:p>
    <w:p w14:paraId="430EE913" w14:textId="3A87A999" w:rsidR="00BE336D" w:rsidRPr="002070F5" w:rsidRDefault="00BE336D" w:rsidP="002070F5">
      <w:pPr>
        <w:pStyle w:val="af5"/>
      </w:pPr>
      <w:r w:rsidRPr="002070F5">
        <w:rPr>
          <w:rFonts w:hint="eastAsia"/>
        </w:rPr>
        <w:t>与</w:t>
      </w:r>
      <w:r w:rsidR="003C23D3" w:rsidRPr="002070F5">
        <w:rPr>
          <w:rFonts w:hint="eastAsia"/>
        </w:rPr>
        <w:t>响应</w:t>
      </w:r>
      <w:r w:rsidRPr="002070F5">
        <w:rPr>
          <w:rFonts w:hint="eastAsia"/>
        </w:rPr>
        <w:t>组织建立联系并提供支持；利益相关者通知，包括随时可用的联络点</w:t>
      </w:r>
      <w:r w:rsidR="003C23D3" w:rsidRPr="002070F5">
        <w:rPr>
          <w:rFonts w:hint="eastAsia"/>
        </w:rPr>
        <w:t>；</w:t>
      </w:r>
    </w:p>
    <w:p w14:paraId="2E1051E6" w14:textId="5CC267F6" w:rsidR="00BE336D" w:rsidRPr="002070F5" w:rsidRDefault="00BE336D" w:rsidP="002070F5">
      <w:pPr>
        <w:pStyle w:val="af5"/>
      </w:pPr>
      <w:r w:rsidRPr="002070F5">
        <w:rPr>
          <w:rFonts w:hint="eastAsia"/>
        </w:rPr>
        <w:t>支持协议、计划和程序</w:t>
      </w:r>
      <w:r w:rsidR="003C23D3" w:rsidRPr="002070F5">
        <w:rPr>
          <w:rFonts w:hint="eastAsia"/>
        </w:rPr>
        <w:t>；</w:t>
      </w:r>
    </w:p>
    <w:p w14:paraId="4322AFC8" w14:textId="74B0E3C3" w:rsidR="00BE336D" w:rsidRPr="002070F5" w:rsidRDefault="00BE336D" w:rsidP="002070F5">
      <w:pPr>
        <w:pStyle w:val="af5"/>
      </w:pPr>
      <w:r w:rsidRPr="002070F5">
        <w:rPr>
          <w:rFonts w:hint="eastAsia"/>
        </w:rPr>
        <w:t>沟通和信息流</w:t>
      </w:r>
      <w:r w:rsidR="003C23D3" w:rsidRPr="002070F5">
        <w:rPr>
          <w:rFonts w:hint="eastAsia"/>
        </w:rPr>
        <w:t>；</w:t>
      </w:r>
    </w:p>
    <w:p w14:paraId="24BE7395" w14:textId="2AE923DD" w:rsidR="00BE336D" w:rsidRPr="002070F5" w:rsidRDefault="00BE336D" w:rsidP="002070F5">
      <w:pPr>
        <w:pStyle w:val="af5"/>
      </w:pPr>
      <w:r w:rsidRPr="002070F5">
        <w:rPr>
          <w:rFonts w:hint="eastAsia"/>
        </w:rPr>
        <w:t>关键设施和支持资源</w:t>
      </w:r>
      <w:r w:rsidR="003C23D3" w:rsidRPr="002070F5">
        <w:rPr>
          <w:rFonts w:hint="eastAsia"/>
        </w:rPr>
        <w:t>；</w:t>
      </w:r>
    </w:p>
    <w:p w14:paraId="3964F27F" w14:textId="72F6D966" w:rsidR="00BE336D" w:rsidRPr="002070F5" w:rsidRDefault="00BE336D" w:rsidP="002070F5">
      <w:pPr>
        <w:pStyle w:val="af5"/>
      </w:pPr>
      <w:r w:rsidRPr="002070F5">
        <w:rPr>
          <w:rFonts w:hint="eastAsia"/>
        </w:rPr>
        <w:t>行动概念</w:t>
      </w:r>
      <w:r w:rsidR="003C23D3" w:rsidRPr="002070F5">
        <w:rPr>
          <w:rFonts w:hint="eastAsia"/>
        </w:rPr>
        <w:t>；</w:t>
      </w:r>
    </w:p>
    <w:p w14:paraId="70B7C408" w14:textId="23C1059A" w:rsidR="00BE336D" w:rsidRPr="002070F5" w:rsidRDefault="00BE336D" w:rsidP="002070F5">
      <w:pPr>
        <w:pStyle w:val="af5"/>
      </w:pPr>
      <w:r w:rsidRPr="002070F5">
        <w:rPr>
          <w:rFonts w:hint="eastAsia"/>
        </w:rPr>
        <w:t>事件分类、激活和通知</w:t>
      </w:r>
      <w:r w:rsidR="003C23D3" w:rsidRPr="002070F5">
        <w:rPr>
          <w:rFonts w:hint="eastAsia"/>
        </w:rPr>
        <w:t>，</w:t>
      </w:r>
      <w:r w:rsidRPr="002070F5">
        <w:rPr>
          <w:rFonts w:hint="eastAsia"/>
        </w:rPr>
        <w:t>事件评估</w:t>
      </w:r>
      <w:r w:rsidR="003C23D3" w:rsidRPr="002070F5">
        <w:rPr>
          <w:rFonts w:hint="eastAsia"/>
        </w:rPr>
        <w:t>，</w:t>
      </w:r>
      <w:r w:rsidRPr="002070F5">
        <w:rPr>
          <w:rFonts w:hint="eastAsia"/>
        </w:rPr>
        <w:t>事件分类</w:t>
      </w:r>
      <w:r w:rsidR="003C23D3" w:rsidRPr="002070F5">
        <w:rPr>
          <w:rFonts w:hint="eastAsia"/>
        </w:rPr>
        <w:t>，</w:t>
      </w:r>
      <w:r w:rsidRPr="002070F5">
        <w:rPr>
          <w:rFonts w:hint="eastAsia"/>
        </w:rPr>
        <w:t>针对每类事件的</w:t>
      </w:r>
      <w:r w:rsidR="006C7023" w:rsidRPr="002070F5">
        <w:rPr>
          <w:rFonts w:hint="eastAsia"/>
        </w:rPr>
        <w:t>先期处置</w:t>
      </w:r>
      <w:r w:rsidR="003C23D3" w:rsidRPr="002070F5">
        <w:rPr>
          <w:rFonts w:hint="eastAsia"/>
        </w:rPr>
        <w:t>；</w:t>
      </w:r>
    </w:p>
    <w:p w14:paraId="54E85533" w14:textId="0CA21112" w:rsidR="00BE336D" w:rsidRPr="002070F5" w:rsidRDefault="003C23D3" w:rsidP="002070F5">
      <w:pPr>
        <w:pStyle w:val="af5"/>
      </w:pPr>
      <w:r w:rsidRPr="002070F5">
        <w:rPr>
          <w:rFonts w:hint="eastAsia"/>
        </w:rPr>
        <w:t>应急响应</w:t>
      </w:r>
      <w:r w:rsidR="00BE336D" w:rsidRPr="002070F5">
        <w:rPr>
          <w:rFonts w:hint="eastAsia"/>
        </w:rPr>
        <w:t>行动的连续性；</w:t>
      </w:r>
    </w:p>
    <w:p w14:paraId="70196DC0" w14:textId="7E220A7E" w:rsidR="00BE336D" w:rsidRPr="002070F5" w:rsidRDefault="00BE336D" w:rsidP="002070F5">
      <w:pPr>
        <w:pStyle w:val="af5"/>
      </w:pPr>
      <w:r w:rsidRPr="002070F5">
        <w:rPr>
          <w:rFonts w:hint="eastAsia"/>
        </w:rPr>
        <w:t>针对</w:t>
      </w:r>
      <w:r w:rsidR="003C23D3" w:rsidRPr="002070F5">
        <w:rPr>
          <w:rFonts w:hint="eastAsia"/>
        </w:rPr>
        <w:t>应</w:t>
      </w:r>
      <w:r w:rsidRPr="002070F5">
        <w:rPr>
          <w:rFonts w:hint="eastAsia"/>
        </w:rPr>
        <w:t>对紧急情况而</w:t>
      </w:r>
      <w:proofErr w:type="gramStart"/>
      <w:r w:rsidRPr="002070F5">
        <w:rPr>
          <w:rFonts w:hint="eastAsia"/>
        </w:rPr>
        <w:t>作出</w:t>
      </w:r>
      <w:proofErr w:type="gramEnd"/>
      <w:r w:rsidRPr="002070F5">
        <w:rPr>
          <w:rFonts w:hint="eastAsia"/>
        </w:rPr>
        <w:t>的决策和采取的步骤的相关记录</w:t>
      </w:r>
      <w:r w:rsidR="003C23D3" w:rsidRPr="002070F5">
        <w:rPr>
          <w:rFonts w:hint="eastAsia"/>
        </w:rPr>
        <w:t>；</w:t>
      </w:r>
    </w:p>
    <w:p w14:paraId="1A9451FE" w14:textId="7BF9C63C" w:rsidR="00BE336D" w:rsidRPr="002070F5" w:rsidRDefault="00BE336D" w:rsidP="002070F5">
      <w:pPr>
        <w:pStyle w:val="af5"/>
      </w:pPr>
      <w:r w:rsidRPr="002070F5">
        <w:rPr>
          <w:rFonts w:hint="eastAsia"/>
        </w:rPr>
        <w:t>计划维护和管理。</w:t>
      </w:r>
    </w:p>
    <w:p w14:paraId="471A3ED6" w14:textId="2ACEC874" w:rsidR="00BE336D" w:rsidRPr="002070F5" w:rsidRDefault="00BE336D" w:rsidP="00BE336D">
      <w:pPr>
        <w:pStyle w:val="affffb"/>
        <w:ind w:firstLine="420"/>
      </w:pPr>
      <w:r w:rsidRPr="002070F5">
        <w:rPr>
          <w:rFonts w:hint="eastAsia"/>
        </w:rPr>
        <w:t>在发生紧急情况之前，</w:t>
      </w:r>
      <w:r w:rsidR="003C23D3" w:rsidRPr="002070F5">
        <w:rPr>
          <w:rFonts w:hint="eastAsia"/>
        </w:rPr>
        <w:t>宜</w:t>
      </w:r>
      <w:r w:rsidRPr="002070F5">
        <w:rPr>
          <w:rFonts w:hint="eastAsia"/>
        </w:rPr>
        <w:t>通知所有工作人员并了解他们角色和责任。</w:t>
      </w:r>
    </w:p>
    <w:p w14:paraId="5D48E56A" w14:textId="77777777" w:rsidR="00BE336D" w:rsidRPr="002070F5" w:rsidRDefault="00BE336D" w:rsidP="00952A5F">
      <w:pPr>
        <w:pStyle w:val="affffb"/>
        <w:ind w:firstLine="420"/>
      </w:pPr>
    </w:p>
    <w:p w14:paraId="186A065E" w14:textId="77777777" w:rsidR="00BE336D" w:rsidRPr="002070F5" w:rsidRDefault="00BE336D" w:rsidP="00952A5F">
      <w:pPr>
        <w:pStyle w:val="affffb"/>
        <w:ind w:firstLine="420"/>
        <w:sectPr w:rsidR="00BE336D" w:rsidRPr="002070F5" w:rsidSect="00952A5F">
          <w:pgSz w:w="11906" w:h="16838" w:code="9"/>
          <w:pgMar w:top="1928" w:right="1134" w:bottom="1134" w:left="1134" w:header="1418" w:footer="1134" w:gutter="284"/>
          <w:cols w:space="425"/>
          <w:formProt w:val="0"/>
          <w:docGrid w:type="lines" w:linePitch="312"/>
        </w:sectPr>
      </w:pPr>
      <w:bookmarkStart w:id="127" w:name="BookMark6"/>
      <w:bookmarkEnd w:id="94"/>
    </w:p>
    <w:p w14:paraId="0E64FA66" w14:textId="74DFD4BC" w:rsidR="00BE336D" w:rsidRPr="002070F5" w:rsidRDefault="00BE336D" w:rsidP="00BE336D">
      <w:pPr>
        <w:pStyle w:val="afffff2"/>
        <w:spacing w:after="156"/>
      </w:pPr>
      <w:bookmarkStart w:id="128" w:name="_Toc134564316"/>
      <w:bookmarkStart w:id="129" w:name="_Toc146011263"/>
      <w:r w:rsidRPr="002070F5">
        <w:rPr>
          <w:rFonts w:hint="eastAsia"/>
          <w:spacing w:val="105"/>
        </w:rPr>
        <w:lastRenderedPageBreak/>
        <w:t>参考文</w:t>
      </w:r>
      <w:r w:rsidRPr="002070F5">
        <w:rPr>
          <w:rFonts w:hint="eastAsia"/>
        </w:rPr>
        <w:t>献</w:t>
      </w:r>
      <w:bookmarkEnd w:id="128"/>
      <w:bookmarkEnd w:id="129"/>
    </w:p>
    <w:p w14:paraId="488B32AA" w14:textId="346B4DE7" w:rsidR="00BE336D" w:rsidRPr="002070F5" w:rsidRDefault="00BE336D" w:rsidP="00BE336D">
      <w:pPr>
        <w:pStyle w:val="affffb"/>
        <w:ind w:firstLine="420"/>
      </w:pPr>
      <w:r w:rsidRPr="002070F5">
        <w:rPr>
          <w:rFonts w:hint="eastAsia"/>
        </w:rPr>
        <w:t>[1] ISO 22324</w:t>
      </w:r>
      <w:r w:rsidR="00684088">
        <w:rPr>
          <w:rFonts w:hint="eastAsia"/>
        </w:rPr>
        <w:t xml:space="preserve"> </w:t>
      </w:r>
      <w:r w:rsidRPr="002070F5">
        <w:rPr>
          <w:rFonts w:hint="eastAsia"/>
        </w:rPr>
        <w:t>社会安全</w:t>
      </w:r>
      <w:r w:rsidR="006870AC">
        <w:rPr>
          <w:rFonts w:hint="eastAsia"/>
        </w:rPr>
        <w:t>—</w:t>
      </w:r>
      <w:r w:rsidR="003C23D3" w:rsidRPr="002070F5">
        <w:rPr>
          <w:rFonts w:hint="eastAsia"/>
        </w:rPr>
        <w:t>应急管理</w:t>
      </w:r>
      <w:r w:rsidRPr="002070F5">
        <w:rPr>
          <w:rFonts w:hint="eastAsia"/>
        </w:rPr>
        <w:t>—彩色编码警报指南</w:t>
      </w:r>
    </w:p>
    <w:p w14:paraId="1F237C40" w14:textId="0F5BCF3D" w:rsidR="00BE336D" w:rsidRPr="002070F5" w:rsidRDefault="00BE336D" w:rsidP="00BE336D">
      <w:pPr>
        <w:pStyle w:val="affffb"/>
        <w:ind w:firstLine="420"/>
      </w:pPr>
      <w:r w:rsidRPr="002070F5">
        <w:rPr>
          <w:rFonts w:hint="eastAsia"/>
        </w:rPr>
        <w:t>[2] ISO/TR 22351</w:t>
      </w:r>
      <w:r w:rsidR="00684088">
        <w:rPr>
          <w:rFonts w:hint="eastAsia"/>
        </w:rPr>
        <w:t xml:space="preserve"> </w:t>
      </w:r>
      <w:r w:rsidRPr="002070F5">
        <w:rPr>
          <w:rFonts w:hint="eastAsia"/>
        </w:rPr>
        <w:t>社会安全—</w:t>
      </w:r>
      <w:r w:rsidR="003C23D3" w:rsidRPr="002070F5">
        <w:rPr>
          <w:rFonts w:hint="eastAsia"/>
        </w:rPr>
        <w:t>应急管理</w:t>
      </w:r>
      <w:r w:rsidRPr="002070F5">
        <w:rPr>
          <w:rFonts w:hint="eastAsia"/>
        </w:rPr>
        <w:t>—信息交换的消息结构</w:t>
      </w:r>
    </w:p>
    <w:p w14:paraId="2F626A95" w14:textId="5165C692" w:rsidR="00BE336D" w:rsidRPr="002070F5" w:rsidRDefault="00BE336D" w:rsidP="00BE336D">
      <w:pPr>
        <w:pStyle w:val="affffb"/>
        <w:ind w:firstLine="420"/>
      </w:pPr>
      <w:r w:rsidRPr="002070F5">
        <w:rPr>
          <w:rFonts w:hint="eastAsia"/>
        </w:rPr>
        <w:t>[3] ISO 22397</w:t>
      </w:r>
      <w:r w:rsidR="00684088">
        <w:rPr>
          <w:rFonts w:hint="eastAsia"/>
        </w:rPr>
        <w:t xml:space="preserve"> </w:t>
      </w:r>
      <w:r w:rsidRPr="002070F5">
        <w:rPr>
          <w:rFonts w:hint="eastAsia"/>
        </w:rPr>
        <w:t>社会安全—关于建立伙伴关系安排的指南</w:t>
      </w:r>
    </w:p>
    <w:p w14:paraId="6D9FACF8" w14:textId="1191ADEB" w:rsidR="00BE336D" w:rsidRPr="002070F5" w:rsidRDefault="00BE336D" w:rsidP="00BE336D">
      <w:pPr>
        <w:pStyle w:val="affffb"/>
        <w:ind w:firstLine="420"/>
      </w:pPr>
      <w:r w:rsidRPr="002070F5">
        <w:rPr>
          <w:rFonts w:hint="eastAsia"/>
        </w:rPr>
        <w:t>[4] ISO 31000</w:t>
      </w:r>
      <w:r w:rsidR="00684088">
        <w:rPr>
          <w:rFonts w:hint="eastAsia"/>
        </w:rPr>
        <w:t xml:space="preserve"> </w:t>
      </w:r>
      <w:r w:rsidRPr="002070F5">
        <w:rPr>
          <w:rFonts w:hint="eastAsia"/>
        </w:rPr>
        <w:t>风险管理—指南</w:t>
      </w:r>
    </w:p>
    <w:p w14:paraId="5DB7892A" w14:textId="09E02D4E" w:rsidR="00523461" w:rsidRPr="002070F5" w:rsidRDefault="00EE1FC1" w:rsidP="00EE1FC1">
      <w:pPr>
        <w:pStyle w:val="affffb"/>
        <w:ind w:firstLineChars="0" w:firstLine="0"/>
        <w:jc w:val="center"/>
      </w:pPr>
      <w:bookmarkStart w:id="130" w:name="BookMark8"/>
      <w:bookmarkEnd w:id="127"/>
      <w:r w:rsidRPr="002070F5">
        <w:drawing>
          <wp:inline distT="0" distB="0" distL="0" distR="0" wp14:anchorId="7836D22A" wp14:editId="2DD5E177">
            <wp:extent cx="1485900" cy="317500"/>
            <wp:effectExtent l="0" t="0" r="0" b="6350"/>
            <wp:docPr id="2123268016" name="图片 1"/>
            <wp:cNvGraphicFramePr/>
            <a:graphic xmlns:a="http://schemas.openxmlformats.org/drawingml/2006/main">
              <a:graphicData uri="http://schemas.openxmlformats.org/drawingml/2006/picture">
                <pic:pic xmlns:pic="http://schemas.openxmlformats.org/drawingml/2006/picture">
                  <pic:nvPicPr>
                    <pic:cNvPr id="2123268016"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0"/>
    </w:p>
    <w:sectPr w:rsidR="00523461" w:rsidRPr="002070F5" w:rsidSect="00952A5F">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27EEA" w14:textId="77777777" w:rsidR="003E5DE5" w:rsidRDefault="003E5DE5" w:rsidP="00D86DB7">
      <w:r>
        <w:separator/>
      </w:r>
    </w:p>
    <w:p w14:paraId="4B9BCEF8" w14:textId="77777777" w:rsidR="003E5DE5" w:rsidRDefault="003E5DE5"/>
    <w:p w14:paraId="335FD284" w14:textId="77777777" w:rsidR="003E5DE5" w:rsidRDefault="003E5DE5"/>
  </w:endnote>
  <w:endnote w:type="continuationSeparator" w:id="0">
    <w:p w14:paraId="0F12295B" w14:textId="77777777" w:rsidR="003E5DE5" w:rsidRDefault="003E5DE5" w:rsidP="00D86DB7">
      <w:r>
        <w:continuationSeparator/>
      </w:r>
    </w:p>
    <w:p w14:paraId="46C93158" w14:textId="77777777" w:rsidR="003E5DE5" w:rsidRDefault="003E5DE5"/>
    <w:p w14:paraId="2F76DA08" w14:textId="77777777" w:rsidR="003E5DE5" w:rsidRDefault="003E5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87F49"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EF69"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74E7" w14:textId="77777777" w:rsidR="000C57D6" w:rsidRDefault="000C57D6" w:rsidP="00D63276">
    <w:pPr>
      <w:pStyle w:val="affff8"/>
    </w:pPr>
    <w:r>
      <w:fldChar w:fldCharType="begin"/>
    </w:r>
    <w:r>
      <w:instrText>PAGE   \* MERGEFORMAT</w:instrText>
    </w:r>
    <w:r>
      <w:fldChar w:fldCharType="separate"/>
    </w:r>
    <w:r w:rsidR="00392C1E"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B4393" w14:textId="77777777" w:rsidR="003E5DE5" w:rsidRDefault="003E5DE5" w:rsidP="00D86DB7">
      <w:r>
        <w:separator/>
      </w:r>
    </w:p>
  </w:footnote>
  <w:footnote w:type="continuationSeparator" w:id="0">
    <w:p w14:paraId="6B3F7FC8" w14:textId="77777777" w:rsidR="003E5DE5" w:rsidRDefault="003E5DE5" w:rsidP="00D86DB7">
      <w:r>
        <w:continuationSeparator/>
      </w:r>
    </w:p>
    <w:p w14:paraId="7E15FFE8" w14:textId="77777777" w:rsidR="003E5DE5" w:rsidRDefault="003E5DE5"/>
    <w:p w14:paraId="2D0768FC" w14:textId="77777777" w:rsidR="003E5DE5" w:rsidRDefault="003E5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09660"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A05F"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945B" w14:textId="70AC400A"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25751">
      <w:rPr>
        <w:noProof/>
      </w:rP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C44C5" w14:textId="43E07558" w:rsidR="00D84FA1" w:rsidRPr="00D84FA1" w:rsidRDefault="00D84FA1" w:rsidP="007C19E8">
    <w:pPr>
      <w:pStyle w:val="afffff0"/>
      <w:spacing w:after="0"/>
    </w:pPr>
    <w:r>
      <w:fldChar w:fldCharType="begin"/>
    </w:r>
    <w:r>
      <w:instrText xml:space="preserve"> STYLEREF  标准文件_文件编号  \* MERGEFORMAT </w:instrText>
    </w:r>
    <w:r>
      <w:fldChar w:fldCharType="separate"/>
    </w:r>
    <w:r w:rsidR="00244BE1">
      <w:t>GB/T XXXXX</w:t>
    </w:r>
    <w:r w:rsidR="00244BE1">
      <w:t>—</w:t>
    </w:r>
    <w:r w:rsidR="00244BE1">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852495886">
    <w:abstractNumId w:val="0"/>
  </w:num>
  <w:num w:numId="2" w16cid:durableId="150752506">
    <w:abstractNumId w:val="27"/>
  </w:num>
  <w:num w:numId="3" w16cid:durableId="536627671">
    <w:abstractNumId w:val="5"/>
  </w:num>
  <w:num w:numId="4" w16cid:durableId="483394047">
    <w:abstractNumId w:val="8"/>
  </w:num>
  <w:num w:numId="5" w16cid:durableId="432096428">
    <w:abstractNumId w:val="23"/>
  </w:num>
  <w:num w:numId="6" w16cid:durableId="735517870">
    <w:abstractNumId w:val="9"/>
  </w:num>
  <w:num w:numId="7" w16cid:durableId="717317543">
    <w:abstractNumId w:val="16"/>
  </w:num>
  <w:num w:numId="8" w16cid:durableId="522130815">
    <w:abstractNumId w:val="7"/>
  </w:num>
  <w:num w:numId="9" w16cid:durableId="1185090638">
    <w:abstractNumId w:val="19"/>
  </w:num>
  <w:num w:numId="10" w16cid:durableId="990986834">
    <w:abstractNumId w:val="21"/>
  </w:num>
  <w:num w:numId="11" w16cid:durableId="1298950743">
    <w:abstractNumId w:val="17"/>
  </w:num>
  <w:num w:numId="12" w16cid:durableId="1828396111">
    <w:abstractNumId w:val="29"/>
  </w:num>
  <w:num w:numId="13" w16cid:durableId="418411440">
    <w:abstractNumId w:val="15"/>
  </w:num>
  <w:num w:numId="14" w16cid:durableId="1383941084">
    <w:abstractNumId w:val="30"/>
  </w:num>
  <w:num w:numId="15" w16cid:durableId="606735789">
    <w:abstractNumId w:val="1"/>
  </w:num>
  <w:num w:numId="16" w16cid:durableId="1334458707">
    <w:abstractNumId w:val="20"/>
  </w:num>
  <w:num w:numId="17" w16cid:durableId="1186679435">
    <w:abstractNumId w:val="6"/>
  </w:num>
  <w:num w:numId="18" w16cid:durableId="1827043104">
    <w:abstractNumId w:val="13"/>
  </w:num>
  <w:num w:numId="19" w16cid:durableId="1274363855">
    <w:abstractNumId w:val="25"/>
  </w:num>
  <w:num w:numId="20" w16cid:durableId="1857881599">
    <w:abstractNumId w:val="26"/>
  </w:num>
  <w:num w:numId="21" w16cid:durableId="339966683">
    <w:abstractNumId w:val="11"/>
  </w:num>
  <w:num w:numId="22" w16cid:durableId="1653176735">
    <w:abstractNumId w:val="12"/>
  </w:num>
  <w:num w:numId="23" w16cid:durableId="1716272789">
    <w:abstractNumId w:val="28"/>
  </w:num>
  <w:num w:numId="24" w16cid:durableId="2070375440">
    <w:abstractNumId w:val="2"/>
  </w:num>
  <w:num w:numId="25" w16cid:durableId="644238805">
    <w:abstractNumId w:val="4"/>
  </w:num>
  <w:num w:numId="26" w16cid:durableId="824665096">
    <w:abstractNumId w:val="14"/>
  </w:num>
  <w:num w:numId="27" w16cid:durableId="2126540821">
    <w:abstractNumId w:val="24"/>
  </w:num>
  <w:num w:numId="28" w16cid:durableId="1862551248">
    <w:abstractNumId w:val="10"/>
  </w:num>
  <w:num w:numId="29" w16cid:durableId="2137289002">
    <w:abstractNumId w:val="22"/>
  </w:num>
  <w:num w:numId="30" w16cid:durableId="1109661999">
    <w:abstractNumId w:val="18"/>
  </w:num>
  <w:num w:numId="31" w16cid:durableId="1883052586">
    <w:abstractNumId w:val="3"/>
  </w:num>
  <w:num w:numId="32" w16cid:durableId="1695880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3405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9964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5518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0499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5029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17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2874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28560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2368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8028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8394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00389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7605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7454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nlZdgCn08jbHzNoeoIkZ5aA+1TgwJES9IsxRHll3D+YLWoIRUGHqrt9TblNl02bONEAgUv56+aOsL7KiEf6xw==" w:salt="N/UxaESIUAskqV4uvypb0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1NrS0MDY1NDMzsDBV0lEKTi0uzszPAykwrAUAnAUtliwAAAA="/>
  </w:docVars>
  <w:rsids>
    <w:rsidRoot w:val="00C25751"/>
    <w:rsid w:val="0000040A"/>
    <w:rsid w:val="000008D1"/>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5FC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1D4"/>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6C6C"/>
    <w:rsid w:val="000D753B"/>
    <w:rsid w:val="000E4C9E"/>
    <w:rsid w:val="000E6FD7"/>
    <w:rsid w:val="000F06E1"/>
    <w:rsid w:val="000F0E3C"/>
    <w:rsid w:val="000F19D5"/>
    <w:rsid w:val="000F2E41"/>
    <w:rsid w:val="000F4AEA"/>
    <w:rsid w:val="000F6501"/>
    <w:rsid w:val="000F67E9"/>
    <w:rsid w:val="001016A7"/>
    <w:rsid w:val="00101976"/>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1F"/>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70F5"/>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4BE1"/>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72E52"/>
    <w:rsid w:val="00275B92"/>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D34"/>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E7C21"/>
    <w:rsid w:val="002F30E0"/>
    <w:rsid w:val="002F35E4"/>
    <w:rsid w:val="002F3730"/>
    <w:rsid w:val="002F38E1"/>
    <w:rsid w:val="002F60AB"/>
    <w:rsid w:val="002F7AF6"/>
    <w:rsid w:val="00300E63"/>
    <w:rsid w:val="00302F5F"/>
    <w:rsid w:val="0030441D"/>
    <w:rsid w:val="00306063"/>
    <w:rsid w:val="00310278"/>
    <w:rsid w:val="00311AAD"/>
    <w:rsid w:val="00313B85"/>
    <w:rsid w:val="00314BDF"/>
    <w:rsid w:val="00317988"/>
    <w:rsid w:val="003221B4"/>
    <w:rsid w:val="00322E62"/>
    <w:rsid w:val="00324EDD"/>
    <w:rsid w:val="00326A62"/>
    <w:rsid w:val="00336C64"/>
    <w:rsid w:val="00337162"/>
    <w:rsid w:val="0034194F"/>
    <w:rsid w:val="00344605"/>
    <w:rsid w:val="003474AA"/>
    <w:rsid w:val="00350707"/>
    <w:rsid w:val="00350D1D"/>
    <w:rsid w:val="0035299B"/>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23D3"/>
    <w:rsid w:val="003C5A43"/>
    <w:rsid w:val="003D0519"/>
    <w:rsid w:val="003D0FF6"/>
    <w:rsid w:val="003D262C"/>
    <w:rsid w:val="003D6D61"/>
    <w:rsid w:val="003E091D"/>
    <w:rsid w:val="003E0BAC"/>
    <w:rsid w:val="003E1C53"/>
    <w:rsid w:val="003E2A69"/>
    <w:rsid w:val="003E2D49"/>
    <w:rsid w:val="003E2FD4"/>
    <w:rsid w:val="003E49F6"/>
    <w:rsid w:val="003E5DE5"/>
    <w:rsid w:val="003F0841"/>
    <w:rsid w:val="003F23D3"/>
    <w:rsid w:val="003F3F08"/>
    <w:rsid w:val="003F49F1"/>
    <w:rsid w:val="003F6272"/>
    <w:rsid w:val="00400E72"/>
    <w:rsid w:val="00401400"/>
    <w:rsid w:val="00404869"/>
    <w:rsid w:val="00405884"/>
    <w:rsid w:val="00407D39"/>
    <w:rsid w:val="0041477A"/>
    <w:rsid w:val="004167A3"/>
    <w:rsid w:val="00420A3A"/>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835"/>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507"/>
    <w:rsid w:val="004F6456"/>
    <w:rsid w:val="004F696E"/>
    <w:rsid w:val="004F6C71"/>
    <w:rsid w:val="00501139"/>
    <w:rsid w:val="0050363E"/>
    <w:rsid w:val="005039BC"/>
    <w:rsid w:val="005043BB"/>
    <w:rsid w:val="00504A3D"/>
    <w:rsid w:val="00505767"/>
    <w:rsid w:val="00506D82"/>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076"/>
    <w:rsid w:val="0055013B"/>
    <w:rsid w:val="00551F6F"/>
    <w:rsid w:val="00555044"/>
    <w:rsid w:val="00561475"/>
    <w:rsid w:val="0056487B"/>
    <w:rsid w:val="00564FB9"/>
    <w:rsid w:val="0057094E"/>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13B"/>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3462"/>
    <w:rsid w:val="006770F4"/>
    <w:rsid w:val="00677A84"/>
    <w:rsid w:val="0068026D"/>
    <w:rsid w:val="00680A27"/>
    <w:rsid w:val="006816A4"/>
    <w:rsid w:val="006819B8"/>
    <w:rsid w:val="00684088"/>
    <w:rsid w:val="006840A6"/>
    <w:rsid w:val="006850CD"/>
    <w:rsid w:val="00685AAB"/>
    <w:rsid w:val="006870AC"/>
    <w:rsid w:val="00695D5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023"/>
    <w:rsid w:val="006D04EA"/>
    <w:rsid w:val="006D16C4"/>
    <w:rsid w:val="006D1BF2"/>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8B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66E0"/>
    <w:rsid w:val="007A7FFA"/>
    <w:rsid w:val="007B04EB"/>
    <w:rsid w:val="007B0D4F"/>
    <w:rsid w:val="007B5A3D"/>
    <w:rsid w:val="007B5B95"/>
    <w:rsid w:val="007B68EA"/>
    <w:rsid w:val="007C19E8"/>
    <w:rsid w:val="007C2D89"/>
    <w:rsid w:val="007C4593"/>
    <w:rsid w:val="007C5309"/>
    <w:rsid w:val="007C6069"/>
    <w:rsid w:val="007C73B3"/>
    <w:rsid w:val="007D06C4"/>
    <w:rsid w:val="007D1352"/>
    <w:rsid w:val="007D2508"/>
    <w:rsid w:val="007D346A"/>
    <w:rsid w:val="007D3B5C"/>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52A2B"/>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B24"/>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A5F"/>
    <w:rsid w:val="00952C52"/>
    <w:rsid w:val="00953604"/>
    <w:rsid w:val="009610DC"/>
    <w:rsid w:val="00961490"/>
    <w:rsid w:val="0096381A"/>
    <w:rsid w:val="0096398B"/>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A78D4"/>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E7257"/>
    <w:rsid w:val="009E7F89"/>
    <w:rsid w:val="009F03B3"/>
    <w:rsid w:val="009F104D"/>
    <w:rsid w:val="00A01757"/>
    <w:rsid w:val="00A028C0"/>
    <w:rsid w:val="00A02BAE"/>
    <w:rsid w:val="00A06A6B"/>
    <w:rsid w:val="00A07E47"/>
    <w:rsid w:val="00A1104B"/>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492A"/>
    <w:rsid w:val="00A3597D"/>
    <w:rsid w:val="00A40091"/>
    <w:rsid w:val="00A4030F"/>
    <w:rsid w:val="00A41C79"/>
    <w:rsid w:val="00A41CB5"/>
    <w:rsid w:val="00A42863"/>
    <w:rsid w:val="00A42CDF"/>
    <w:rsid w:val="00A4452E"/>
    <w:rsid w:val="00A4472C"/>
    <w:rsid w:val="00A44E69"/>
    <w:rsid w:val="00A4661E"/>
    <w:rsid w:val="00A55BD6"/>
    <w:rsid w:val="00A55D50"/>
    <w:rsid w:val="00A57142"/>
    <w:rsid w:val="00A648CD"/>
    <w:rsid w:val="00A6537A"/>
    <w:rsid w:val="00A67866"/>
    <w:rsid w:val="00A70B07"/>
    <w:rsid w:val="00A723F8"/>
    <w:rsid w:val="00A74AE6"/>
    <w:rsid w:val="00A77CCB"/>
    <w:rsid w:val="00A83D8D"/>
    <w:rsid w:val="00A8446B"/>
    <w:rsid w:val="00A8473F"/>
    <w:rsid w:val="00A862D6"/>
    <w:rsid w:val="00A8715E"/>
    <w:rsid w:val="00A87C0C"/>
    <w:rsid w:val="00A9295B"/>
    <w:rsid w:val="00A93B09"/>
    <w:rsid w:val="00A952D7"/>
    <w:rsid w:val="00A95595"/>
    <w:rsid w:val="00A963F7"/>
    <w:rsid w:val="00A96AD8"/>
    <w:rsid w:val="00AA052C"/>
    <w:rsid w:val="00AA1E45"/>
    <w:rsid w:val="00AA2A24"/>
    <w:rsid w:val="00AA2FF1"/>
    <w:rsid w:val="00AA4286"/>
    <w:rsid w:val="00AA456B"/>
    <w:rsid w:val="00AA57F5"/>
    <w:rsid w:val="00AA672E"/>
    <w:rsid w:val="00AA6EC9"/>
    <w:rsid w:val="00AB6309"/>
    <w:rsid w:val="00AB6C5F"/>
    <w:rsid w:val="00AB7129"/>
    <w:rsid w:val="00AC27A6"/>
    <w:rsid w:val="00AC30F7"/>
    <w:rsid w:val="00AC3A5A"/>
    <w:rsid w:val="00AC4171"/>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129C"/>
    <w:rsid w:val="00B52120"/>
    <w:rsid w:val="00B54ABC"/>
    <w:rsid w:val="00B56FBE"/>
    <w:rsid w:val="00B62B58"/>
    <w:rsid w:val="00B65149"/>
    <w:rsid w:val="00B66567"/>
    <w:rsid w:val="00B66F52"/>
    <w:rsid w:val="00B66FE5"/>
    <w:rsid w:val="00B675B7"/>
    <w:rsid w:val="00B72880"/>
    <w:rsid w:val="00B74FF6"/>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336D"/>
    <w:rsid w:val="00BE49EE"/>
    <w:rsid w:val="00BE5B52"/>
    <w:rsid w:val="00BE7B8D"/>
    <w:rsid w:val="00BF0993"/>
    <w:rsid w:val="00BF10A9"/>
    <w:rsid w:val="00BF1703"/>
    <w:rsid w:val="00BF231C"/>
    <w:rsid w:val="00BF51E5"/>
    <w:rsid w:val="00BF74A6"/>
    <w:rsid w:val="00C01196"/>
    <w:rsid w:val="00C013AD"/>
    <w:rsid w:val="00C04904"/>
    <w:rsid w:val="00C056B3"/>
    <w:rsid w:val="00C103E5"/>
    <w:rsid w:val="00C13319"/>
    <w:rsid w:val="00C13EE9"/>
    <w:rsid w:val="00C14D87"/>
    <w:rsid w:val="00C21540"/>
    <w:rsid w:val="00C21906"/>
    <w:rsid w:val="00C21BFA"/>
    <w:rsid w:val="00C24C8D"/>
    <w:rsid w:val="00C25751"/>
    <w:rsid w:val="00C25FE2"/>
    <w:rsid w:val="00C26B53"/>
    <w:rsid w:val="00C279B2"/>
    <w:rsid w:val="00C33E50"/>
    <w:rsid w:val="00C34C20"/>
    <w:rsid w:val="00C35A3E"/>
    <w:rsid w:val="00C42130"/>
    <w:rsid w:val="00C423A4"/>
    <w:rsid w:val="00C44BF5"/>
    <w:rsid w:val="00C50F9A"/>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4D16"/>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157"/>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19CB"/>
    <w:rsid w:val="00D0321C"/>
    <w:rsid w:val="00D035EC"/>
    <w:rsid w:val="00D06AB1"/>
    <w:rsid w:val="00D072ED"/>
    <w:rsid w:val="00D07A16"/>
    <w:rsid w:val="00D1067E"/>
    <w:rsid w:val="00D10F50"/>
    <w:rsid w:val="00D11272"/>
    <w:rsid w:val="00D126F5"/>
    <w:rsid w:val="00D1489E"/>
    <w:rsid w:val="00D20737"/>
    <w:rsid w:val="00D21E81"/>
    <w:rsid w:val="00D223DE"/>
    <w:rsid w:val="00D25389"/>
    <w:rsid w:val="00D25E37"/>
    <w:rsid w:val="00D2661A"/>
    <w:rsid w:val="00D27582"/>
    <w:rsid w:val="00D32719"/>
    <w:rsid w:val="00D33333"/>
    <w:rsid w:val="00D352A2"/>
    <w:rsid w:val="00D40A83"/>
    <w:rsid w:val="00D4162B"/>
    <w:rsid w:val="00D42D1C"/>
    <w:rsid w:val="00D4514F"/>
    <w:rsid w:val="00D451E2"/>
    <w:rsid w:val="00D4545E"/>
    <w:rsid w:val="00D45E89"/>
    <w:rsid w:val="00D45E8D"/>
    <w:rsid w:val="00D466AE"/>
    <w:rsid w:val="00D4734F"/>
    <w:rsid w:val="00D51059"/>
    <w:rsid w:val="00D51BF3"/>
    <w:rsid w:val="00D63276"/>
    <w:rsid w:val="00D66846"/>
    <w:rsid w:val="00D675FB"/>
    <w:rsid w:val="00D71F25"/>
    <w:rsid w:val="00D77031"/>
    <w:rsid w:val="00D802B7"/>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48FA"/>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3EA"/>
    <w:rsid w:val="00E20878"/>
    <w:rsid w:val="00E210B5"/>
    <w:rsid w:val="00E2552F"/>
    <w:rsid w:val="00E3137A"/>
    <w:rsid w:val="00E32CCF"/>
    <w:rsid w:val="00E33939"/>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DD5"/>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4AF4"/>
    <w:rsid w:val="00EC5359"/>
    <w:rsid w:val="00EC562A"/>
    <w:rsid w:val="00ED0514"/>
    <w:rsid w:val="00ED067A"/>
    <w:rsid w:val="00ED2B50"/>
    <w:rsid w:val="00EE0350"/>
    <w:rsid w:val="00EE0565"/>
    <w:rsid w:val="00EE0719"/>
    <w:rsid w:val="00EE0E80"/>
    <w:rsid w:val="00EE1FC1"/>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538"/>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E9DB"/>
  <w15:docId w15:val="{E16EA8D2-4D18-40A4-A7C5-574CF8F2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1"/>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96032C236C4490A3B78D0C48AC2516"/>
        <w:category>
          <w:name w:val="常规"/>
          <w:gallery w:val="placeholder"/>
        </w:category>
        <w:types>
          <w:type w:val="bbPlcHdr"/>
        </w:types>
        <w:behaviors>
          <w:behavior w:val="content"/>
        </w:behaviors>
        <w:guid w:val="{DC584DBA-E15C-44D7-B347-A879B2E4745B}"/>
      </w:docPartPr>
      <w:docPartBody>
        <w:p w:rsidR="00CD17B0" w:rsidRDefault="00000000">
          <w:pPr>
            <w:pStyle w:val="5F96032C236C4490A3B78D0C48AC2516"/>
          </w:pPr>
          <w:r w:rsidRPr="00751A05">
            <w:rPr>
              <w:rStyle w:val="a3"/>
              <w:rFonts w:hint="eastAsia"/>
            </w:rPr>
            <w:t>单击或点击此处输入文字。</w:t>
          </w:r>
        </w:p>
      </w:docPartBody>
    </w:docPart>
    <w:docPart>
      <w:docPartPr>
        <w:name w:val="5AF768753C3140088E1759B7AC100674"/>
        <w:category>
          <w:name w:val="常规"/>
          <w:gallery w:val="placeholder"/>
        </w:category>
        <w:types>
          <w:type w:val="bbPlcHdr"/>
        </w:types>
        <w:behaviors>
          <w:behavior w:val="content"/>
        </w:behaviors>
        <w:guid w:val="{48A80AD7-33FD-42A1-A79A-39091408A965}"/>
      </w:docPartPr>
      <w:docPartBody>
        <w:p w:rsidR="00CD17B0" w:rsidRDefault="00000000">
          <w:pPr>
            <w:pStyle w:val="5AF768753C3140088E1759B7AC10067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18"/>
    <w:rsid w:val="000B2C8E"/>
    <w:rsid w:val="000D74E4"/>
    <w:rsid w:val="001F3CAD"/>
    <w:rsid w:val="002E7C21"/>
    <w:rsid w:val="0035640B"/>
    <w:rsid w:val="003C7037"/>
    <w:rsid w:val="003D0865"/>
    <w:rsid w:val="003F6B39"/>
    <w:rsid w:val="004A7B3F"/>
    <w:rsid w:val="00683827"/>
    <w:rsid w:val="00852A2B"/>
    <w:rsid w:val="00927EDA"/>
    <w:rsid w:val="00C53818"/>
    <w:rsid w:val="00CD17B0"/>
    <w:rsid w:val="00D802B7"/>
    <w:rsid w:val="00FB2B4F"/>
    <w:rsid w:val="00FE325E"/>
    <w:rsid w:val="00FE5BE7"/>
    <w:rsid w:val="00FE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F96032C236C4490A3B78D0C48AC2516">
    <w:name w:val="5F96032C236C4490A3B78D0C48AC2516"/>
    <w:pPr>
      <w:widowControl w:val="0"/>
      <w:jc w:val="both"/>
    </w:pPr>
  </w:style>
  <w:style w:type="paragraph" w:customStyle="1" w:styleId="5AF768753C3140088E1759B7AC100674">
    <w:name w:val="5AF768753C3140088E1759B7AC1006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510</TotalTime>
  <Pages>20</Pages>
  <Words>1998</Words>
  <Characters>11395</Characters>
  <Application>Microsoft Office Word</Application>
  <DocSecurity>0</DocSecurity>
  <Lines>94</Lines>
  <Paragraphs>26</Paragraphs>
  <ScaleCrop>false</ScaleCrop>
  <Company>PCMI</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王皖</dc:creator>
  <cp:keywords/>
  <dc:description>&lt;config cover="true" show_menu="true" version="1.0.0" doctype="SDKXY"&gt;_x000d_
&lt;/config&gt;</dc:description>
  <cp:lastModifiedBy>王皖</cp:lastModifiedBy>
  <cp:revision>32</cp:revision>
  <cp:lastPrinted>2021-02-02T07:44:00Z</cp:lastPrinted>
  <dcterms:created xsi:type="dcterms:W3CDTF">2023-06-18T03:20:00Z</dcterms:created>
  <dcterms:modified xsi:type="dcterms:W3CDTF">2024-06-03T03:02:00Z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