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B0" w:rsidRDefault="00DE6BB0">
      <w:pPr>
        <w:tabs>
          <w:tab w:val="left" w:pos="2808"/>
        </w:tabs>
        <w:adjustRightInd w:val="0"/>
        <w:spacing w:line="360" w:lineRule="auto"/>
        <w:ind w:left="-72"/>
        <w:contextualSpacing/>
        <w:jc w:val="center"/>
        <w:rPr>
          <w:rFonts w:hAnsi="宋体" w:hint="eastAsia"/>
          <w:b/>
          <w:sz w:val="44"/>
          <w:szCs w:val="44"/>
        </w:rPr>
      </w:pPr>
    </w:p>
    <w:p w:rsidR="00DE6BB0" w:rsidRDefault="00DE6BB0">
      <w:pPr>
        <w:tabs>
          <w:tab w:val="left" w:pos="2808"/>
        </w:tabs>
        <w:adjustRightInd w:val="0"/>
        <w:spacing w:line="360" w:lineRule="auto"/>
        <w:ind w:left="-72"/>
        <w:contextualSpacing/>
        <w:jc w:val="center"/>
        <w:rPr>
          <w:rFonts w:hAnsi="宋体"/>
          <w:b/>
          <w:sz w:val="44"/>
          <w:szCs w:val="44"/>
        </w:rPr>
      </w:pPr>
    </w:p>
    <w:p w:rsidR="00DE6BB0" w:rsidRDefault="00DE6BB0">
      <w:pPr>
        <w:tabs>
          <w:tab w:val="left" w:pos="2808"/>
        </w:tabs>
        <w:adjustRightInd w:val="0"/>
        <w:spacing w:line="360" w:lineRule="auto"/>
        <w:ind w:left="-72"/>
        <w:contextualSpacing/>
        <w:jc w:val="center"/>
        <w:rPr>
          <w:rFonts w:hAnsi="宋体"/>
          <w:b/>
          <w:sz w:val="44"/>
          <w:szCs w:val="44"/>
        </w:rPr>
      </w:pPr>
    </w:p>
    <w:p w:rsidR="00DE6BB0" w:rsidRDefault="00DE6BB0">
      <w:pPr>
        <w:tabs>
          <w:tab w:val="left" w:pos="2808"/>
        </w:tabs>
        <w:adjustRightInd w:val="0"/>
        <w:spacing w:line="360" w:lineRule="auto"/>
        <w:ind w:left="-72"/>
        <w:contextualSpacing/>
        <w:jc w:val="center"/>
        <w:rPr>
          <w:rFonts w:hAnsi="宋体"/>
          <w:b/>
          <w:sz w:val="44"/>
          <w:szCs w:val="44"/>
        </w:rPr>
      </w:pPr>
    </w:p>
    <w:p w:rsidR="00DE6BB0" w:rsidRDefault="00DE6BB0">
      <w:pPr>
        <w:tabs>
          <w:tab w:val="left" w:pos="2808"/>
        </w:tabs>
        <w:adjustRightInd w:val="0"/>
        <w:snapToGrid w:val="0"/>
        <w:spacing w:before="100" w:beforeAutospacing="1" w:after="100" w:afterAutospacing="1" w:line="360" w:lineRule="auto"/>
        <w:contextualSpacing/>
        <w:jc w:val="center"/>
        <w:rPr>
          <w:rFonts w:hAnsi="宋体"/>
          <w:b/>
          <w:sz w:val="44"/>
          <w:szCs w:val="44"/>
        </w:rPr>
      </w:pPr>
    </w:p>
    <w:p w:rsidR="00DE6BB0" w:rsidRDefault="00DE6BB0">
      <w:pPr>
        <w:tabs>
          <w:tab w:val="left" w:pos="2808"/>
        </w:tabs>
        <w:adjustRightInd w:val="0"/>
        <w:snapToGrid w:val="0"/>
        <w:spacing w:before="100" w:beforeAutospacing="1" w:after="100" w:afterAutospacing="1" w:line="360" w:lineRule="auto"/>
        <w:contextualSpacing/>
        <w:jc w:val="center"/>
        <w:rPr>
          <w:rFonts w:ascii="黑体" w:eastAsia="黑体" w:hAnsi="宋体"/>
          <w:sz w:val="44"/>
          <w:szCs w:val="44"/>
        </w:rPr>
      </w:pPr>
      <w:r>
        <w:rPr>
          <w:rFonts w:ascii="黑体" w:eastAsia="黑体" w:hAnsi="宋体" w:hint="eastAsia"/>
          <w:sz w:val="44"/>
          <w:szCs w:val="44"/>
        </w:rPr>
        <w:t>推荐性国家标准《政府热线服务规范》</w:t>
      </w:r>
    </w:p>
    <w:p w:rsidR="00DE6BB0" w:rsidRDefault="0088449C">
      <w:pPr>
        <w:adjustRightInd w:val="0"/>
        <w:snapToGrid w:val="0"/>
        <w:spacing w:before="100" w:beforeAutospacing="1" w:after="100" w:afterAutospacing="1" w:line="360" w:lineRule="auto"/>
        <w:contextualSpacing/>
        <w:jc w:val="center"/>
        <w:rPr>
          <w:rFonts w:ascii="黑体" w:eastAsia="黑体" w:hAnsi="宋体"/>
          <w:sz w:val="72"/>
          <w:szCs w:val="72"/>
        </w:rPr>
      </w:pPr>
      <w:r>
        <w:rPr>
          <w:rFonts w:ascii="黑体" w:eastAsia="黑体" w:hAnsi="宋体" w:hint="eastAsia"/>
          <w:sz w:val="72"/>
          <w:szCs w:val="72"/>
        </w:rPr>
        <w:t>编</w:t>
      </w:r>
      <w:r w:rsidR="00EF7678">
        <w:rPr>
          <w:rFonts w:ascii="黑体" w:eastAsia="黑体" w:hAnsi="宋体" w:hint="eastAsia"/>
          <w:sz w:val="72"/>
          <w:szCs w:val="72"/>
        </w:rPr>
        <w:t xml:space="preserve"> </w:t>
      </w:r>
      <w:r>
        <w:rPr>
          <w:rFonts w:ascii="黑体" w:eastAsia="黑体" w:hAnsi="宋体" w:hint="eastAsia"/>
          <w:sz w:val="72"/>
          <w:szCs w:val="72"/>
        </w:rPr>
        <w:t>制</w:t>
      </w:r>
      <w:r w:rsidR="00EF7678">
        <w:rPr>
          <w:rFonts w:ascii="黑体" w:eastAsia="黑体" w:hAnsi="宋体" w:hint="eastAsia"/>
          <w:sz w:val="72"/>
          <w:szCs w:val="72"/>
        </w:rPr>
        <w:t xml:space="preserve"> </w:t>
      </w:r>
      <w:r w:rsidR="00DE6BB0">
        <w:rPr>
          <w:rFonts w:ascii="黑体" w:eastAsia="黑体" w:hAnsi="宋体" w:hint="eastAsia"/>
          <w:sz w:val="72"/>
          <w:szCs w:val="72"/>
        </w:rPr>
        <w:t>说</w:t>
      </w:r>
      <w:r w:rsidR="00DE6BB0">
        <w:rPr>
          <w:rFonts w:ascii="黑体" w:eastAsia="黑体" w:hAnsi="宋体"/>
          <w:sz w:val="72"/>
          <w:szCs w:val="72"/>
        </w:rPr>
        <w:t xml:space="preserve"> </w:t>
      </w:r>
      <w:r w:rsidR="00DE6BB0">
        <w:rPr>
          <w:rFonts w:ascii="黑体" w:eastAsia="黑体" w:hAnsi="宋体" w:hint="eastAsia"/>
          <w:sz w:val="72"/>
          <w:szCs w:val="72"/>
        </w:rPr>
        <w:t>明</w:t>
      </w:r>
    </w:p>
    <w:p w:rsidR="00DE6BB0" w:rsidRPr="002C7D9F" w:rsidRDefault="00DE6BB0">
      <w:pPr>
        <w:adjustRightInd w:val="0"/>
        <w:snapToGrid w:val="0"/>
        <w:spacing w:before="100" w:beforeAutospacing="1" w:after="100" w:afterAutospacing="1" w:line="360" w:lineRule="auto"/>
        <w:contextualSpacing/>
        <w:jc w:val="center"/>
        <w:rPr>
          <w:rFonts w:ascii="黑体" w:eastAsia="黑体" w:hAnsi="宋体"/>
          <w:sz w:val="32"/>
          <w:szCs w:val="32"/>
        </w:rPr>
      </w:pPr>
    </w:p>
    <w:p w:rsidR="00DE6BB0" w:rsidRDefault="00DE6BB0">
      <w:pPr>
        <w:adjustRightInd w:val="0"/>
        <w:snapToGrid w:val="0"/>
        <w:spacing w:before="100" w:beforeAutospacing="1" w:after="100" w:afterAutospacing="1" w:line="360" w:lineRule="auto"/>
        <w:contextualSpacing/>
        <w:jc w:val="center"/>
        <w:rPr>
          <w:rFonts w:ascii="黑体" w:eastAsia="黑体" w:hAnsi="宋体"/>
          <w:sz w:val="32"/>
          <w:szCs w:val="32"/>
        </w:rPr>
      </w:pPr>
    </w:p>
    <w:p w:rsidR="00DE6BB0" w:rsidRPr="00661431" w:rsidRDefault="00DE6BB0">
      <w:pPr>
        <w:adjustRightInd w:val="0"/>
        <w:snapToGrid w:val="0"/>
        <w:spacing w:before="100" w:beforeAutospacing="1" w:after="100" w:afterAutospacing="1" w:line="360" w:lineRule="auto"/>
        <w:contextualSpacing/>
        <w:jc w:val="center"/>
        <w:rPr>
          <w:rFonts w:ascii="黑体" w:eastAsia="黑体" w:hAnsi="宋体"/>
          <w:sz w:val="32"/>
          <w:szCs w:val="32"/>
        </w:rPr>
      </w:pPr>
    </w:p>
    <w:p w:rsidR="00DE6BB0" w:rsidRDefault="00DE6BB0">
      <w:pPr>
        <w:adjustRightInd w:val="0"/>
        <w:snapToGrid w:val="0"/>
        <w:spacing w:before="100" w:beforeAutospacing="1" w:after="100" w:afterAutospacing="1" w:line="360" w:lineRule="auto"/>
        <w:contextualSpacing/>
        <w:jc w:val="center"/>
        <w:rPr>
          <w:rFonts w:ascii="黑体" w:eastAsia="黑体" w:hAnsi="宋体"/>
          <w:sz w:val="32"/>
          <w:szCs w:val="32"/>
        </w:rPr>
      </w:pPr>
    </w:p>
    <w:p w:rsidR="00DE6BB0" w:rsidRDefault="00DE6BB0">
      <w:pPr>
        <w:adjustRightInd w:val="0"/>
        <w:snapToGrid w:val="0"/>
        <w:spacing w:before="100" w:beforeAutospacing="1" w:after="100" w:afterAutospacing="1" w:line="360" w:lineRule="auto"/>
        <w:contextualSpacing/>
        <w:jc w:val="center"/>
        <w:rPr>
          <w:rFonts w:ascii="黑体" w:eastAsia="黑体" w:hAnsi="宋体"/>
          <w:sz w:val="32"/>
          <w:szCs w:val="32"/>
        </w:rPr>
      </w:pPr>
    </w:p>
    <w:p w:rsidR="00DE6BB0" w:rsidRDefault="00DE6BB0">
      <w:pPr>
        <w:adjustRightInd w:val="0"/>
        <w:snapToGrid w:val="0"/>
        <w:spacing w:before="100" w:beforeAutospacing="1" w:after="100" w:afterAutospacing="1" w:line="360" w:lineRule="auto"/>
        <w:contextualSpacing/>
        <w:jc w:val="center"/>
        <w:rPr>
          <w:rFonts w:ascii="黑体" w:eastAsia="黑体" w:hAnsi="宋体"/>
          <w:sz w:val="32"/>
          <w:szCs w:val="32"/>
        </w:rPr>
      </w:pPr>
    </w:p>
    <w:p w:rsidR="00DE6BB0" w:rsidRDefault="00DE6BB0">
      <w:pPr>
        <w:adjustRightInd w:val="0"/>
        <w:snapToGrid w:val="0"/>
        <w:spacing w:before="100" w:beforeAutospacing="1" w:after="100" w:afterAutospacing="1" w:line="360" w:lineRule="auto"/>
        <w:contextualSpacing/>
        <w:jc w:val="center"/>
        <w:rPr>
          <w:rFonts w:ascii="黑体" w:eastAsia="黑体" w:hAnsi="宋体"/>
          <w:sz w:val="32"/>
          <w:szCs w:val="32"/>
        </w:rPr>
      </w:pPr>
      <w:bookmarkStart w:id="0" w:name="_GoBack"/>
      <w:bookmarkEnd w:id="0"/>
    </w:p>
    <w:p w:rsidR="00DE6BB0" w:rsidRDefault="00DE6BB0">
      <w:pPr>
        <w:adjustRightInd w:val="0"/>
        <w:snapToGrid w:val="0"/>
        <w:spacing w:before="100" w:beforeAutospacing="1" w:after="100" w:afterAutospacing="1" w:line="360" w:lineRule="auto"/>
        <w:contextualSpacing/>
        <w:jc w:val="center"/>
        <w:rPr>
          <w:rFonts w:ascii="黑体" w:eastAsia="黑体" w:hAnsi="宋体"/>
          <w:sz w:val="32"/>
          <w:szCs w:val="32"/>
        </w:rPr>
      </w:pPr>
    </w:p>
    <w:p w:rsidR="00DE6BB0" w:rsidRDefault="00DE6BB0">
      <w:pPr>
        <w:adjustRightInd w:val="0"/>
        <w:snapToGrid w:val="0"/>
        <w:spacing w:before="100" w:beforeAutospacing="1" w:after="100" w:afterAutospacing="1" w:line="360" w:lineRule="auto"/>
        <w:contextualSpacing/>
        <w:jc w:val="center"/>
        <w:rPr>
          <w:rFonts w:ascii="黑体" w:eastAsia="黑体" w:hAnsi="宋体"/>
          <w:sz w:val="32"/>
          <w:szCs w:val="32"/>
        </w:rPr>
      </w:pPr>
    </w:p>
    <w:p w:rsidR="00DE6BB0" w:rsidRDefault="00DE6BB0">
      <w:pPr>
        <w:adjustRightInd w:val="0"/>
        <w:snapToGrid w:val="0"/>
        <w:spacing w:before="100" w:beforeAutospacing="1" w:after="100" w:afterAutospacing="1" w:line="360" w:lineRule="auto"/>
        <w:contextualSpacing/>
        <w:jc w:val="center"/>
        <w:rPr>
          <w:rFonts w:ascii="黑体" w:eastAsia="黑体" w:hAnsi="宋体"/>
          <w:sz w:val="44"/>
          <w:szCs w:val="44"/>
        </w:rPr>
      </w:pPr>
      <w:r>
        <w:rPr>
          <w:rFonts w:ascii="黑体" w:eastAsia="黑体" w:hAnsi="宋体" w:hint="eastAsia"/>
          <w:sz w:val="44"/>
          <w:szCs w:val="44"/>
        </w:rPr>
        <w:t>标准起草组</w:t>
      </w:r>
    </w:p>
    <w:p w:rsidR="00DE6BB0" w:rsidRDefault="0088449C">
      <w:pPr>
        <w:adjustRightInd w:val="0"/>
        <w:snapToGrid w:val="0"/>
        <w:spacing w:before="100" w:beforeAutospacing="1" w:after="100" w:afterAutospacing="1" w:line="360" w:lineRule="auto"/>
        <w:contextualSpacing/>
        <w:jc w:val="center"/>
        <w:rPr>
          <w:rFonts w:ascii="黑体" w:eastAsia="黑体" w:hAnsi="宋体"/>
          <w:sz w:val="44"/>
          <w:szCs w:val="44"/>
        </w:rPr>
        <w:sectPr w:rsidR="00DE6BB0">
          <w:headerReference w:type="even" r:id="rId8"/>
          <w:footerReference w:type="even" r:id="rId9"/>
          <w:footerReference w:type="default" r:id="rId10"/>
          <w:pgSz w:w="11906" w:h="16838"/>
          <w:pgMar w:top="1440" w:right="1800" w:bottom="1440" w:left="1800" w:header="851" w:footer="992" w:gutter="0"/>
          <w:cols w:space="720"/>
          <w:titlePg/>
          <w:docGrid w:type="lines" w:linePitch="312"/>
        </w:sectPr>
      </w:pPr>
      <w:r>
        <w:rPr>
          <w:rFonts w:ascii="黑体" w:eastAsia="黑体" w:hAnsi="宋体" w:hint="eastAsia"/>
          <w:sz w:val="44"/>
          <w:szCs w:val="44"/>
        </w:rPr>
        <w:t>二〇一六年</w:t>
      </w:r>
      <w:r w:rsidR="00B62192">
        <w:rPr>
          <w:rFonts w:ascii="黑体" w:eastAsia="黑体" w:hAnsi="宋体" w:hint="eastAsia"/>
          <w:sz w:val="44"/>
          <w:szCs w:val="44"/>
        </w:rPr>
        <w:t>三</w:t>
      </w:r>
      <w:r>
        <w:rPr>
          <w:rFonts w:ascii="黑体" w:eastAsia="黑体" w:hAnsi="宋体" w:hint="eastAsia"/>
          <w:sz w:val="44"/>
          <w:szCs w:val="44"/>
        </w:rPr>
        <w:t>月</w:t>
      </w:r>
    </w:p>
    <w:p w:rsidR="00DE6BB0" w:rsidRDefault="00DE6BB0">
      <w:pPr>
        <w:adjustRightInd w:val="0"/>
        <w:snapToGrid w:val="0"/>
        <w:spacing w:before="100" w:beforeAutospacing="1" w:after="100" w:afterAutospacing="1" w:line="360" w:lineRule="auto"/>
        <w:contextualSpacing/>
        <w:jc w:val="center"/>
        <w:rPr>
          <w:rFonts w:ascii="黑体" w:eastAsia="黑体" w:hAnsi="宋体"/>
          <w:sz w:val="44"/>
          <w:szCs w:val="44"/>
        </w:rPr>
      </w:pPr>
    </w:p>
    <w:p w:rsidR="00DE6BB0" w:rsidRDefault="00DE6BB0">
      <w:pPr>
        <w:spacing w:line="240" w:lineRule="atLeast"/>
        <w:jc w:val="center"/>
        <w:rPr>
          <w:rFonts w:eastAsia="黑体"/>
          <w:sz w:val="36"/>
          <w:szCs w:val="36"/>
        </w:rPr>
      </w:pPr>
      <w:r>
        <w:rPr>
          <w:rFonts w:eastAsia="黑体" w:hint="eastAsia"/>
          <w:sz w:val="36"/>
          <w:szCs w:val="36"/>
        </w:rPr>
        <w:t>目</w:t>
      </w:r>
      <w:r>
        <w:rPr>
          <w:rFonts w:eastAsia="黑体"/>
          <w:sz w:val="36"/>
          <w:szCs w:val="36"/>
        </w:rPr>
        <w:t xml:space="preserve">    </w:t>
      </w:r>
      <w:r>
        <w:rPr>
          <w:rFonts w:eastAsia="黑体" w:hint="eastAsia"/>
          <w:sz w:val="36"/>
          <w:szCs w:val="36"/>
        </w:rPr>
        <w:t>录</w:t>
      </w:r>
    </w:p>
    <w:p w:rsidR="00DE6BB0" w:rsidRDefault="00DE6BB0">
      <w:pPr>
        <w:snapToGrid w:val="0"/>
        <w:spacing w:line="360" w:lineRule="auto"/>
        <w:contextualSpacing/>
        <w:rPr>
          <w:rFonts w:hAnsi="宋体"/>
          <w:color w:val="000000"/>
          <w:sz w:val="24"/>
        </w:rPr>
      </w:pPr>
    </w:p>
    <w:p w:rsidR="00DE6BB0" w:rsidRDefault="00222268">
      <w:pPr>
        <w:pStyle w:val="1"/>
        <w:tabs>
          <w:tab w:val="right" w:leader="dot" w:pos="8494"/>
        </w:tabs>
        <w:spacing w:before="0" w:after="0" w:line="360" w:lineRule="auto"/>
        <w:rPr>
          <w:rFonts w:ascii="仿宋_GB2312" w:eastAsia="仿宋_GB2312"/>
          <w:b w:val="0"/>
          <w:bCs w:val="0"/>
          <w:caps w:val="0"/>
          <w:color w:val="000000"/>
          <w:sz w:val="24"/>
          <w:szCs w:val="24"/>
        </w:rPr>
      </w:pPr>
      <w:r w:rsidRPr="00222268">
        <w:rPr>
          <w:rFonts w:ascii="仿宋_GB2312" w:eastAsia="仿宋_GB2312" w:hAnsi="宋体"/>
          <w:b w:val="0"/>
          <w:bCs w:val="0"/>
          <w:caps w:val="0"/>
          <w:color w:val="000000"/>
          <w:sz w:val="24"/>
          <w:szCs w:val="24"/>
        </w:rPr>
        <w:fldChar w:fldCharType="begin"/>
      </w:r>
      <w:r w:rsidR="00DE6BB0">
        <w:rPr>
          <w:rFonts w:ascii="仿宋_GB2312" w:eastAsia="仿宋_GB2312" w:hAnsi="宋体"/>
          <w:b w:val="0"/>
          <w:bCs w:val="0"/>
          <w:caps w:val="0"/>
          <w:color w:val="000000"/>
          <w:sz w:val="24"/>
          <w:szCs w:val="24"/>
        </w:rPr>
        <w:instrText xml:space="preserve"> TOC \o "1-3" \h \z \u </w:instrText>
      </w:r>
      <w:r w:rsidRPr="00222268">
        <w:rPr>
          <w:rFonts w:ascii="仿宋_GB2312" w:eastAsia="仿宋_GB2312" w:hAnsi="宋体"/>
          <w:b w:val="0"/>
          <w:bCs w:val="0"/>
          <w:caps w:val="0"/>
          <w:color w:val="000000"/>
          <w:sz w:val="24"/>
          <w:szCs w:val="24"/>
        </w:rPr>
        <w:fldChar w:fldCharType="separate"/>
      </w:r>
      <w:hyperlink w:anchor="_Toc284332069" w:history="1">
        <w:r w:rsidR="00DE6BB0">
          <w:rPr>
            <w:rStyle w:val="af0"/>
            <w:rFonts w:ascii="仿宋_GB2312" w:eastAsia="仿宋_GB2312" w:hint="eastAsia"/>
            <w:b w:val="0"/>
            <w:color w:val="000000"/>
            <w:sz w:val="24"/>
            <w:szCs w:val="24"/>
          </w:rPr>
          <w:t>一、任务来源</w:t>
        </w:r>
        <w:r w:rsidR="00DE6BB0">
          <w:rPr>
            <w:rFonts w:eastAsia="仿宋_GB2312"/>
            <w:bCs w:val="0"/>
            <w:color w:val="000000"/>
          </w:rPr>
          <w:tab/>
          <w:t>1</w:t>
        </w:r>
      </w:hyperlink>
    </w:p>
    <w:p w:rsidR="00DE6BB0" w:rsidRDefault="00222268">
      <w:pPr>
        <w:pStyle w:val="1"/>
        <w:tabs>
          <w:tab w:val="right" w:leader="dot" w:pos="8494"/>
        </w:tabs>
        <w:spacing w:before="0" w:after="0" w:line="360" w:lineRule="auto"/>
        <w:rPr>
          <w:rStyle w:val="af0"/>
          <w:color w:val="000000"/>
        </w:rPr>
      </w:pPr>
      <w:hyperlink w:anchor="_Toc284332073" w:history="1">
        <w:r w:rsidR="00DE6BB0">
          <w:rPr>
            <w:rStyle w:val="af0"/>
            <w:rFonts w:ascii="仿宋_GB2312" w:eastAsia="仿宋_GB2312" w:hint="eastAsia"/>
            <w:b w:val="0"/>
            <w:color w:val="000000"/>
            <w:sz w:val="24"/>
            <w:szCs w:val="24"/>
          </w:rPr>
          <w:t>二、制定国家标准的目的和意义</w:t>
        </w:r>
        <w:r w:rsidR="00DE6BB0">
          <w:rPr>
            <w:rStyle w:val="af0"/>
            <w:color w:val="000000"/>
          </w:rPr>
          <w:tab/>
          <w:t>1</w:t>
        </w:r>
      </w:hyperlink>
    </w:p>
    <w:p w:rsidR="00DE6BB0" w:rsidRDefault="00222268">
      <w:pPr>
        <w:pStyle w:val="1"/>
        <w:tabs>
          <w:tab w:val="right" w:leader="dot" w:pos="8494"/>
        </w:tabs>
        <w:spacing w:before="0" w:after="0" w:line="360" w:lineRule="auto"/>
        <w:rPr>
          <w:rStyle w:val="af0"/>
          <w:color w:val="000000"/>
        </w:rPr>
      </w:pPr>
      <w:hyperlink w:anchor="_Toc284332074" w:history="1">
        <w:r w:rsidR="00DE6BB0">
          <w:rPr>
            <w:rStyle w:val="af0"/>
            <w:rFonts w:ascii="仿宋_GB2312" w:eastAsia="仿宋_GB2312" w:hint="eastAsia"/>
            <w:b w:val="0"/>
            <w:color w:val="000000"/>
            <w:sz w:val="24"/>
            <w:szCs w:val="24"/>
          </w:rPr>
          <w:t>三、起草原则和依据</w:t>
        </w:r>
        <w:r w:rsidR="00DE6BB0">
          <w:rPr>
            <w:rStyle w:val="af0"/>
            <w:color w:val="000000"/>
          </w:rPr>
          <w:tab/>
          <w:t>2</w:t>
        </w:r>
      </w:hyperlink>
    </w:p>
    <w:p w:rsidR="00DE6BB0" w:rsidRDefault="00222268">
      <w:pPr>
        <w:pStyle w:val="1"/>
        <w:tabs>
          <w:tab w:val="right" w:leader="dot" w:pos="8494"/>
        </w:tabs>
        <w:spacing w:before="0" w:after="0" w:line="360" w:lineRule="auto"/>
        <w:rPr>
          <w:rStyle w:val="af0"/>
          <w:color w:val="000000"/>
        </w:rPr>
      </w:pPr>
      <w:hyperlink w:anchor="_Toc284332075" w:history="1">
        <w:r w:rsidR="00DE6BB0">
          <w:rPr>
            <w:rStyle w:val="af0"/>
            <w:rFonts w:ascii="仿宋_GB2312" w:eastAsia="仿宋_GB2312" w:hint="eastAsia"/>
            <w:b w:val="0"/>
            <w:color w:val="000000"/>
            <w:sz w:val="24"/>
            <w:szCs w:val="24"/>
          </w:rPr>
          <w:t>四、</w:t>
        </w:r>
        <w:r w:rsidR="009F20AE">
          <w:rPr>
            <w:rStyle w:val="af0"/>
            <w:rFonts w:ascii="仿宋_GB2312" w:eastAsia="仿宋_GB2312" w:hint="eastAsia"/>
            <w:b w:val="0"/>
            <w:color w:val="000000"/>
            <w:sz w:val="24"/>
            <w:szCs w:val="24"/>
          </w:rPr>
          <w:t>关键性问题说明</w:t>
        </w:r>
        <w:r w:rsidR="00DE6BB0">
          <w:rPr>
            <w:rStyle w:val="af0"/>
            <w:color w:val="000000"/>
          </w:rPr>
          <w:tab/>
        </w:r>
        <w:r w:rsidR="009F20AE">
          <w:rPr>
            <w:rStyle w:val="af0"/>
            <w:rFonts w:hint="eastAsia"/>
            <w:color w:val="000000"/>
          </w:rPr>
          <w:t>2</w:t>
        </w:r>
      </w:hyperlink>
    </w:p>
    <w:p w:rsidR="00904F92" w:rsidRDefault="00222268" w:rsidP="00904F92">
      <w:pPr>
        <w:pStyle w:val="1"/>
        <w:tabs>
          <w:tab w:val="right" w:leader="dot" w:pos="8494"/>
        </w:tabs>
        <w:spacing w:before="0" w:after="0" w:line="360" w:lineRule="auto"/>
      </w:pPr>
      <w:hyperlink w:anchor="_Toc284332076" w:history="1">
        <w:r w:rsidR="00DE6BB0">
          <w:rPr>
            <w:rStyle w:val="af0"/>
            <w:rFonts w:ascii="仿宋_GB2312" w:eastAsia="仿宋_GB2312" w:hint="eastAsia"/>
            <w:b w:val="0"/>
            <w:color w:val="000000"/>
            <w:sz w:val="24"/>
            <w:szCs w:val="24"/>
          </w:rPr>
          <w:t>五、</w:t>
        </w:r>
        <w:r w:rsidR="009F20AE">
          <w:rPr>
            <w:rStyle w:val="af0"/>
            <w:rFonts w:ascii="仿宋_GB2312" w:eastAsia="仿宋_GB2312" w:hint="eastAsia"/>
            <w:b w:val="0"/>
            <w:color w:val="000000"/>
            <w:sz w:val="24"/>
            <w:szCs w:val="24"/>
          </w:rPr>
          <w:t>标准起草过程</w:t>
        </w:r>
        <w:r w:rsidR="00DE6BB0">
          <w:rPr>
            <w:rStyle w:val="af0"/>
            <w:color w:val="000000"/>
          </w:rPr>
          <w:tab/>
          <w:t>4</w:t>
        </w:r>
      </w:hyperlink>
    </w:p>
    <w:p w:rsidR="00C504B0" w:rsidRDefault="00222268" w:rsidP="00C504B0">
      <w:pPr>
        <w:pStyle w:val="1"/>
        <w:tabs>
          <w:tab w:val="right" w:leader="dot" w:pos="8494"/>
        </w:tabs>
        <w:spacing w:before="0" w:after="0" w:line="360" w:lineRule="auto"/>
      </w:pPr>
      <w:hyperlink w:anchor="_Toc284332076" w:history="1">
        <w:r w:rsidR="00D80C2B">
          <w:rPr>
            <w:rStyle w:val="af0"/>
            <w:rFonts w:ascii="仿宋_GB2312" w:eastAsia="仿宋_GB2312" w:hint="eastAsia"/>
            <w:b w:val="0"/>
            <w:color w:val="000000"/>
            <w:sz w:val="24"/>
            <w:szCs w:val="24"/>
          </w:rPr>
          <w:t>六</w:t>
        </w:r>
        <w:r w:rsidR="00C504B0">
          <w:rPr>
            <w:rStyle w:val="af0"/>
            <w:rFonts w:ascii="仿宋_GB2312" w:eastAsia="仿宋_GB2312" w:hint="eastAsia"/>
            <w:b w:val="0"/>
            <w:color w:val="000000"/>
            <w:sz w:val="24"/>
            <w:szCs w:val="24"/>
          </w:rPr>
          <w:t>、主要技术内容</w:t>
        </w:r>
        <w:r w:rsidR="00C504B0">
          <w:rPr>
            <w:rStyle w:val="af0"/>
            <w:color w:val="000000"/>
          </w:rPr>
          <w:tab/>
        </w:r>
        <w:r w:rsidR="00D80C2B">
          <w:rPr>
            <w:rStyle w:val="af0"/>
            <w:rFonts w:hint="eastAsia"/>
            <w:color w:val="000000"/>
          </w:rPr>
          <w:t>6</w:t>
        </w:r>
      </w:hyperlink>
    </w:p>
    <w:p w:rsidR="00880150" w:rsidRPr="00880150" w:rsidRDefault="00880150" w:rsidP="00880150"/>
    <w:p w:rsidR="00DE6BB0" w:rsidRPr="00C504B0" w:rsidRDefault="00222268" w:rsidP="00C504B0">
      <w:pPr>
        <w:pStyle w:val="1"/>
        <w:rPr>
          <w:rStyle w:val="af0"/>
          <w:color w:val="auto"/>
          <w:szCs w:val="28"/>
          <w:u w:val="none"/>
        </w:rPr>
        <w:sectPr w:rsidR="00DE6BB0" w:rsidRPr="00C504B0">
          <w:headerReference w:type="even" r:id="rId11"/>
          <w:headerReference w:type="default" r:id="rId12"/>
          <w:footerReference w:type="default" r:id="rId13"/>
          <w:pgSz w:w="11906" w:h="16838"/>
          <w:pgMar w:top="1440" w:right="1800" w:bottom="1440" w:left="1800" w:header="851" w:footer="992" w:gutter="0"/>
          <w:pgNumType w:start="1"/>
          <w:cols w:space="720"/>
          <w:docGrid w:type="lines" w:linePitch="312"/>
        </w:sectPr>
      </w:pPr>
      <w:r>
        <w:fldChar w:fldCharType="end"/>
      </w:r>
    </w:p>
    <w:p w:rsidR="00DE6BB0" w:rsidRPr="00A20206" w:rsidRDefault="00DE6BB0" w:rsidP="00C22552">
      <w:pPr>
        <w:spacing w:line="360" w:lineRule="auto"/>
        <w:ind w:firstLineChars="200" w:firstLine="480"/>
        <w:rPr>
          <w:rFonts w:ascii="宋体"/>
          <w:sz w:val="30"/>
          <w:szCs w:val="30"/>
        </w:rPr>
      </w:pPr>
      <w:r w:rsidRPr="00A20206">
        <w:rPr>
          <w:rStyle w:val="af0"/>
          <w:rFonts w:ascii="黑体" w:eastAsia="黑体" w:hAnsi="宋体" w:cs="宋体" w:hint="eastAsia"/>
          <w:color w:val="auto"/>
          <w:sz w:val="24"/>
          <w:szCs w:val="24"/>
          <w:u w:val="none"/>
        </w:rPr>
        <w:lastRenderedPageBreak/>
        <w:t>一、任务来源</w:t>
      </w:r>
      <w:r w:rsidRPr="00A20206">
        <w:rPr>
          <w:rFonts w:ascii="宋体" w:cs="宋体"/>
          <w:kern w:val="0"/>
          <w:sz w:val="24"/>
          <w:szCs w:val="24"/>
        </w:rPr>
        <w:br/>
      </w:r>
      <w:r w:rsidRPr="00A20206">
        <w:rPr>
          <w:rFonts w:ascii="宋体" w:cs="宋体"/>
          <w:kern w:val="0"/>
          <w:sz w:val="24"/>
          <w:szCs w:val="24"/>
        </w:rPr>
        <w:t>  </w:t>
      </w:r>
      <w:r w:rsidRPr="00A20206">
        <w:rPr>
          <w:rFonts w:ascii="宋体"/>
          <w:kern w:val="0"/>
          <w:sz w:val="30"/>
          <w:szCs w:val="30"/>
        </w:rPr>
        <w:t> </w:t>
      </w:r>
      <w:r w:rsidRPr="00A20206">
        <w:rPr>
          <w:rStyle w:val="af0"/>
          <w:rFonts w:hAnsi="宋体" w:cs="宋体"/>
          <w:color w:val="auto"/>
          <w:sz w:val="24"/>
          <w:szCs w:val="24"/>
          <w:u w:val="none"/>
        </w:rPr>
        <w:t>  </w:t>
      </w:r>
      <w:r w:rsidRPr="00A20206">
        <w:rPr>
          <w:rStyle w:val="af0"/>
          <w:color w:val="auto"/>
          <w:sz w:val="24"/>
          <w:szCs w:val="24"/>
          <w:u w:val="none"/>
        </w:rPr>
        <w:t>2013</w:t>
      </w:r>
      <w:r w:rsidRPr="00A20206">
        <w:rPr>
          <w:rStyle w:val="af0"/>
          <w:rFonts w:hint="eastAsia"/>
          <w:color w:val="auto"/>
          <w:sz w:val="24"/>
          <w:szCs w:val="24"/>
          <w:u w:val="none"/>
        </w:rPr>
        <w:t>年</w:t>
      </w:r>
      <w:r w:rsidRPr="00A20206">
        <w:rPr>
          <w:rStyle w:val="af0"/>
          <w:color w:val="auto"/>
          <w:sz w:val="24"/>
          <w:szCs w:val="24"/>
          <w:u w:val="none"/>
        </w:rPr>
        <w:t>12</w:t>
      </w:r>
      <w:r w:rsidRPr="00A20206">
        <w:rPr>
          <w:rStyle w:val="af0"/>
          <w:rFonts w:hint="eastAsia"/>
          <w:color w:val="auto"/>
          <w:sz w:val="24"/>
          <w:szCs w:val="24"/>
          <w:u w:val="none"/>
        </w:rPr>
        <w:t>月，国家标准委下发《关于下达</w:t>
      </w:r>
      <w:r w:rsidRPr="00A20206">
        <w:rPr>
          <w:rStyle w:val="af0"/>
          <w:color w:val="auto"/>
          <w:sz w:val="24"/>
          <w:szCs w:val="24"/>
          <w:u w:val="none"/>
        </w:rPr>
        <w:t>2013</w:t>
      </w:r>
      <w:r w:rsidRPr="00A20206">
        <w:rPr>
          <w:rStyle w:val="af0"/>
          <w:rFonts w:hint="eastAsia"/>
          <w:color w:val="auto"/>
          <w:sz w:val="24"/>
          <w:szCs w:val="24"/>
          <w:u w:val="none"/>
        </w:rPr>
        <w:t>年第二批国家标准制修订计划的通知》（国标委综合</w:t>
      </w:r>
      <w:r w:rsidRPr="00A20206">
        <w:rPr>
          <w:rStyle w:val="af0"/>
          <w:color w:val="auto"/>
          <w:sz w:val="24"/>
          <w:szCs w:val="24"/>
          <w:u w:val="none"/>
        </w:rPr>
        <w:t>[2013]90</w:t>
      </w:r>
      <w:r w:rsidRPr="00A20206">
        <w:rPr>
          <w:rStyle w:val="af0"/>
          <w:rFonts w:hint="eastAsia"/>
          <w:color w:val="auto"/>
          <w:sz w:val="24"/>
          <w:szCs w:val="24"/>
          <w:u w:val="none"/>
        </w:rPr>
        <w:t>号），正式批准由济南市</w:t>
      </w:r>
      <w:r w:rsidRPr="00A20206">
        <w:rPr>
          <w:rStyle w:val="af0"/>
          <w:color w:val="auto"/>
          <w:sz w:val="24"/>
          <w:szCs w:val="24"/>
          <w:u w:val="none"/>
        </w:rPr>
        <w:t>12345</w:t>
      </w:r>
      <w:r w:rsidRPr="00A20206">
        <w:rPr>
          <w:rStyle w:val="af0"/>
          <w:rFonts w:hint="eastAsia"/>
          <w:color w:val="auto"/>
          <w:sz w:val="24"/>
          <w:szCs w:val="24"/>
          <w:u w:val="none"/>
        </w:rPr>
        <w:t>热线牵头制定《政府热线服务规范》国家标准，项目编号</w:t>
      </w:r>
      <w:r w:rsidRPr="00A20206">
        <w:rPr>
          <w:rStyle w:val="af0"/>
          <w:color w:val="auto"/>
          <w:sz w:val="24"/>
          <w:szCs w:val="24"/>
          <w:u w:val="none"/>
        </w:rPr>
        <w:t>20132685-T-469,</w:t>
      </w:r>
      <w:r w:rsidRPr="00A20206">
        <w:rPr>
          <w:rStyle w:val="af0"/>
          <w:rFonts w:hint="eastAsia"/>
          <w:color w:val="auto"/>
          <w:sz w:val="24"/>
          <w:szCs w:val="24"/>
          <w:u w:val="none"/>
        </w:rPr>
        <w:t>标准由全国服务标准化技术委员会归口。</w:t>
      </w:r>
    </w:p>
    <w:p w:rsidR="00DE6BB0" w:rsidRPr="00A20206" w:rsidRDefault="00DE6BB0" w:rsidP="00C22552">
      <w:pPr>
        <w:spacing w:line="360" w:lineRule="auto"/>
        <w:ind w:firstLineChars="200" w:firstLine="480"/>
        <w:rPr>
          <w:rStyle w:val="af0"/>
          <w:rFonts w:ascii="黑体" w:eastAsia="黑体" w:hAnsi="宋体" w:cs="宋体"/>
          <w:color w:val="auto"/>
          <w:sz w:val="24"/>
          <w:szCs w:val="24"/>
          <w:u w:val="none"/>
        </w:rPr>
      </w:pPr>
      <w:r w:rsidRPr="00A20206">
        <w:rPr>
          <w:rStyle w:val="af0"/>
          <w:rFonts w:ascii="黑体" w:eastAsia="黑体" w:hAnsi="宋体" w:cs="宋体" w:hint="eastAsia"/>
          <w:color w:val="auto"/>
          <w:sz w:val="24"/>
          <w:szCs w:val="24"/>
          <w:u w:val="none"/>
        </w:rPr>
        <w:t>二、制定国家标准的目的和意义</w:t>
      </w:r>
    </w:p>
    <w:p w:rsidR="00DE6BB0" w:rsidRPr="00A20206" w:rsidRDefault="00600103" w:rsidP="00E00CB9">
      <w:pPr>
        <w:spacing w:line="360" w:lineRule="auto"/>
        <w:ind w:firstLineChars="200" w:firstLine="480"/>
        <w:rPr>
          <w:rStyle w:val="af0"/>
          <w:color w:val="auto"/>
          <w:sz w:val="24"/>
          <w:szCs w:val="24"/>
          <w:u w:val="none"/>
        </w:rPr>
      </w:pPr>
      <w:r>
        <w:rPr>
          <w:rStyle w:val="af0"/>
          <w:rFonts w:hint="eastAsia"/>
          <w:color w:val="auto"/>
          <w:sz w:val="24"/>
          <w:szCs w:val="24"/>
          <w:u w:val="none"/>
        </w:rPr>
        <w:t>政府热线是</w:t>
      </w:r>
      <w:r w:rsidR="00E00CB9" w:rsidRPr="00E00CB9">
        <w:rPr>
          <w:rStyle w:val="af0"/>
          <w:rFonts w:hint="eastAsia"/>
          <w:color w:val="auto"/>
          <w:sz w:val="24"/>
          <w:szCs w:val="24"/>
          <w:u w:val="none"/>
        </w:rPr>
        <w:t>由政府及其职能部门设立，通过电话、短信、信箱及其它媒体等方式受理并处置自然人、法人或其它组织参与社会治理、获取公共服务时的非紧急救助事项，并为政府决策提供参考的服务组织。</w:t>
      </w:r>
      <w:r w:rsidR="00DE6BB0" w:rsidRPr="00A20206">
        <w:rPr>
          <w:rStyle w:val="af0"/>
          <w:rFonts w:hint="eastAsia"/>
          <w:color w:val="auto"/>
          <w:sz w:val="24"/>
          <w:szCs w:val="24"/>
          <w:u w:val="none"/>
        </w:rPr>
        <w:t>是政府了解社会动态、监督职能部门、保护公众利益、舒缓干群矛盾的一种重要方式。</w:t>
      </w:r>
    </w:p>
    <w:p w:rsidR="00DE6BB0" w:rsidRPr="00A20206" w:rsidRDefault="00DE6BB0" w:rsidP="00C22552">
      <w:pPr>
        <w:spacing w:line="360" w:lineRule="auto"/>
        <w:ind w:firstLineChars="200" w:firstLine="480"/>
        <w:rPr>
          <w:rStyle w:val="af0"/>
          <w:color w:val="auto"/>
          <w:sz w:val="24"/>
          <w:szCs w:val="24"/>
          <w:u w:val="none"/>
        </w:rPr>
      </w:pPr>
      <w:r w:rsidRPr="00A20206">
        <w:rPr>
          <w:rStyle w:val="af0"/>
          <w:rFonts w:hint="eastAsia"/>
          <w:color w:val="auto"/>
          <w:sz w:val="24"/>
          <w:szCs w:val="24"/>
          <w:u w:val="none"/>
        </w:rPr>
        <w:t>纵观全国政府热线发挥的主要功能是“民生直通车、发展助推器、行风监测仪、决策信息源、形象代言人”。一是服务保障民生，为广大市民群众畅通了诉求渠道。二是优化投资环境，为企业的健康发展提供了支持。三是科学服务政府决策，问政于民、问需于民、问计于民为各级政府决策提供依据。四是加强政府作风建设，提高为民服务意识。但是，全国政府热线发展存在着运作机制、管理方式参差不齐，自发性、盲目性突出，重复投入，资源浪费等问题。一是缺少顶层设计，</w:t>
      </w:r>
      <w:r w:rsidR="00F42BA9">
        <w:rPr>
          <w:rStyle w:val="af0"/>
          <w:rFonts w:hint="eastAsia"/>
          <w:color w:val="auto"/>
          <w:sz w:val="24"/>
          <w:szCs w:val="24"/>
          <w:u w:val="none"/>
        </w:rPr>
        <w:t>工作</w:t>
      </w:r>
      <w:r w:rsidRPr="00A20206">
        <w:rPr>
          <w:rStyle w:val="af0"/>
          <w:rFonts w:hint="eastAsia"/>
          <w:color w:val="auto"/>
          <w:sz w:val="24"/>
          <w:szCs w:val="24"/>
          <w:u w:val="none"/>
        </w:rPr>
        <w:t>机构设置混乱。全国范围内政府热线的名称叫法繁多</w:t>
      </w:r>
      <w:r w:rsidR="00353C9E">
        <w:rPr>
          <w:rStyle w:val="af0"/>
          <w:rFonts w:hint="eastAsia"/>
          <w:color w:val="auto"/>
          <w:sz w:val="24"/>
          <w:szCs w:val="24"/>
          <w:u w:val="none"/>
        </w:rPr>
        <w:t>如</w:t>
      </w:r>
      <w:r w:rsidR="00C40598">
        <w:rPr>
          <w:rStyle w:val="af0"/>
          <w:rFonts w:hint="eastAsia"/>
          <w:color w:val="auto"/>
          <w:sz w:val="24"/>
          <w:szCs w:val="24"/>
          <w:u w:val="none"/>
        </w:rPr>
        <w:t>12345</w:t>
      </w:r>
      <w:r w:rsidR="00C40598">
        <w:rPr>
          <w:rStyle w:val="af0"/>
          <w:rFonts w:hint="eastAsia"/>
          <w:color w:val="auto"/>
          <w:sz w:val="24"/>
          <w:szCs w:val="24"/>
          <w:u w:val="none"/>
        </w:rPr>
        <w:t>热线</w:t>
      </w:r>
      <w:r w:rsidR="00353C9E">
        <w:rPr>
          <w:rStyle w:val="af0"/>
          <w:rFonts w:hint="eastAsia"/>
          <w:color w:val="auto"/>
          <w:sz w:val="24"/>
          <w:szCs w:val="24"/>
          <w:u w:val="none"/>
        </w:rPr>
        <w:t>，</w:t>
      </w:r>
      <w:r w:rsidR="00C40598">
        <w:rPr>
          <w:rStyle w:val="af0"/>
          <w:rFonts w:hint="eastAsia"/>
          <w:color w:val="auto"/>
          <w:sz w:val="24"/>
          <w:szCs w:val="24"/>
          <w:u w:val="none"/>
        </w:rPr>
        <w:t>其名称有</w:t>
      </w:r>
      <w:r w:rsidRPr="00A20206">
        <w:rPr>
          <w:rStyle w:val="af0"/>
          <w:rFonts w:hint="eastAsia"/>
          <w:color w:val="auto"/>
          <w:sz w:val="24"/>
          <w:szCs w:val="24"/>
          <w:u w:val="none"/>
        </w:rPr>
        <w:t>市长公开电话、市长专线电话、市政府市民投诉中心、市长信访电话办公室等，究其深层次原因是因为是自设自管，机构设置缺少统一规范。二是政府热线类型较多，重复投资造成资源浪费。政府各个部门为了服务群众，纷纷设立了本部门的便民热线。如</w:t>
      </w:r>
      <w:r w:rsidRPr="00A20206">
        <w:rPr>
          <w:rStyle w:val="af0"/>
          <w:color w:val="auto"/>
          <w:sz w:val="24"/>
          <w:szCs w:val="24"/>
          <w:u w:val="none"/>
        </w:rPr>
        <w:t>12315</w:t>
      </w:r>
      <w:r w:rsidRPr="00A20206">
        <w:rPr>
          <w:rStyle w:val="af0"/>
          <w:rFonts w:hint="eastAsia"/>
          <w:color w:val="auto"/>
          <w:sz w:val="24"/>
          <w:szCs w:val="24"/>
          <w:u w:val="none"/>
        </w:rPr>
        <w:t>、</w:t>
      </w:r>
      <w:r w:rsidRPr="00A20206">
        <w:rPr>
          <w:rStyle w:val="af0"/>
          <w:color w:val="auto"/>
          <w:sz w:val="24"/>
          <w:szCs w:val="24"/>
          <w:u w:val="none"/>
        </w:rPr>
        <w:t>12319</w:t>
      </w:r>
      <w:r w:rsidRPr="00A20206">
        <w:rPr>
          <w:rStyle w:val="af0"/>
          <w:rFonts w:hint="eastAsia"/>
          <w:color w:val="auto"/>
          <w:sz w:val="24"/>
          <w:szCs w:val="24"/>
          <w:u w:val="none"/>
        </w:rPr>
        <w:t>、</w:t>
      </w:r>
      <w:r w:rsidR="00E155D0">
        <w:rPr>
          <w:rStyle w:val="af0"/>
          <w:color w:val="auto"/>
          <w:sz w:val="24"/>
          <w:szCs w:val="24"/>
          <w:u w:val="none"/>
        </w:rPr>
        <w:t>12333</w:t>
      </w:r>
      <w:r w:rsidRPr="00A20206">
        <w:rPr>
          <w:rStyle w:val="af0"/>
          <w:rFonts w:hint="eastAsia"/>
          <w:color w:val="auto"/>
          <w:sz w:val="24"/>
          <w:szCs w:val="24"/>
          <w:u w:val="none"/>
        </w:rPr>
        <w:t>、</w:t>
      </w:r>
      <w:r w:rsidR="00E155D0">
        <w:rPr>
          <w:rStyle w:val="af0"/>
          <w:color w:val="auto"/>
          <w:sz w:val="24"/>
          <w:szCs w:val="24"/>
          <w:u w:val="none"/>
        </w:rPr>
        <w:t>12369</w:t>
      </w:r>
      <w:r w:rsidRPr="00A20206">
        <w:rPr>
          <w:rStyle w:val="af0"/>
          <w:rFonts w:hint="eastAsia"/>
          <w:color w:val="auto"/>
          <w:sz w:val="24"/>
          <w:szCs w:val="24"/>
          <w:u w:val="none"/>
        </w:rPr>
        <w:t>、</w:t>
      </w:r>
      <w:r w:rsidR="00E155D0">
        <w:rPr>
          <w:rStyle w:val="af0"/>
          <w:color w:val="auto"/>
          <w:sz w:val="24"/>
          <w:szCs w:val="24"/>
          <w:u w:val="none"/>
        </w:rPr>
        <w:t>12348</w:t>
      </w:r>
      <w:r w:rsidRPr="00A20206">
        <w:rPr>
          <w:rStyle w:val="af0"/>
          <w:rFonts w:hint="eastAsia"/>
          <w:color w:val="auto"/>
          <w:sz w:val="24"/>
          <w:szCs w:val="24"/>
          <w:u w:val="none"/>
        </w:rPr>
        <w:t>、</w:t>
      </w:r>
      <w:r w:rsidR="00E155D0">
        <w:rPr>
          <w:rStyle w:val="af0"/>
          <w:color w:val="auto"/>
          <w:sz w:val="24"/>
          <w:szCs w:val="24"/>
          <w:u w:val="none"/>
        </w:rPr>
        <w:t>11185</w:t>
      </w:r>
      <w:r w:rsidRPr="00A20206">
        <w:rPr>
          <w:rStyle w:val="af0"/>
          <w:rFonts w:hint="eastAsia"/>
          <w:color w:val="auto"/>
          <w:sz w:val="24"/>
          <w:szCs w:val="24"/>
          <w:u w:val="none"/>
        </w:rPr>
        <w:t>等政府部门便民服务热线。在上述政府热线的建设、运行、维护过程中，需要大量的经费以支出日常事务、劳务、软硬件设施等相关费用，这造成了重复投资和资源浪费。三是没有统一的服务标准，无法推动政府热线科学发展。目前国内</w:t>
      </w:r>
      <w:r w:rsidR="00960F29">
        <w:rPr>
          <w:rStyle w:val="af0"/>
          <w:rFonts w:hint="eastAsia"/>
          <w:color w:val="auto"/>
          <w:sz w:val="24"/>
          <w:szCs w:val="24"/>
          <w:u w:val="none"/>
        </w:rPr>
        <w:t>政府</w:t>
      </w:r>
      <w:r w:rsidRPr="00A20206">
        <w:rPr>
          <w:rStyle w:val="af0"/>
          <w:rFonts w:hint="eastAsia"/>
          <w:color w:val="auto"/>
          <w:sz w:val="24"/>
          <w:szCs w:val="24"/>
          <w:u w:val="none"/>
        </w:rPr>
        <w:t>热线的相关标准处于空白状态。不能有效推进</w:t>
      </w:r>
      <w:r w:rsidR="00960F29">
        <w:rPr>
          <w:rStyle w:val="af0"/>
          <w:rFonts w:hint="eastAsia"/>
          <w:color w:val="auto"/>
          <w:sz w:val="24"/>
          <w:szCs w:val="24"/>
          <w:u w:val="none"/>
        </w:rPr>
        <w:t>政府</w:t>
      </w:r>
      <w:r w:rsidRPr="00A20206">
        <w:rPr>
          <w:rStyle w:val="af0"/>
          <w:rFonts w:hint="eastAsia"/>
          <w:color w:val="auto"/>
          <w:sz w:val="24"/>
          <w:szCs w:val="24"/>
          <w:u w:val="none"/>
        </w:rPr>
        <w:t>热线的健康发展，无法从根本上解决服务质量问题。另外，还无法与国际呼叫中心建设和发展接轨，不利于国际间交流。</w:t>
      </w:r>
    </w:p>
    <w:p w:rsidR="00DE6BB0" w:rsidRPr="00A20206" w:rsidRDefault="00DE6BB0" w:rsidP="00C22552">
      <w:pPr>
        <w:spacing w:line="360" w:lineRule="auto"/>
        <w:ind w:firstLineChars="200" w:firstLine="480"/>
        <w:rPr>
          <w:rStyle w:val="af0"/>
          <w:color w:val="auto"/>
          <w:sz w:val="24"/>
          <w:szCs w:val="24"/>
          <w:u w:val="none"/>
        </w:rPr>
      </w:pPr>
      <w:r w:rsidRPr="00A20206">
        <w:rPr>
          <w:rStyle w:val="af0"/>
          <w:rFonts w:hint="eastAsia"/>
          <w:color w:val="auto"/>
          <w:sz w:val="24"/>
          <w:szCs w:val="24"/>
          <w:u w:val="none"/>
        </w:rPr>
        <w:t>通过制定《政府热线服务规范》国家标准，将进一步规范政府热线的建设、运行、管理与发展，以市民需求为出发点，实现服务质量目标化、服务方法规范</w:t>
      </w:r>
      <w:r w:rsidRPr="00A20206">
        <w:rPr>
          <w:rStyle w:val="af0"/>
          <w:rFonts w:hint="eastAsia"/>
          <w:color w:val="auto"/>
          <w:sz w:val="24"/>
          <w:szCs w:val="24"/>
          <w:u w:val="none"/>
        </w:rPr>
        <w:lastRenderedPageBreak/>
        <w:t>化、服务过程程序化。同时，将进一步畅通民意诉求渠道，践行以人为本执政为民的理念，适应经济社会发展新形式，对建设阳光型、服务型、法治型政府，起到积极的作用。</w:t>
      </w:r>
    </w:p>
    <w:p w:rsidR="00DE6BB0" w:rsidRDefault="00DE6BB0" w:rsidP="00C22552">
      <w:pPr>
        <w:spacing w:line="360" w:lineRule="auto"/>
        <w:ind w:firstLineChars="200" w:firstLine="480"/>
        <w:rPr>
          <w:rStyle w:val="af0"/>
          <w:color w:val="auto"/>
          <w:sz w:val="24"/>
          <w:szCs w:val="24"/>
          <w:u w:val="none"/>
        </w:rPr>
      </w:pPr>
      <w:r>
        <w:rPr>
          <w:rStyle w:val="af0"/>
          <w:rFonts w:ascii="黑体" w:eastAsia="黑体" w:hAnsi="宋体" w:cs="宋体" w:hint="eastAsia"/>
          <w:color w:val="000000"/>
          <w:sz w:val="24"/>
          <w:szCs w:val="24"/>
          <w:u w:val="none"/>
        </w:rPr>
        <w:t>三、起草原则和依据</w:t>
      </w:r>
    </w:p>
    <w:p w:rsidR="00DE6BB0" w:rsidRDefault="00DE6BB0" w:rsidP="00C22552">
      <w:pPr>
        <w:spacing w:line="360" w:lineRule="auto"/>
        <w:ind w:firstLineChars="100" w:firstLine="240"/>
        <w:rPr>
          <w:rStyle w:val="af0"/>
          <w:rFonts w:ascii="黑体" w:eastAsia="黑体" w:hAnsi="宋体" w:cs="宋体"/>
          <w:color w:val="000000"/>
          <w:sz w:val="24"/>
          <w:szCs w:val="24"/>
          <w:u w:val="none"/>
        </w:rPr>
      </w:pPr>
      <w:r>
        <w:rPr>
          <w:rStyle w:val="af0"/>
          <w:rFonts w:ascii="黑体" w:eastAsia="黑体" w:hAnsi="宋体" w:cs="宋体" w:hint="eastAsia"/>
          <w:color w:val="000000"/>
          <w:sz w:val="24"/>
          <w:szCs w:val="24"/>
          <w:u w:val="none"/>
        </w:rPr>
        <w:t>（一）起草原则</w:t>
      </w:r>
    </w:p>
    <w:p w:rsidR="00DE6BB0" w:rsidRDefault="00DE6BB0" w:rsidP="00C22552">
      <w:pPr>
        <w:spacing w:line="360" w:lineRule="auto"/>
        <w:ind w:firstLineChars="200" w:firstLine="480"/>
        <w:rPr>
          <w:rStyle w:val="af0"/>
          <w:rFonts w:ascii="宋体" w:cs="宋体"/>
          <w:color w:val="000000"/>
          <w:sz w:val="24"/>
          <w:szCs w:val="24"/>
          <w:u w:val="none"/>
        </w:rPr>
      </w:pPr>
      <w:r>
        <w:rPr>
          <w:rStyle w:val="af0"/>
          <w:rFonts w:ascii="宋体" w:hAnsi="宋体" w:cs="宋体" w:hint="eastAsia"/>
          <w:color w:val="000000"/>
          <w:sz w:val="24"/>
          <w:szCs w:val="24"/>
          <w:u w:val="none"/>
        </w:rPr>
        <w:t>本标准的起草结合政府热线工作的特点，注重实用性、有效性和前瞻性原则。</w:t>
      </w:r>
    </w:p>
    <w:p w:rsidR="00DE6BB0" w:rsidRDefault="00DE6BB0" w:rsidP="00C22552">
      <w:pPr>
        <w:spacing w:line="360" w:lineRule="auto"/>
        <w:ind w:firstLineChars="200" w:firstLine="480"/>
        <w:rPr>
          <w:rStyle w:val="af0"/>
          <w:rFonts w:ascii="宋体" w:cs="宋体"/>
          <w:color w:val="000000"/>
          <w:sz w:val="24"/>
          <w:szCs w:val="24"/>
          <w:u w:val="none"/>
        </w:rPr>
      </w:pPr>
      <w:r>
        <w:rPr>
          <w:rStyle w:val="af0"/>
          <w:rFonts w:ascii="宋体" w:hAnsi="宋体" w:cs="宋体" w:hint="eastAsia"/>
          <w:color w:val="000000"/>
          <w:sz w:val="24"/>
          <w:szCs w:val="24"/>
          <w:u w:val="none"/>
        </w:rPr>
        <w:t>一是实用性原则。本标准是我国政府热线的第一个国家标准，将规范</w:t>
      </w:r>
      <w:r w:rsidR="00E00CB9">
        <w:rPr>
          <w:rStyle w:val="af0"/>
          <w:rFonts w:ascii="宋体" w:hAnsi="宋体" w:cs="宋体" w:hint="eastAsia"/>
          <w:color w:val="000000"/>
          <w:sz w:val="24"/>
          <w:szCs w:val="24"/>
          <w:u w:val="none"/>
        </w:rPr>
        <w:t>政府</w:t>
      </w:r>
      <w:r w:rsidR="00991643">
        <w:rPr>
          <w:rStyle w:val="af0"/>
          <w:rFonts w:ascii="宋体" w:hAnsi="宋体" w:cs="宋体" w:hint="eastAsia"/>
          <w:color w:val="000000"/>
          <w:sz w:val="24"/>
          <w:szCs w:val="24"/>
          <w:u w:val="none"/>
        </w:rPr>
        <w:t>热线的建设、管理、运行与发展，为政府</w:t>
      </w:r>
      <w:r>
        <w:rPr>
          <w:rStyle w:val="af0"/>
          <w:rFonts w:ascii="宋体" w:hAnsi="宋体" w:cs="宋体" w:hint="eastAsia"/>
          <w:color w:val="000000"/>
          <w:sz w:val="24"/>
          <w:szCs w:val="24"/>
          <w:u w:val="none"/>
        </w:rPr>
        <w:t>热线工作提供依据。</w:t>
      </w:r>
    </w:p>
    <w:p w:rsidR="00DE6BB0" w:rsidRDefault="00DE6BB0" w:rsidP="00C22552">
      <w:pPr>
        <w:spacing w:line="360" w:lineRule="auto"/>
        <w:ind w:firstLineChars="200" w:firstLine="480"/>
        <w:rPr>
          <w:rStyle w:val="af0"/>
          <w:rFonts w:ascii="宋体" w:cs="宋体"/>
          <w:color w:val="000000"/>
          <w:sz w:val="24"/>
          <w:szCs w:val="24"/>
          <w:u w:val="none"/>
        </w:rPr>
      </w:pPr>
      <w:r>
        <w:rPr>
          <w:rStyle w:val="af0"/>
          <w:rFonts w:ascii="宋体" w:hAnsi="宋体" w:cs="宋体" w:hint="eastAsia"/>
          <w:color w:val="000000"/>
          <w:sz w:val="24"/>
          <w:szCs w:val="24"/>
          <w:u w:val="none"/>
        </w:rPr>
        <w:t>二是有效性原则。本标准的实施将促进</w:t>
      </w:r>
      <w:r w:rsidR="00E00CB9">
        <w:rPr>
          <w:rStyle w:val="af0"/>
          <w:rFonts w:ascii="宋体" w:hAnsi="宋体" w:cs="宋体" w:hint="eastAsia"/>
          <w:color w:val="000000"/>
          <w:sz w:val="24"/>
          <w:szCs w:val="24"/>
          <w:u w:val="none"/>
        </w:rPr>
        <w:t>政府</w:t>
      </w:r>
      <w:r>
        <w:rPr>
          <w:rStyle w:val="af0"/>
          <w:rFonts w:ascii="宋体" w:hAnsi="宋体" w:cs="宋体" w:hint="eastAsia"/>
          <w:color w:val="000000"/>
          <w:sz w:val="24"/>
          <w:szCs w:val="24"/>
          <w:u w:val="none"/>
        </w:rPr>
        <w:t>热线健康发展，优化工作流程，完善工作机制，提升服务不平，推动政府治理体系完善，提高政府治理能力。</w:t>
      </w:r>
    </w:p>
    <w:p w:rsidR="00DE6BB0" w:rsidRDefault="00DE6BB0" w:rsidP="00C22552">
      <w:pPr>
        <w:spacing w:line="360" w:lineRule="auto"/>
        <w:ind w:firstLineChars="200" w:firstLine="480"/>
        <w:rPr>
          <w:rStyle w:val="af0"/>
          <w:rFonts w:ascii="宋体" w:cs="宋体"/>
          <w:color w:val="000000"/>
          <w:sz w:val="24"/>
          <w:szCs w:val="24"/>
          <w:u w:val="none"/>
        </w:rPr>
      </w:pPr>
      <w:r>
        <w:rPr>
          <w:rStyle w:val="af0"/>
          <w:rFonts w:ascii="宋体" w:hAnsi="宋体" w:cs="宋体" w:hint="eastAsia"/>
          <w:color w:val="000000"/>
          <w:sz w:val="24"/>
          <w:szCs w:val="24"/>
          <w:u w:val="none"/>
        </w:rPr>
        <w:t>三是前瞻性原则。标准起草组通过大量的调研，认为我国目前政府热线的发展水平还比较低，服务效率和能力还不能满足人民群众的需求，借鉴先进的服务业发展经验，按照公共服务的发展规律，提出</w:t>
      </w:r>
      <w:r w:rsidR="00E00CB9">
        <w:rPr>
          <w:rStyle w:val="af0"/>
          <w:rFonts w:ascii="宋体" w:hAnsi="宋体" w:cs="宋体" w:hint="eastAsia"/>
          <w:color w:val="000000"/>
          <w:sz w:val="24"/>
          <w:szCs w:val="24"/>
          <w:u w:val="none"/>
        </w:rPr>
        <w:t>政府</w:t>
      </w:r>
      <w:r>
        <w:rPr>
          <w:rStyle w:val="af0"/>
          <w:rFonts w:ascii="宋体" w:hAnsi="宋体" w:cs="宋体" w:hint="eastAsia"/>
          <w:color w:val="000000"/>
          <w:sz w:val="24"/>
          <w:szCs w:val="24"/>
          <w:u w:val="none"/>
        </w:rPr>
        <w:t>热线服务标准。</w:t>
      </w:r>
    </w:p>
    <w:p w:rsidR="00DE6BB0" w:rsidRDefault="00DE6BB0" w:rsidP="00C22552">
      <w:pPr>
        <w:spacing w:line="360" w:lineRule="auto"/>
        <w:ind w:firstLineChars="100" w:firstLine="240"/>
        <w:rPr>
          <w:rStyle w:val="af0"/>
          <w:rFonts w:ascii="黑体" w:eastAsia="黑体" w:hAnsi="宋体" w:cs="宋体"/>
          <w:color w:val="000000"/>
          <w:sz w:val="24"/>
          <w:szCs w:val="24"/>
          <w:u w:val="none"/>
        </w:rPr>
      </w:pPr>
      <w:r>
        <w:rPr>
          <w:rStyle w:val="af0"/>
          <w:rFonts w:ascii="黑体" w:eastAsia="黑体" w:hAnsi="宋体" w:cs="宋体" w:hint="eastAsia"/>
          <w:color w:val="000000"/>
          <w:sz w:val="24"/>
          <w:szCs w:val="24"/>
          <w:u w:val="none"/>
        </w:rPr>
        <w:t>（二）起草依据</w:t>
      </w:r>
    </w:p>
    <w:p w:rsidR="00DE6BB0" w:rsidRDefault="00DE6BB0" w:rsidP="00C22552">
      <w:pPr>
        <w:spacing w:line="360" w:lineRule="auto"/>
        <w:ind w:firstLineChars="200" w:firstLine="480"/>
        <w:rPr>
          <w:rStyle w:val="af0"/>
          <w:rFonts w:ascii="宋体" w:cs="宋体"/>
          <w:color w:val="000000"/>
          <w:sz w:val="24"/>
          <w:szCs w:val="24"/>
          <w:u w:val="none"/>
        </w:rPr>
      </w:pPr>
      <w:r>
        <w:rPr>
          <w:rStyle w:val="af0"/>
          <w:rFonts w:ascii="宋体" w:hAnsi="宋体" w:cs="宋体"/>
          <w:color w:val="000000"/>
          <w:sz w:val="24"/>
          <w:szCs w:val="24"/>
          <w:u w:val="none"/>
        </w:rPr>
        <w:t>1</w:t>
      </w:r>
      <w:r>
        <w:rPr>
          <w:rStyle w:val="af0"/>
          <w:rFonts w:ascii="宋体" w:hAnsi="宋体" w:cs="宋体" w:hint="eastAsia"/>
          <w:color w:val="000000"/>
          <w:sz w:val="24"/>
          <w:szCs w:val="24"/>
          <w:u w:val="none"/>
        </w:rPr>
        <w:t>、编写格式依据</w:t>
      </w:r>
      <w:r>
        <w:rPr>
          <w:rStyle w:val="af0"/>
          <w:rFonts w:ascii="宋体" w:hAnsi="宋体" w:cs="宋体"/>
          <w:color w:val="000000"/>
          <w:sz w:val="24"/>
          <w:szCs w:val="24"/>
          <w:u w:val="none"/>
        </w:rPr>
        <w:t>GB/T1.1-2009</w:t>
      </w:r>
    </w:p>
    <w:p w:rsidR="00DE6BB0" w:rsidRDefault="00DE6BB0" w:rsidP="00C22552">
      <w:pPr>
        <w:spacing w:line="360" w:lineRule="auto"/>
        <w:ind w:firstLineChars="200" w:firstLine="480"/>
        <w:rPr>
          <w:rStyle w:val="af0"/>
          <w:rFonts w:ascii="宋体" w:cs="宋体"/>
          <w:color w:val="000000"/>
          <w:sz w:val="24"/>
          <w:szCs w:val="24"/>
          <w:u w:val="none"/>
        </w:rPr>
      </w:pPr>
      <w:r>
        <w:rPr>
          <w:rStyle w:val="af0"/>
          <w:rFonts w:ascii="宋体" w:hAnsi="宋体" w:cs="宋体"/>
          <w:color w:val="000000"/>
          <w:sz w:val="24"/>
          <w:szCs w:val="24"/>
          <w:u w:val="none"/>
        </w:rPr>
        <w:t>2</w:t>
      </w:r>
      <w:r>
        <w:rPr>
          <w:rStyle w:val="af0"/>
          <w:rFonts w:ascii="宋体" w:hAnsi="宋体" w:cs="宋体" w:hint="eastAsia"/>
          <w:color w:val="000000"/>
          <w:sz w:val="24"/>
          <w:szCs w:val="24"/>
          <w:u w:val="none"/>
        </w:rPr>
        <w:t>、所依据的法律法规：</w:t>
      </w:r>
    </w:p>
    <w:p w:rsidR="00DE6BB0" w:rsidRDefault="00DE6BB0" w:rsidP="00C22552">
      <w:pPr>
        <w:spacing w:line="360" w:lineRule="auto"/>
        <w:ind w:firstLineChars="150" w:firstLine="360"/>
        <w:rPr>
          <w:rStyle w:val="af0"/>
          <w:rFonts w:ascii="宋体" w:cs="宋体"/>
          <w:color w:val="000000"/>
          <w:sz w:val="24"/>
          <w:szCs w:val="24"/>
          <w:u w:val="none"/>
        </w:rPr>
      </w:pPr>
      <w:r>
        <w:rPr>
          <w:rStyle w:val="af0"/>
          <w:rFonts w:ascii="宋体" w:hAnsi="宋体" w:cs="宋体" w:hint="eastAsia"/>
          <w:color w:val="000000"/>
          <w:sz w:val="24"/>
          <w:szCs w:val="24"/>
          <w:u w:val="none"/>
        </w:rPr>
        <w:t>（</w:t>
      </w:r>
      <w:r>
        <w:rPr>
          <w:rStyle w:val="af0"/>
          <w:rFonts w:ascii="宋体" w:hAnsi="宋体" w:cs="宋体"/>
          <w:color w:val="000000"/>
          <w:sz w:val="24"/>
          <w:szCs w:val="24"/>
          <w:u w:val="none"/>
        </w:rPr>
        <w:t>1</w:t>
      </w:r>
      <w:r>
        <w:rPr>
          <w:rStyle w:val="af0"/>
          <w:rFonts w:ascii="宋体" w:hAnsi="宋体" w:cs="宋体" w:hint="eastAsia"/>
          <w:color w:val="000000"/>
          <w:sz w:val="24"/>
          <w:szCs w:val="24"/>
          <w:u w:val="none"/>
        </w:rPr>
        <w:t>）《中华人民共和国标准化法》</w:t>
      </w:r>
    </w:p>
    <w:p w:rsidR="00DE6BB0" w:rsidRDefault="00DE6BB0" w:rsidP="00C22552">
      <w:pPr>
        <w:spacing w:line="360" w:lineRule="auto"/>
        <w:ind w:firstLineChars="150" w:firstLine="360"/>
        <w:rPr>
          <w:rStyle w:val="af0"/>
          <w:rFonts w:ascii="宋体" w:cs="宋体"/>
          <w:color w:val="000000"/>
          <w:sz w:val="24"/>
          <w:szCs w:val="24"/>
          <w:u w:val="none"/>
        </w:rPr>
      </w:pPr>
      <w:r>
        <w:rPr>
          <w:rStyle w:val="af0"/>
          <w:rFonts w:ascii="宋体" w:hAnsi="宋体" w:cs="宋体" w:hint="eastAsia"/>
          <w:color w:val="000000"/>
          <w:sz w:val="24"/>
          <w:szCs w:val="24"/>
          <w:u w:val="none"/>
        </w:rPr>
        <w:t>（</w:t>
      </w:r>
      <w:r>
        <w:rPr>
          <w:rStyle w:val="af0"/>
          <w:rFonts w:ascii="宋体" w:hAnsi="宋体" w:cs="宋体"/>
          <w:color w:val="000000"/>
          <w:sz w:val="24"/>
          <w:szCs w:val="24"/>
          <w:u w:val="none"/>
        </w:rPr>
        <w:t>2</w:t>
      </w:r>
      <w:r>
        <w:rPr>
          <w:rStyle w:val="af0"/>
          <w:rFonts w:ascii="宋体" w:hAnsi="宋体" w:cs="宋体" w:hint="eastAsia"/>
          <w:color w:val="000000"/>
          <w:sz w:val="24"/>
          <w:szCs w:val="24"/>
          <w:u w:val="none"/>
        </w:rPr>
        <w:t>）《中华人民共和国标准化法实施细则》</w:t>
      </w:r>
    </w:p>
    <w:p w:rsidR="00DE6BB0" w:rsidRDefault="00DE6BB0" w:rsidP="00C22552">
      <w:pPr>
        <w:spacing w:line="360" w:lineRule="auto"/>
        <w:ind w:firstLineChars="150" w:firstLine="360"/>
        <w:rPr>
          <w:rStyle w:val="af0"/>
          <w:rFonts w:ascii="宋体" w:cs="宋体"/>
          <w:color w:val="000000"/>
          <w:sz w:val="24"/>
          <w:szCs w:val="24"/>
          <w:u w:val="none"/>
        </w:rPr>
      </w:pPr>
      <w:r>
        <w:rPr>
          <w:rStyle w:val="af0"/>
          <w:rFonts w:ascii="宋体" w:hAnsi="宋体" w:cs="宋体" w:hint="eastAsia"/>
          <w:color w:val="000000"/>
          <w:sz w:val="24"/>
          <w:szCs w:val="24"/>
          <w:u w:val="none"/>
        </w:rPr>
        <w:t>（</w:t>
      </w:r>
      <w:r>
        <w:rPr>
          <w:rStyle w:val="af0"/>
          <w:rFonts w:ascii="宋体" w:hAnsi="宋体" w:cs="宋体"/>
          <w:color w:val="000000"/>
          <w:sz w:val="24"/>
          <w:szCs w:val="24"/>
          <w:u w:val="none"/>
        </w:rPr>
        <w:t>3</w:t>
      </w:r>
      <w:r>
        <w:rPr>
          <w:rStyle w:val="af0"/>
          <w:rFonts w:ascii="宋体" w:hAnsi="宋体" w:cs="宋体" w:hint="eastAsia"/>
          <w:color w:val="000000"/>
          <w:sz w:val="24"/>
          <w:szCs w:val="24"/>
          <w:u w:val="none"/>
        </w:rPr>
        <w:t>）《中华人民共和国行政许可法》</w:t>
      </w:r>
    </w:p>
    <w:p w:rsidR="00DE6BB0" w:rsidRDefault="00DE6BB0" w:rsidP="00C22552">
      <w:pPr>
        <w:spacing w:line="360" w:lineRule="auto"/>
        <w:ind w:firstLineChars="150" w:firstLine="360"/>
        <w:rPr>
          <w:rStyle w:val="af0"/>
          <w:rFonts w:ascii="宋体" w:cs="宋体"/>
          <w:color w:val="000000"/>
          <w:sz w:val="24"/>
          <w:szCs w:val="24"/>
          <w:u w:val="none"/>
        </w:rPr>
      </w:pPr>
      <w:r>
        <w:rPr>
          <w:rStyle w:val="af0"/>
          <w:rFonts w:ascii="宋体" w:hAnsi="宋体" w:cs="宋体" w:hint="eastAsia"/>
          <w:color w:val="000000"/>
          <w:sz w:val="24"/>
          <w:szCs w:val="24"/>
          <w:u w:val="none"/>
        </w:rPr>
        <w:t>（</w:t>
      </w:r>
      <w:r>
        <w:rPr>
          <w:rStyle w:val="af0"/>
          <w:rFonts w:ascii="宋体" w:hAnsi="宋体" w:cs="宋体"/>
          <w:color w:val="000000"/>
          <w:sz w:val="24"/>
          <w:szCs w:val="24"/>
          <w:u w:val="none"/>
        </w:rPr>
        <w:t>4</w:t>
      </w:r>
      <w:r>
        <w:rPr>
          <w:rStyle w:val="af0"/>
          <w:rFonts w:ascii="宋体" w:hAnsi="宋体" w:cs="宋体" w:hint="eastAsia"/>
          <w:color w:val="000000"/>
          <w:sz w:val="24"/>
          <w:szCs w:val="24"/>
          <w:u w:val="none"/>
        </w:rPr>
        <w:t>）有关服务业国家法律法规</w:t>
      </w:r>
    </w:p>
    <w:p w:rsidR="00DE6BB0" w:rsidRDefault="00DE6BB0" w:rsidP="00C22552">
      <w:pPr>
        <w:spacing w:line="360" w:lineRule="auto"/>
        <w:ind w:firstLineChars="200" w:firstLine="480"/>
        <w:rPr>
          <w:rStyle w:val="af0"/>
          <w:rFonts w:ascii="宋体" w:cs="宋体"/>
          <w:color w:val="000000"/>
          <w:sz w:val="24"/>
          <w:szCs w:val="24"/>
          <w:u w:val="none"/>
        </w:rPr>
      </w:pPr>
      <w:r>
        <w:rPr>
          <w:rStyle w:val="af0"/>
          <w:rFonts w:ascii="宋体" w:hAnsi="宋体" w:cs="宋体"/>
          <w:color w:val="000000"/>
          <w:sz w:val="24"/>
          <w:szCs w:val="24"/>
          <w:u w:val="none"/>
        </w:rPr>
        <w:t>3</w:t>
      </w:r>
      <w:r>
        <w:rPr>
          <w:rStyle w:val="af0"/>
          <w:rFonts w:ascii="宋体" w:hAnsi="宋体" w:cs="宋体" w:hint="eastAsia"/>
          <w:color w:val="000000"/>
          <w:sz w:val="24"/>
          <w:szCs w:val="24"/>
          <w:u w:val="none"/>
        </w:rPr>
        <w:t>、参考标准：</w:t>
      </w:r>
    </w:p>
    <w:p w:rsidR="00DE6BB0" w:rsidRDefault="00DE6BB0" w:rsidP="00C22552">
      <w:pPr>
        <w:spacing w:line="360" w:lineRule="auto"/>
        <w:ind w:firstLineChars="100" w:firstLine="240"/>
        <w:rPr>
          <w:rStyle w:val="af0"/>
          <w:rFonts w:ascii="宋体" w:cs="宋体"/>
          <w:color w:val="000000"/>
          <w:sz w:val="24"/>
          <w:szCs w:val="24"/>
          <w:u w:val="none"/>
        </w:rPr>
      </w:pPr>
      <w:r>
        <w:rPr>
          <w:rStyle w:val="af0"/>
          <w:rFonts w:ascii="宋体" w:hAnsi="宋体" w:cs="宋体" w:hint="eastAsia"/>
          <w:color w:val="000000"/>
          <w:sz w:val="24"/>
          <w:szCs w:val="24"/>
          <w:u w:val="none"/>
        </w:rPr>
        <w:t>（</w:t>
      </w:r>
      <w:r>
        <w:rPr>
          <w:rStyle w:val="af0"/>
          <w:rFonts w:ascii="宋体" w:hAnsi="宋体" w:cs="宋体"/>
          <w:color w:val="000000"/>
          <w:sz w:val="24"/>
          <w:szCs w:val="24"/>
          <w:u w:val="none"/>
        </w:rPr>
        <w:t>1</w:t>
      </w:r>
      <w:r>
        <w:rPr>
          <w:rStyle w:val="af0"/>
          <w:rFonts w:ascii="宋体" w:hAnsi="宋体" w:cs="宋体" w:hint="eastAsia"/>
          <w:color w:val="000000"/>
          <w:sz w:val="24"/>
          <w:szCs w:val="24"/>
          <w:u w:val="none"/>
        </w:rPr>
        <w:t>）</w:t>
      </w:r>
      <w:r>
        <w:rPr>
          <w:rStyle w:val="af0"/>
          <w:rFonts w:ascii="宋体" w:hAnsi="宋体" w:cs="宋体"/>
          <w:color w:val="000000"/>
          <w:sz w:val="24"/>
          <w:szCs w:val="24"/>
          <w:u w:val="none"/>
        </w:rPr>
        <w:t xml:space="preserve">GB/T 13016  </w:t>
      </w:r>
      <w:r>
        <w:rPr>
          <w:rStyle w:val="af0"/>
          <w:rFonts w:ascii="宋体" w:hAnsi="宋体" w:cs="宋体" w:hint="eastAsia"/>
          <w:color w:val="000000"/>
          <w:sz w:val="24"/>
          <w:szCs w:val="24"/>
          <w:u w:val="none"/>
        </w:rPr>
        <w:t>标准体系表编制原则和要求</w:t>
      </w:r>
    </w:p>
    <w:p w:rsidR="00DE6BB0" w:rsidRDefault="00DE6BB0" w:rsidP="00C22552">
      <w:pPr>
        <w:spacing w:line="360" w:lineRule="auto"/>
        <w:ind w:firstLineChars="100" w:firstLine="240"/>
        <w:rPr>
          <w:rStyle w:val="af0"/>
          <w:rFonts w:ascii="宋体" w:cs="宋体"/>
          <w:color w:val="000000"/>
          <w:sz w:val="24"/>
          <w:szCs w:val="24"/>
          <w:u w:val="none"/>
        </w:rPr>
      </w:pPr>
      <w:r>
        <w:rPr>
          <w:rStyle w:val="af0"/>
          <w:rFonts w:ascii="宋体" w:hAnsi="宋体" w:cs="宋体" w:hint="eastAsia"/>
          <w:color w:val="000000"/>
          <w:sz w:val="24"/>
          <w:szCs w:val="24"/>
          <w:u w:val="none"/>
        </w:rPr>
        <w:t>（</w:t>
      </w:r>
      <w:r>
        <w:rPr>
          <w:rStyle w:val="af0"/>
          <w:rFonts w:ascii="宋体" w:hAnsi="宋体" w:cs="宋体"/>
          <w:color w:val="000000"/>
          <w:sz w:val="24"/>
          <w:szCs w:val="24"/>
          <w:u w:val="none"/>
        </w:rPr>
        <w:t>2</w:t>
      </w:r>
      <w:r>
        <w:rPr>
          <w:rStyle w:val="af0"/>
          <w:rFonts w:ascii="宋体" w:hAnsi="宋体" w:cs="宋体" w:hint="eastAsia"/>
          <w:color w:val="000000"/>
          <w:sz w:val="24"/>
          <w:szCs w:val="24"/>
          <w:u w:val="none"/>
        </w:rPr>
        <w:t>）</w:t>
      </w:r>
      <w:r>
        <w:rPr>
          <w:rStyle w:val="af0"/>
          <w:rFonts w:ascii="宋体" w:hAnsi="宋体" w:cs="宋体"/>
          <w:color w:val="000000"/>
          <w:sz w:val="24"/>
          <w:szCs w:val="24"/>
          <w:u w:val="none"/>
        </w:rPr>
        <w:t xml:space="preserve">GB/T 13017  </w:t>
      </w:r>
      <w:r>
        <w:rPr>
          <w:rStyle w:val="af0"/>
          <w:rFonts w:ascii="宋体" w:hAnsi="宋体" w:cs="宋体" w:hint="eastAsia"/>
          <w:color w:val="000000"/>
          <w:sz w:val="24"/>
          <w:szCs w:val="24"/>
          <w:u w:val="none"/>
        </w:rPr>
        <w:t>企业标准体系表编制指南</w:t>
      </w:r>
    </w:p>
    <w:p w:rsidR="00DE6BB0" w:rsidRDefault="00DE6BB0" w:rsidP="00C22552">
      <w:pPr>
        <w:spacing w:line="360" w:lineRule="auto"/>
        <w:ind w:firstLineChars="100" w:firstLine="240"/>
        <w:rPr>
          <w:rStyle w:val="af0"/>
          <w:rFonts w:ascii="宋体" w:cs="宋体"/>
          <w:color w:val="000000"/>
          <w:sz w:val="24"/>
          <w:szCs w:val="24"/>
          <w:u w:val="none"/>
        </w:rPr>
      </w:pPr>
      <w:r>
        <w:rPr>
          <w:rStyle w:val="af0"/>
          <w:rFonts w:ascii="宋体" w:hAnsi="宋体" w:cs="宋体" w:hint="eastAsia"/>
          <w:color w:val="000000"/>
          <w:sz w:val="24"/>
          <w:szCs w:val="24"/>
          <w:u w:val="none"/>
        </w:rPr>
        <w:t>（</w:t>
      </w:r>
      <w:r>
        <w:rPr>
          <w:rStyle w:val="af0"/>
          <w:rFonts w:ascii="宋体" w:hAnsi="宋体" w:cs="宋体"/>
          <w:color w:val="000000"/>
          <w:sz w:val="24"/>
          <w:szCs w:val="24"/>
          <w:u w:val="none"/>
        </w:rPr>
        <w:t>3</w:t>
      </w:r>
      <w:r>
        <w:rPr>
          <w:rStyle w:val="af0"/>
          <w:rFonts w:ascii="宋体" w:hAnsi="宋体" w:cs="宋体" w:hint="eastAsia"/>
          <w:color w:val="000000"/>
          <w:sz w:val="24"/>
          <w:szCs w:val="24"/>
          <w:u w:val="none"/>
        </w:rPr>
        <w:t>）</w:t>
      </w:r>
      <w:r>
        <w:rPr>
          <w:rStyle w:val="af0"/>
          <w:rFonts w:ascii="宋体" w:hAnsi="宋体" w:cs="宋体"/>
          <w:color w:val="000000"/>
          <w:sz w:val="24"/>
          <w:szCs w:val="24"/>
          <w:u w:val="none"/>
        </w:rPr>
        <w:t xml:space="preserve">GB/T 20001   </w:t>
      </w:r>
      <w:r>
        <w:rPr>
          <w:rStyle w:val="af0"/>
          <w:rFonts w:ascii="宋体" w:hAnsi="宋体" w:cs="宋体" w:hint="eastAsia"/>
          <w:color w:val="000000"/>
          <w:sz w:val="24"/>
          <w:szCs w:val="24"/>
          <w:u w:val="none"/>
        </w:rPr>
        <w:t>标准编写规划（所有部分）</w:t>
      </w:r>
    </w:p>
    <w:p w:rsidR="00DE6BB0" w:rsidRDefault="00DE6BB0" w:rsidP="00C22552">
      <w:pPr>
        <w:spacing w:line="360" w:lineRule="auto"/>
        <w:ind w:firstLineChars="100" w:firstLine="240"/>
        <w:rPr>
          <w:rStyle w:val="af0"/>
          <w:rFonts w:ascii="宋体" w:cs="宋体"/>
          <w:color w:val="auto"/>
          <w:sz w:val="24"/>
          <w:szCs w:val="24"/>
          <w:u w:val="none"/>
        </w:rPr>
      </w:pPr>
      <w:r>
        <w:rPr>
          <w:rStyle w:val="af0"/>
          <w:rFonts w:ascii="宋体" w:hAnsi="宋体" w:cs="宋体" w:hint="eastAsia"/>
          <w:color w:val="auto"/>
          <w:sz w:val="24"/>
          <w:szCs w:val="24"/>
          <w:u w:val="none"/>
        </w:rPr>
        <w:t>（</w:t>
      </w:r>
      <w:r>
        <w:rPr>
          <w:rStyle w:val="af0"/>
          <w:rFonts w:ascii="宋体" w:hAnsi="宋体" w:cs="宋体"/>
          <w:color w:val="auto"/>
          <w:sz w:val="24"/>
          <w:szCs w:val="24"/>
          <w:u w:val="none"/>
        </w:rPr>
        <w:t>4</w:t>
      </w:r>
      <w:r>
        <w:rPr>
          <w:rStyle w:val="af0"/>
          <w:rFonts w:ascii="宋体" w:hAnsi="宋体" w:cs="宋体" w:hint="eastAsia"/>
          <w:color w:val="auto"/>
          <w:sz w:val="24"/>
          <w:szCs w:val="24"/>
          <w:u w:val="none"/>
        </w:rPr>
        <w:t>）</w:t>
      </w:r>
      <w:r>
        <w:rPr>
          <w:rStyle w:val="af0"/>
          <w:rFonts w:ascii="宋体" w:hAnsi="宋体" w:cs="宋体"/>
          <w:color w:val="auto"/>
          <w:sz w:val="24"/>
          <w:szCs w:val="24"/>
          <w:u w:val="none"/>
        </w:rPr>
        <w:t>GB/</w:t>
      </w:r>
      <w:r w:rsidR="0088449C">
        <w:rPr>
          <w:rStyle w:val="af0"/>
          <w:rFonts w:ascii="宋体" w:hAnsi="宋体" w:cs="宋体"/>
          <w:color w:val="auto"/>
          <w:sz w:val="24"/>
          <w:szCs w:val="24"/>
          <w:u w:val="none"/>
        </w:rPr>
        <w:t xml:space="preserve">T </w:t>
      </w:r>
      <w:r>
        <w:rPr>
          <w:rStyle w:val="af0"/>
          <w:rFonts w:ascii="宋体" w:hAnsi="宋体" w:cs="宋体"/>
          <w:color w:val="auto"/>
          <w:sz w:val="24"/>
          <w:szCs w:val="24"/>
          <w:u w:val="none"/>
        </w:rPr>
        <w:t xml:space="preserve">10382-2004 </w:t>
      </w:r>
      <w:r>
        <w:rPr>
          <w:rStyle w:val="af0"/>
          <w:rFonts w:ascii="宋体" w:hAnsi="宋体" w:cs="宋体" w:hint="eastAsia"/>
          <w:color w:val="auto"/>
          <w:sz w:val="24"/>
          <w:szCs w:val="24"/>
          <w:u w:val="none"/>
        </w:rPr>
        <w:t>服务管理体系规范及实施指南</w:t>
      </w:r>
    </w:p>
    <w:p w:rsidR="00DE6BB0" w:rsidRDefault="00DE6BB0" w:rsidP="00C22552">
      <w:pPr>
        <w:spacing w:line="360" w:lineRule="auto"/>
        <w:ind w:firstLineChars="100" w:firstLine="240"/>
        <w:rPr>
          <w:rStyle w:val="af0"/>
          <w:rFonts w:ascii="宋体" w:cs="宋体"/>
          <w:color w:val="auto"/>
          <w:sz w:val="24"/>
          <w:szCs w:val="24"/>
          <w:u w:val="none"/>
        </w:rPr>
      </w:pPr>
      <w:r>
        <w:rPr>
          <w:rStyle w:val="af0"/>
          <w:rFonts w:ascii="宋体" w:hAnsi="宋体" w:cs="宋体" w:hint="eastAsia"/>
          <w:color w:val="auto"/>
          <w:sz w:val="24"/>
          <w:szCs w:val="24"/>
          <w:u w:val="none"/>
        </w:rPr>
        <w:t>（</w:t>
      </w:r>
      <w:r>
        <w:rPr>
          <w:rStyle w:val="af0"/>
          <w:rFonts w:ascii="宋体" w:hAnsi="宋体" w:cs="宋体"/>
          <w:color w:val="auto"/>
          <w:sz w:val="24"/>
          <w:szCs w:val="24"/>
          <w:u w:val="none"/>
        </w:rPr>
        <w:t>5</w:t>
      </w:r>
      <w:r>
        <w:rPr>
          <w:rStyle w:val="af0"/>
          <w:rFonts w:ascii="宋体" w:hAnsi="宋体" w:cs="宋体" w:hint="eastAsia"/>
          <w:color w:val="auto"/>
          <w:sz w:val="24"/>
          <w:szCs w:val="24"/>
          <w:u w:val="none"/>
        </w:rPr>
        <w:t>）</w:t>
      </w:r>
      <w:r>
        <w:rPr>
          <w:rStyle w:val="af0"/>
          <w:rFonts w:ascii="宋体" w:hAnsi="宋体" w:cs="宋体"/>
          <w:color w:val="auto"/>
          <w:sz w:val="24"/>
          <w:szCs w:val="24"/>
          <w:u w:val="none"/>
        </w:rPr>
        <w:t>YD/T</w:t>
      </w:r>
      <w:r w:rsidR="0088449C">
        <w:rPr>
          <w:rStyle w:val="af0"/>
          <w:rFonts w:ascii="宋体" w:hAnsi="宋体" w:cs="宋体" w:hint="eastAsia"/>
          <w:color w:val="auto"/>
          <w:sz w:val="24"/>
          <w:szCs w:val="24"/>
          <w:u w:val="none"/>
        </w:rPr>
        <w:t xml:space="preserve"> </w:t>
      </w:r>
      <w:r>
        <w:rPr>
          <w:rStyle w:val="af0"/>
          <w:rFonts w:ascii="宋体" w:hAnsi="宋体" w:cs="宋体"/>
          <w:color w:val="auto"/>
          <w:sz w:val="24"/>
          <w:szCs w:val="24"/>
          <w:u w:val="none"/>
        </w:rPr>
        <w:t xml:space="preserve">5003-2005  </w:t>
      </w:r>
      <w:r>
        <w:rPr>
          <w:rStyle w:val="af0"/>
          <w:rFonts w:ascii="宋体" w:hAnsi="宋体" w:cs="宋体" w:hint="eastAsia"/>
          <w:color w:val="auto"/>
          <w:sz w:val="24"/>
          <w:szCs w:val="24"/>
          <w:u w:val="none"/>
        </w:rPr>
        <w:t>电信专用房屋设计规范</w:t>
      </w:r>
    </w:p>
    <w:p w:rsidR="00DE6BB0" w:rsidRDefault="00DE6BB0" w:rsidP="00C22552">
      <w:pPr>
        <w:spacing w:line="360" w:lineRule="auto"/>
        <w:ind w:firstLineChars="100" w:firstLine="240"/>
        <w:rPr>
          <w:rStyle w:val="af0"/>
          <w:rFonts w:ascii="宋体" w:hAnsi="宋体" w:cs="宋体"/>
          <w:color w:val="auto"/>
          <w:sz w:val="24"/>
          <w:szCs w:val="24"/>
          <w:u w:val="none"/>
        </w:rPr>
      </w:pPr>
      <w:r>
        <w:rPr>
          <w:rStyle w:val="af0"/>
          <w:rFonts w:ascii="宋体" w:hAnsi="宋体" w:cs="宋体" w:hint="eastAsia"/>
          <w:color w:val="auto"/>
          <w:sz w:val="24"/>
          <w:szCs w:val="24"/>
          <w:u w:val="none"/>
        </w:rPr>
        <w:t>（</w:t>
      </w:r>
      <w:r>
        <w:rPr>
          <w:rStyle w:val="af0"/>
          <w:rFonts w:ascii="宋体" w:hAnsi="宋体" w:cs="宋体"/>
          <w:color w:val="auto"/>
          <w:sz w:val="24"/>
          <w:szCs w:val="24"/>
          <w:u w:val="none"/>
        </w:rPr>
        <w:t>6</w:t>
      </w:r>
      <w:r>
        <w:rPr>
          <w:rStyle w:val="af0"/>
          <w:rFonts w:ascii="宋体" w:hAnsi="宋体" w:cs="宋体" w:hint="eastAsia"/>
          <w:color w:val="auto"/>
          <w:sz w:val="24"/>
          <w:szCs w:val="24"/>
          <w:u w:val="none"/>
        </w:rPr>
        <w:t>）</w:t>
      </w:r>
      <w:r>
        <w:rPr>
          <w:rStyle w:val="af0"/>
          <w:rFonts w:ascii="宋体" w:hAnsi="宋体" w:cs="宋体"/>
          <w:color w:val="auto"/>
          <w:sz w:val="24"/>
          <w:szCs w:val="24"/>
          <w:u w:val="none"/>
        </w:rPr>
        <w:t>YD/T</w:t>
      </w:r>
      <w:r w:rsidR="0088449C">
        <w:rPr>
          <w:rStyle w:val="af0"/>
          <w:rFonts w:ascii="宋体" w:hAnsi="宋体" w:cs="宋体" w:hint="eastAsia"/>
          <w:color w:val="auto"/>
          <w:sz w:val="24"/>
          <w:szCs w:val="24"/>
          <w:u w:val="none"/>
        </w:rPr>
        <w:t xml:space="preserve"> </w:t>
      </w:r>
      <w:r>
        <w:rPr>
          <w:rStyle w:val="af0"/>
          <w:rFonts w:ascii="宋体" w:hAnsi="宋体" w:cs="宋体"/>
          <w:color w:val="auto"/>
          <w:sz w:val="24"/>
          <w:szCs w:val="24"/>
          <w:u w:val="none"/>
        </w:rPr>
        <w:t xml:space="preserve">5163-2009  </w:t>
      </w:r>
      <w:r>
        <w:rPr>
          <w:rStyle w:val="af0"/>
          <w:rFonts w:ascii="宋体" w:hAnsi="宋体" w:cs="宋体" w:hint="eastAsia"/>
          <w:color w:val="auto"/>
          <w:sz w:val="24"/>
          <w:szCs w:val="24"/>
          <w:u w:val="none"/>
        </w:rPr>
        <w:t>电信客服受理中心工程设计规范</w:t>
      </w:r>
    </w:p>
    <w:p w:rsidR="00614F90" w:rsidRDefault="00614F90" w:rsidP="00614F90">
      <w:pPr>
        <w:spacing w:line="360" w:lineRule="auto"/>
        <w:ind w:firstLineChars="100" w:firstLine="240"/>
        <w:rPr>
          <w:rStyle w:val="af0"/>
          <w:rFonts w:ascii="宋体" w:cs="宋体"/>
          <w:color w:val="auto"/>
          <w:sz w:val="24"/>
          <w:szCs w:val="24"/>
          <w:u w:val="none"/>
        </w:rPr>
      </w:pPr>
      <w:r>
        <w:rPr>
          <w:rStyle w:val="af0"/>
          <w:rFonts w:ascii="宋体" w:hAnsi="宋体" w:cs="宋体" w:hint="eastAsia"/>
          <w:color w:val="auto"/>
          <w:sz w:val="24"/>
          <w:szCs w:val="24"/>
          <w:u w:val="none"/>
        </w:rPr>
        <w:t>（7）</w:t>
      </w:r>
      <w:r>
        <w:rPr>
          <w:rStyle w:val="af0"/>
          <w:rFonts w:ascii="宋体" w:hAnsi="宋体" w:cs="宋体"/>
          <w:color w:val="auto"/>
          <w:sz w:val="24"/>
          <w:szCs w:val="24"/>
          <w:u w:val="none"/>
        </w:rPr>
        <w:t>YD/T</w:t>
      </w:r>
      <w:r>
        <w:rPr>
          <w:rStyle w:val="af0"/>
          <w:rFonts w:ascii="宋体" w:hAnsi="宋体" w:cs="宋体" w:hint="eastAsia"/>
          <w:color w:val="auto"/>
          <w:sz w:val="24"/>
          <w:szCs w:val="24"/>
          <w:u w:val="none"/>
        </w:rPr>
        <w:t xml:space="preserve"> 2823</w:t>
      </w:r>
      <w:r>
        <w:rPr>
          <w:rStyle w:val="af0"/>
          <w:rFonts w:ascii="宋体" w:hAnsi="宋体" w:cs="宋体"/>
          <w:color w:val="auto"/>
          <w:sz w:val="24"/>
          <w:szCs w:val="24"/>
          <w:u w:val="none"/>
        </w:rPr>
        <w:t>-</w:t>
      </w:r>
      <w:r>
        <w:rPr>
          <w:rStyle w:val="af0"/>
          <w:rFonts w:ascii="宋体" w:hAnsi="宋体" w:cs="宋体" w:hint="eastAsia"/>
          <w:color w:val="auto"/>
          <w:sz w:val="24"/>
          <w:szCs w:val="24"/>
          <w:u w:val="none"/>
        </w:rPr>
        <w:t>2015</w:t>
      </w:r>
      <w:r>
        <w:rPr>
          <w:rStyle w:val="af0"/>
          <w:rFonts w:ascii="宋体" w:hAnsi="宋体" w:cs="宋体"/>
          <w:color w:val="auto"/>
          <w:sz w:val="24"/>
          <w:szCs w:val="24"/>
          <w:u w:val="none"/>
        </w:rPr>
        <w:t xml:space="preserve">  </w:t>
      </w:r>
      <w:r>
        <w:rPr>
          <w:rStyle w:val="af0"/>
          <w:rFonts w:ascii="宋体" w:hAnsi="宋体" w:cs="宋体" w:hint="eastAsia"/>
          <w:color w:val="auto"/>
          <w:sz w:val="24"/>
          <w:szCs w:val="24"/>
          <w:u w:val="none"/>
        </w:rPr>
        <w:t>呼叫中心服务质量和运营管理规范</w:t>
      </w:r>
    </w:p>
    <w:p w:rsidR="00614F90" w:rsidRDefault="00614F90" w:rsidP="00C22552">
      <w:pPr>
        <w:spacing w:line="360" w:lineRule="auto"/>
        <w:ind w:firstLineChars="100" w:firstLine="240"/>
        <w:rPr>
          <w:rStyle w:val="af0"/>
          <w:rFonts w:ascii="宋体" w:cs="宋体"/>
          <w:color w:val="auto"/>
          <w:sz w:val="24"/>
          <w:szCs w:val="24"/>
          <w:u w:val="none"/>
        </w:rPr>
      </w:pPr>
    </w:p>
    <w:p w:rsidR="001678C6" w:rsidRDefault="00DE6BB0" w:rsidP="00C22552">
      <w:pPr>
        <w:spacing w:line="360" w:lineRule="auto"/>
        <w:ind w:firstLineChars="200" w:firstLine="480"/>
        <w:rPr>
          <w:rStyle w:val="af0"/>
          <w:rFonts w:ascii="黑体" w:eastAsia="黑体" w:hAnsi="宋体" w:cs="宋体"/>
          <w:color w:val="auto"/>
          <w:sz w:val="24"/>
          <w:szCs w:val="24"/>
          <w:u w:val="none"/>
        </w:rPr>
      </w:pPr>
      <w:r>
        <w:rPr>
          <w:rStyle w:val="af0"/>
          <w:rFonts w:ascii="黑体" w:eastAsia="黑体" w:hAnsi="宋体" w:cs="宋体" w:hint="eastAsia"/>
          <w:color w:val="auto"/>
          <w:sz w:val="24"/>
          <w:szCs w:val="24"/>
          <w:u w:val="none"/>
        </w:rPr>
        <w:lastRenderedPageBreak/>
        <w:t>四、</w:t>
      </w:r>
      <w:r w:rsidR="001678C6">
        <w:rPr>
          <w:rStyle w:val="af0"/>
          <w:rFonts w:ascii="黑体" w:eastAsia="黑体" w:hAnsi="宋体" w:cs="宋体" w:hint="eastAsia"/>
          <w:color w:val="auto"/>
          <w:sz w:val="24"/>
          <w:szCs w:val="24"/>
          <w:u w:val="none"/>
        </w:rPr>
        <w:t>关键性问题说明</w:t>
      </w:r>
    </w:p>
    <w:p w:rsidR="007F2D03" w:rsidRDefault="007F2D03" w:rsidP="00C22552">
      <w:pPr>
        <w:spacing w:line="360" w:lineRule="auto"/>
        <w:ind w:firstLineChars="200" w:firstLine="480"/>
        <w:rPr>
          <w:rStyle w:val="af0"/>
          <w:rFonts w:ascii="黑体" w:eastAsia="黑体" w:hAnsi="宋体" w:cs="宋体"/>
          <w:color w:val="auto"/>
          <w:sz w:val="24"/>
          <w:szCs w:val="24"/>
          <w:u w:val="none"/>
        </w:rPr>
      </w:pPr>
      <w:r>
        <w:rPr>
          <w:rStyle w:val="af0"/>
          <w:rFonts w:ascii="黑体" w:eastAsia="黑体" w:hAnsi="宋体" w:cs="宋体" w:hint="eastAsia"/>
          <w:color w:val="auto"/>
          <w:sz w:val="24"/>
          <w:szCs w:val="24"/>
          <w:u w:val="none"/>
        </w:rPr>
        <w:t>（一）标准适用范围</w:t>
      </w:r>
    </w:p>
    <w:p w:rsidR="008C0F60" w:rsidRDefault="007C010D" w:rsidP="00C54A11">
      <w:pPr>
        <w:spacing w:line="360" w:lineRule="auto"/>
        <w:ind w:firstLineChars="200" w:firstLine="480"/>
        <w:rPr>
          <w:rStyle w:val="af0"/>
          <w:rFonts w:asciiTheme="minorEastAsia" w:eastAsiaTheme="minorEastAsia" w:hAnsiTheme="minorEastAsia" w:cs="宋体"/>
          <w:color w:val="auto"/>
          <w:sz w:val="24"/>
          <w:szCs w:val="24"/>
          <w:u w:val="none"/>
        </w:rPr>
      </w:pPr>
      <w:r>
        <w:rPr>
          <w:rStyle w:val="af0"/>
          <w:rFonts w:asciiTheme="minorEastAsia" w:eastAsiaTheme="minorEastAsia" w:hAnsiTheme="minorEastAsia" w:cs="宋体" w:hint="eastAsia"/>
          <w:color w:val="auto"/>
          <w:sz w:val="24"/>
          <w:szCs w:val="24"/>
          <w:u w:val="none"/>
        </w:rPr>
        <w:t>本</w:t>
      </w:r>
      <w:r w:rsidR="008C0F60">
        <w:rPr>
          <w:rStyle w:val="af0"/>
          <w:rFonts w:asciiTheme="minorEastAsia" w:eastAsiaTheme="minorEastAsia" w:hAnsiTheme="minorEastAsia" w:cs="宋体" w:hint="eastAsia"/>
          <w:color w:val="auto"/>
          <w:sz w:val="24"/>
          <w:szCs w:val="24"/>
          <w:u w:val="none"/>
        </w:rPr>
        <w:t>标准适用于</w:t>
      </w:r>
      <w:r w:rsidR="008C0F60">
        <w:rPr>
          <w:rStyle w:val="af0"/>
          <w:rFonts w:hint="eastAsia"/>
          <w:color w:val="auto"/>
          <w:sz w:val="24"/>
          <w:szCs w:val="24"/>
          <w:u w:val="none"/>
        </w:rPr>
        <w:t>各级</w:t>
      </w:r>
      <w:r w:rsidR="008C0F60" w:rsidRPr="00A20206">
        <w:rPr>
          <w:rStyle w:val="af0"/>
          <w:rFonts w:hint="eastAsia"/>
          <w:color w:val="auto"/>
          <w:sz w:val="24"/>
          <w:szCs w:val="24"/>
          <w:u w:val="none"/>
        </w:rPr>
        <w:t>政府</w:t>
      </w:r>
      <w:r w:rsidR="008C0F60">
        <w:rPr>
          <w:rStyle w:val="af0"/>
          <w:rFonts w:hint="eastAsia"/>
          <w:color w:val="auto"/>
          <w:sz w:val="24"/>
          <w:szCs w:val="24"/>
          <w:u w:val="none"/>
        </w:rPr>
        <w:t>、政府</w:t>
      </w:r>
      <w:r w:rsidR="008C0F60" w:rsidRPr="00A20206">
        <w:rPr>
          <w:rStyle w:val="af0"/>
          <w:rFonts w:hint="eastAsia"/>
          <w:color w:val="auto"/>
          <w:sz w:val="24"/>
          <w:szCs w:val="24"/>
          <w:u w:val="none"/>
        </w:rPr>
        <w:t>部门设置的</w:t>
      </w:r>
      <w:r w:rsidR="001658CD">
        <w:rPr>
          <w:rStyle w:val="af0"/>
          <w:rFonts w:hint="eastAsia"/>
          <w:color w:val="auto"/>
          <w:sz w:val="24"/>
          <w:szCs w:val="24"/>
          <w:u w:val="none"/>
        </w:rPr>
        <w:t>政府热线</w:t>
      </w:r>
      <w:r w:rsidR="008C0F60" w:rsidRPr="00A20206">
        <w:rPr>
          <w:rStyle w:val="af0"/>
          <w:rFonts w:hint="eastAsia"/>
          <w:color w:val="auto"/>
          <w:sz w:val="24"/>
          <w:szCs w:val="24"/>
          <w:u w:val="none"/>
        </w:rPr>
        <w:t>，</w:t>
      </w:r>
      <w:r w:rsidR="001658CD">
        <w:rPr>
          <w:rStyle w:val="af0"/>
          <w:rFonts w:hint="eastAsia"/>
          <w:color w:val="auto"/>
          <w:sz w:val="24"/>
          <w:szCs w:val="24"/>
          <w:u w:val="none"/>
        </w:rPr>
        <w:t>一类是由政府设置的综合类服务热线如</w:t>
      </w:r>
      <w:r w:rsidR="001658CD">
        <w:rPr>
          <w:rStyle w:val="af0"/>
          <w:rFonts w:hint="eastAsia"/>
          <w:color w:val="auto"/>
          <w:sz w:val="24"/>
          <w:szCs w:val="24"/>
          <w:u w:val="none"/>
        </w:rPr>
        <w:t>12345</w:t>
      </w:r>
      <w:r w:rsidR="00A56752">
        <w:rPr>
          <w:rStyle w:val="af0"/>
          <w:rFonts w:hint="eastAsia"/>
          <w:color w:val="auto"/>
          <w:sz w:val="24"/>
          <w:szCs w:val="24"/>
          <w:u w:val="none"/>
        </w:rPr>
        <w:t>热线</w:t>
      </w:r>
      <w:r w:rsidR="001658CD">
        <w:rPr>
          <w:rStyle w:val="af0"/>
          <w:rFonts w:hint="eastAsia"/>
          <w:color w:val="auto"/>
          <w:sz w:val="24"/>
          <w:szCs w:val="24"/>
          <w:u w:val="none"/>
        </w:rPr>
        <w:t>，另一类是由政府部门设置的如</w:t>
      </w:r>
      <w:r w:rsidR="008C0F60" w:rsidRPr="004D7957">
        <w:rPr>
          <w:rStyle w:val="af0"/>
          <w:rFonts w:asciiTheme="minorEastAsia" w:eastAsiaTheme="minorEastAsia" w:hAnsiTheme="minorEastAsia" w:cs="宋体" w:hint="eastAsia"/>
          <w:color w:val="auto"/>
          <w:sz w:val="24"/>
          <w:szCs w:val="24"/>
          <w:u w:val="none"/>
        </w:rPr>
        <w:t>12315、12319、12333、12369、12348、11185等</w:t>
      </w:r>
      <w:r w:rsidR="001658CD">
        <w:rPr>
          <w:rStyle w:val="af0"/>
          <w:rFonts w:asciiTheme="minorEastAsia" w:eastAsiaTheme="minorEastAsia" w:hAnsiTheme="minorEastAsia" w:cs="宋体" w:hint="eastAsia"/>
          <w:color w:val="auto"/>
          <w:sz w:val="24"/>
          <w:szCs w:val="24"/>
          <w:u w:val="none"/>
        </w:rPr>
        <w:t>部门服务热线</w:t>
      </w:r>
      <w:r w:rsidR="008C0F60">
        <w:rPr>
          <w:rStyle w:val="af0"/>
          <w:rFonts w:asciiTheme="minorEastAsia" w:eastAsiaTheme="minorEastAsia" w:hAnsiTheme="minorEastAsia" w:cs="宋体" w:hint="eastAsia"/>
          <w:color w:val="auto"/>
          <w:sz w:val="24"/>
          <w:szCs w:val="24"/>
          <w:u w:val="none"/>
        </w:rPr>
        <w:t>。</w:t>
      </w:r>
      <w:r w:rsidR="001658CD">
        <w:rPr>
          <w:rStyle w:val="af0"/>
          <w:rFonts w:asciiTheme="minorEastAsia" w:eastAsiaTheme="minorEastAsia" w:hAnsiTheme="minorEastAsia" w:cs="宋体" w:hint="eastAsia"/>
          <w:color w:val="auto"/>
          <w:sz w:val="24"/>
          <w:szCs w:val="24"/>
          <w:u w:val="none"/>
        </w:rPr>
        <w:t>但</w:t>
      </w:r>
      <w:r w:rsidR="00A56752">
        <w:rPr>
          <w:rStyle w:val="af0"/>
          <w:rFonts w:asciiTheme="minorEastAsia" w:eastAsiaTheme="minorEastAsia" w:hAnsiTheme="minorEastAsia" w:cs="宋体" w:hint="eastAsia"/>
          <w:color w:val="auto"/>
          <w:sz w:val="24"/>
          <w:szCs w:val="24"/>
          <w:u w:val="none"/>
        </w:rPr>
        <w:t>是，</w:t>
      </w:r>
      <w:r w:rsidR="001658CD">
        <w:rPr>
          <w:rStyle w:val="af0"/>
          <w:rFonts w:asciiTheme="minorEastAsia" w:eastAsiaTheme="minorEastAsia" w:hAnsiTheme="minorEastAsia" w:cs="宋体" w:hint="eastAsia"/>
          <w:color w:val="auto"/>
          <w:sz w:val="24"/>
          <w:szCs w:val="24"/>
          <w:u w:val="none"/>
        </w:rPr>
        <w:t>不包括</w:t>
      </w:r>
      <w:r w:rsidR="008C0F60">
        <w:rPr>
          <w:rStyle w:val="af0"/>
          <w:rFonts w:asciiTheme="minorEastAsia" w:eastAsiaTheme="minorEastAsia" w:hAnsiTheme="minorEastAsia" w:cs="宋体" w:hint="eastAsia"/>
          <w:color w:val="auto"/>
          <w:sz w:val="24"/>
          <w:szCs w:val="24"/>
          <w:u w:val="none"/>
        </w:rPr>
        <w:t>110、</w:t>
      </w:r>
      <w:r w:rsidR="00E00CB9">
        <w:rPr>
          <w:rStyle w:val="af0"/>
          <w:rFonts w:asciiTheme="minorEastAsia" w:eastAsiaTheme="minorEastAsia" w:hAnsiTheme="minorEastAsia" w:cs="宋体" w:hint="eastAsia"/>
          <w:color w:val="auto"/>
          <w:sz w:val="24"/>
          <w:szCs w:val="24"/>
          <w:u w:val="none"/>
        </w:rPr>
        <w:t>122、</w:t>
      </w:r>
      <w:r w:rsidR="008C0F60">
        <w:rPr>
          <w:rStyle w:val="af0"/>
          <w:rFonts w:asciiTheme="minorEastAsia" w:eastAsiaTheme="minorEastAsia" w:hAnsiTheme="minorEastAsia" w:cs="宋体" w:hint="eastAsia"/>
          <w:color w:val="auto"/>
          <w:sz w:val="24"/>
          <w:szCs w:val="24"/>
          <w:u w:val="none"/>
        </w:rPr>
        <w:t>119、120</w:t>
      </w:r>
      <w:r w:rsidR="001658CD">
        <w:rPr>
          <w:rStyle w:val="af0"/>
          <w:rFonts w:asciiTheme="minorEastAsia" w:eastAsiaTheme="minorEastAsia" w:hAnsiTheme="minorEastAsia" w:cs="宋体" w:hint="eastAsia"/>
          <w:color w:val="auto"/>
          <w:sz w:val="24"/>
          <w:szCs w:val="24"/>
          <w:u w:val="none"/>
        </w:rPr>
        <w:t>等紧急救助热线。原因如下：</w:t>
      </w:r>
    </w:p>
    <w:p w:rsidR="001658CD" w:rsidRDefault="001658CD" w:rsidP="00C54A11">
      <w:pPr>
        <w:spacing w:line="360" w:lineRule="auto"/>
        <w:ind w:firstLineChars="200" w:firstLine="480"/>
        <w:rPr>
          <w:rStyle w:val="af0"/>
          <w:rFonts w:asciiTheme="minorEastAsia" w:eastAsiaTheme="minorEastAsia" w:hAnsiTheme="minorEastAsia" w:cs="宋体"/>
          <w:color w:val="auto"/>
          <w:sz w:val="24"/>
          <w:szCs w:val="24"/>
          <w:u w:val="none"/>
        </w:rPr>
      </w:pPr>
      <w:r>
        <w:rPr>
          <w:rStyle w:val="af0"/>
          <w:rFonts w:hint="eastAsia"/>
          <w:color w:val="auto"/>
          <w:sz w:val="24"/>
          <w:szCs w:val="24"/>
          <w:u w:val="none"/>
        </w:rPr>
        <w:t>1</w:t>
      </w:r>
      <w:r>
        <w:rPr>
          <w:rStyle w:val="af0"/>
          <w:rFonts w:hint="eastAsia"/>
          <w:color w:val="auto"/>
          <w:sz w:val="24"/>
          <w:szCs w:val="24"/>
          <w:u w:val="none"/>
        </w:rPr>
        <w:t>、</w:t>
      </w:r>
      <w:r>
        <w:rPr>
          <w:rStyle w:val="af0"/>
          <w:rFonts w:asciiTheme="minorEastAsia" w:eastAsiaTheme="minorEastAsia" w:hAnsiTheme="minorEastAsia" w:cs="宋体" w:hint="eastAsia"/>
          <w:color w:val="auto"/>
          <w:sz w:val="24"/>
          <w:szCs w:val="24"/>
          <w:u w:val="none"/>
        </w:rPr>
        <w:t>服务</w:t>
      </w:r>
      <w:r w:rsidR="00F93B89">
        <w:rPr>
          <w:rStyle w:val="af0"/>
          <w:rFonts w:asciiTheme="minorEastAsia" w:eastAsiaTheme="minorEastAsia" w:hAnsiTheme="minorEastAsia" w:cs="宋体" w:hint="eastAsia"/>
          <w:color w:val="auto"/>
          <w:sz w:val="24"/>
          <w:szCs w:val="24"/>
          <w:u w:val="none"/>
        </w:rPr>
        <w:t>性质</w:t>
      </w:r>
      <w:r>
        <w:rPr>
          <w:rStyle w:val="af0"/>
          <w:rFonts w:asciiTheme="minorEastAsia" w:eastAsiaTheme="minorEastAsia" w:hAnsiTheme="minorEastAsia" w:cs="宋体" w:hint="eastAsia"/>
          <w:color w:val="auto"/>
          <w:sz w:val="24"/>
          <w:szCs w:val="24"/>
          <w:u w:val="none"/>
        </w:rPr>
        <w:t>、</w:t>
      </w:r>
      <w:r w:rsidR="00F93B89">
        <w:rPr>
          <w:rStyle w:val="af0"/>
          <w:rFonts w:asciiTheme="minorEastAsia" w:eastAsiaTheme="minorEastAsia" w:hAnsiTheme="minorEastAsia" w:cs="宋体" w:hint="eastAsia"/>
          <w:color w:val="auto"/>
          <w:sz w:val="24"/>
          <w:szCs w:val="24"/>
          <w:u w:val="none"/>
        </w:rPr>
        <w:t>工作</w:t>
      </w:r>
      <w:r>
        <w:rPr>
          <w:rStyle w:val="af0"/>
          <w:rFonts w:asciiTheme="minorEastAsia" w:eastAsiaTheme="minorEastAsia" w:hAnsiTheme="minorEastAsia" w:cs="宋体" w:hint="eastAsia"/>
          <w:color w:val="auto"/>
          <w:sz w:val="24"/>
          <w:szCs w:val="24"/>
          <w:u w:val="none"/>
        </w:rPr>
        <w:t>职能不同。</w:t>
      </w:r>
      <w:r w:rsidR="00397E2C">
        <w:rPr>
          <w:rStyle w:val="af0"/>
          <w:rFonts w:asciiTheme="minorEastAsia" w:eastAsiaTheme="minorEastAsia" w:hAnsiTheme="minorEastAsia" w:cs="宋体" w:hint="eastAsia"/>
          <w:color w:val="auto"/>
          <w:sz w:val="24"/>
          <w:szCs w:val="24"/>
          <w:u w:val="none"/>
        </w:rPr>
        <w:t>我国当前的政府热线体系中，</w:t>
      </w:r>
      <w:r w:rsidR="00F93B89">
        <w:rPr>
          <w:rStyle w:val="af0"/>
          <w:rFonts w:asciiTheme="minorEastAsia" w:eastAsiaTheme="minorEastAsia" w:hAnsiTheme="minorEastAsia" w:cs="宋体" w:hint="eastAsia"/>
          <w:color w:val="auto"/>
          <w:sz w:val="24"/>
          <w:szCs w:val="24"/>
          <w:u w:val="none"/>
        </w:rPr>
        <w:t>12345</w:t>
      </w:r>
      <w:r w:rsidR="00B5179F">
        <w:rPr>
          <w:rStyle w:val="af0"/>
          <w:rFonts w:asciiTheme="minorEastAsia" w:eastAsiaTheme="minorEastAsia" w:hAnsiTheme="minorEastAsia" w:cs="宋体" w:hint="eastAsia"/>
          <w:color w:val="auto"/>
          <w:sz w:val="24"/>
          <w:szCs w:val="24"/>
          <w:u w:val="none"/>
        </w:rPr>
        <w:t>等</w:t>
      </w:r>
      <w:r w:rsidR="00397E2C">
        <w:rPr>
          <w:rStyle w:val="af0"/>
          <w:rFonts w:asciiTheme="minorEastAsia" w:eastAsiaTheme="minorEastAsia" w:hAnsiTheme="minorEastAsia" w:cs="宋体" w:hint="eastAsia"/>
          <w:color w:val="auto"/>
          <w:sz w:val="24"/>
          <w:szCs w:val="24"/>
          <w:u w:val="none"/>
        </w:rPr>
        <w:t>政府</w:t>
      </w:r>
      <w:r w:rsidR="00F93B89">
        <w:rPr>
          <w:rStyle w:val="af0"/>
          <w:rFonts w:asciiTheme="minorEastAsia" w:eastAsiaTheme="minorEastAsia" w:hAnsiTheme="minorEastAsia" w:cs="宋体" w:hint="eastAsia"/>
          <w:color w:val="auto"/>
          <w:sz w:val="24"/>
          <w:szCs w:val="24"/>
          <w:u w:val="none"/>
        </w:rPr>
        <w:t>热线属于非紧急救助热线，面向的是广大人民群众在日常生活、</w:t>
      </w:r>
      <w:r w:rsidR="00397E2C">
        <w:rPr>
          <w:rStyle w:val="af0"/>
          <w:rFonts w:asciiTheme="minorEastAsia" w:eastAsiaTheme="minorEastAsia" w:hAnsiTheme="minorEastAsia" w:cs="宋体" w:hint="eastAsia"/>
          <w:color w:val="auto"/>
          <w:sz w:val="24"/>
          <w:szCs w:val="24"/>
          <w:u w:val="none"/>
        </w:rPr>
        <w:t>企业生产、日常</w:t>
      </w:r>
      <w:r w:rsidR="00F93B89">
        <w:rPr>
          <w:rStyle w:val="af0"/>
          <w:rFonts w:asciiTheme="minorEastAsia" w:eastAsiaTheme="minorEastAsia" w:hAnsiTheme="minorEastAsia" w:cs="宋体" w:hint="eastAsia"/>
          <w:color w:val="auto"/>
          <w:sz w:val="24"/>
          <w:szCs w:val="24"/>
          <w:u w:val="none"/>
        </w:rPr>
        <w:t>工作中遇到的</w:t>
      </w:r>
      <w:r w:rsidR="00397E2C">
        <w:rPr>
          <w:rStyle w:val="af0"/>
          <w:rFonts w:asciiTheme="minorEastAsia" w:eastAsiaTheme="minorEastAsia" w:hAnsiTheme="minorEastAsia" w:cs="宋体" w:hint="eastAsia"/>
          <w:color w:val="auto"/>
          <w:sz w:val="24"/>
          <w:szCs w:val="24"/>
          <w:u w:val="none"/>
        </w:rPr>
        <w:t>如水、电、气、暖等问题的</w:t>
      </w:r>
      <w:r w:rsidR="00F93B89">
        <w:rPr>
          <w:rStyle w:val="af0"/>
          <w:rFonts w:asciiTheme="minorEastAsia" w:eastAsiaTheme="minorEastAsia" w:hAnsiTheme="minorEastAsia" w:cs="宋体" w:hint="eastAsia"/>
          <w:color w:val="auto"/>
          <w:sz w:val="24"/>
          <w:szCs w:val="24"/>
          <w:u w:val="none"/>
        </w:rPr>
        <w:t>咨询、</w:t>
      </w:r>
      <w:r w:rsidR="00397E2C">
        <w:rPr>
          <w:rStyle w:val="af0"/>
          <w:rFonts w:asciiTheme="minorEastAsia" w:eastAsiaTheme="minorEastAsia" w:hAnsiTheme="minorEastAsia" w:cs="宋体" w:hint="eastAsia"/>
          <w:color w:val="auto"/>
          <w:sz w:val="24"/>
          <w:szCs w:val="24"/>
          <w:u w:val="none"/>
        </w:rPr>
        <w:t>困难</w:t>
      </w:r>
      <w:r w:rsidR="00F93B89">
        <w:rPr>
          <w:rStyle w:val="af0"/>
          <w:rFonts w:asciiTheme="minorEastAsia" w:eastAsiaTheme="minorEastAsia" w:hAnsiTheme="minorEastAsia" w:cs="宋体" w:hint="eastAsia"/>
          <w:color w:val="auto"/>
          <w:sz w:val="24"/>
          <w:szCs w:val="24"/>
          <w:u w:val="none"/>
        </w:rPr>
        <w:t>求助、</w:t>
      </w:r>
      <w:r w:rsidR="00397E2C">
        <w:rPr>
          <w:rStyle w:val="af0"/>
          <w:rFonts w:asciiTheme="minorEastAsia" w:eastAsiaTheme="minorEastAsia" w:hAnsiTheme="minorEastAsia" w:cs="宋体" w:hint="eastAsia"/>
          <w:color w:val="auto"/>
          <w:sz w:val="24"/>
          <w:szCs w:val="24"/>
          <w:u w:val="none"/>
        </w:rPr>
        <w:t>服务</w:t>
      </w:r>
      <w:r w:rsidR="00F93B89">
        <w:rPr>
          <w:rStyle w:val="af0"/>
          <w:rFonts w:asciiTheme="minorEastAsia" w:eastAsiaTheme="minorEastAsia" w:hAnsiTheme="minorEastAsia" w:cs="宋体" w:hint="eastAsia"/>
          <w:color w:val="auto"/>
          <w:sz w:val="24"/>
          <w:szCs w:val="24"/>
          <w:u w:val="none"/>
        </w:rPr>
        <w:t>投诉</w:t>
      </w:r>
      <w:r w:rsidR="00397E2C">
        <w:rPr>
          <w:rStyle w:val="af0"/>
          <w:rFonts w:asciiTheme="minorEastAsia" w:eastAsiaTheme="minorEastAsia" w:hAnsiTheme="minorEastAsia" w:cs="宋体" w:hint="eastAsia"/>
          <w:color w:val="auto"/>
          <w:sz w:val="24"/>
          <w:szCs w:val="24"/>
          <w:u w:val="none"/>
        </w:rPr>
        <w:t>及对政府工作的</w:t>
      </w:r>
      <w:r w:rsidR="00F93B89">
        <w:rPr>
          <w:rStyle w:val="af0"/>
          <w:rFonts w:asciiTheme="minorEastAsia" w:eastAsiaTheme="minorEastAsia" w:hAnsiTheme="minorEastAsia" w:cs="宋体" w:hint="eastAsia"/>
          <w:color w:val="auto"/>
          <w:sz w:val="24"/>
          <w:szCs w:val="24"/>
          <w:u w:val="none"/>
        </w:rPr>
        <w:t>意见建议等,</w:t>
      </w:r>
      <w:r w:rsidR="00F93B89" w:rsidRPr="00F93B89">
        <w:rPr>
          <w:rStyle w:val="af0"/>
          <w:rFonts w:asciiTheme="minorEastAsia" w:eastAsiaTheme="minorEastAsia" w:hAnsiTheme="minorEastAsia" w:cs="宋体" w:hint="eastAsia"/>
          <w:color w:val="auto"/>
          <w:sz w:val="24"/>
          <w:szCs w:val="24"/>
          <w:u w:val="none"/>
        </w:rPr>
        <w:t xml:space="preserve"> </w:t>
      </w:r>
      <w:r w:rsidR="00397E2C">
        <w:rPr>
          <w:rStyle w:val="af0"/>
          <w:rFonts w:asciiTheme="minorEastAsia" w:eastAsiaTheme="minorEastAsia" w:hAnsiTheme="minorEastAsia" w:cs="宋体" w:hint="eastAsia"/>
          <w:color w:val="auto"/>
          <w:sz w:val="24"/>
          <w:szCs w:val="24"/>
          <w:u w:val="none"/>
        </w:rPr>
        <w:t>而</w:t>
      </w:r>
      <w:r>
        <w:rPr>
          <w:rStyle w:val="af0"/>
          <w:rFonts w:asciiTheme="minorEastAsia" w:eastAsiaTheme="minorEastAsia" w:hAnsiTheme="minorEastAsia" w:cs="宋体" w:hint="eastAsia"/>
          <w:color w:val="auto"/>
          <w:sz w:val="24"/>
          <w:szCs w:val="24"/>
          <w:u w:val="none"/>
        </w:rPr>
        <w:t>110、</w:t>
      </w:r>
      <w:r w:rsidR="00E00CB9">
        <w:rPr>
          <w:rStyle w:val="af0"/>
          <w:rFonts w:asciiTheme="minorEastAsia" w:eastAsiaTheme="minorEastAsia" w:hAnsiTheme="minorEastAsia" w:cs="宋体" w:hint="eastAsia"/>
          <w:color w:val="auto"/>
          <w:sz w:val="24"/>
          <w:szCs w:val="24"/>
          <w:u w:val="none"/>
        </w:rPr>
        <w:t>122、</w:t>
      </w:r>
      <w:r>
        <w:rPr>
          <w:rStyle w:val="af0"/>
          <w:rFonts w:asciiTheme="minorEastAsia" w:eastAsiaTheme="minorEastAsia" w:hAnsiTheme="minorEastAsia" w:cs="宋体" w:hint="eastAsia"/>
          <w:color w:val="auto"/>
          <w:sz w:val="24"/>
          <w:szCs w:val="24"/>
          <w:u w:val="none"/>
        </w:rPr>
        <w:t>119、120等紧急救助热线</w:t>
      </w:r>
      <w:r w:rsidR="00397E2C">
        <w:rPr>
          <w:rStyle w:val="af0"/>
          <w:rFonts w:asciiTheme="minorEastAsia" w:eastAsiaTheme="minorEastAsia" w:hAnsiTheme="minorEastAsia" w:cs="宋体" w:hint="eastAsia"/>
          <w:color w:val="auto"/>
          <w:sz w:val="24"/>
          <w:szCs w:val="24"/>
          <w:u w:val="none"/>
        </w:rPr>
        <w:t>，面向的</w:t>
      </w:r>
      <w:r>
        <w:rPr>
          <w:rStyle w:val="af0"/>
          <w:rFonts w:asciiTheme="minorEastAsia" w:eastAsiaTheme="minorEastAsia" w:hAnsiTheme="minorEastAsia" w:cs="宋体" w:hint="eastAsia"/>
          <w:color w:val="auto"/>
          <w:sz w:val="24"/>
          <w:szCs w:val="24"/>
          <w:u w:val="none"/>
        </w:rPr>
        <w:t>是在</w:t>
      </w:r>
      <w:r w:rsidRPr="00802B67">
        <w:rPr>
          <w:rStyle w:val="af0"/>
          <w:rFonts w:asciiTheme="minorEastAsia" w:eastAsiaTheme="minorEastAsia" w:hAnsiTheme="minorEastAsia" w:cs="宋体" w:hint="eastAsia"/>
          <w:color w:val="auto"/>
          <w:sz w:val="24"/>
          <w:szCs w:val="24"/>
          <w:u w:val="none"/>
        </w:rPr>
        <w:t>刑事案件、治安案（事）件、火灾和交通事故、医疗急救等方面</w:t>
      </w:r>
      <w:r>
        <w:rPr>
          <w:rStyle w:val="af0"/>
          <w:rFonts w:asciiTheme="minorEastAsia" w:eastAsiaTheme="minorEastAsia" w:hAnsiTheme="minorEastAsia" w:cs="宋体" w:hint="eastAsia"/>
          <w:color w:val="auto"/>
          <w:sz w:val="24"/>
          <w:szCs w:val="24"/>
          <w:u w:val="none"/>
        </w:rPr>
        <w:t>需要紧急救助的人员或事项</w:t>
      </w:r>
      <w:r w:rsidR="00904F92">
        <w:rPr>
          <w:rStyle w:val="af0"/>
          <w:rFonts w:asciiTheme="minorEastAsia" w:eastAsiaTheme="minorEastAsia" w:hAnsiTheme="minorEastAsia" w:cs="宋体" w:hint="eastAsia"/>
          <w:color w:val="auto"/>
          <w:sz w:val="24"/>
          <w:szCs w:val="24"/>
          <w:u w:val="none"/>
        </w:rPr>
        <w:t>，</w:t>
      </w:r>
      <w:r>
        <w:rPr>
          <w:rStyle w:val="af0"/>
          <w:rFonts w:asciiTheme="minorEastAsia" w:eastAsiaTheme="minorEastAsia" w:hAnsiTheme="minorEastAsia" w:cs="宋体" w:hint="eastAsia"/>
          <w:color w:val="auto"/>
          <w:sz w:val="24"/>
          <w:szCs w:val="24"/>
          <w:u w:val="none"/>
        </w:rPr>
        <w:t>两者的根本性</w:t>
      </w:r>
      <w:r w:rsidR="008153CD">
        <w:rPr>
          <w:rStyle w:val="af0"/>
          <w:rFonts w:asciiTheme="minorEastAsia" w:eastAsiaTheme="minorEastAsia" w:hAnsiTheme="minorEastAsia" w:cs="宋体" w:hint="eastAsia"/>
          <w:color w:val="auto"/>
          <w:sz w:val="24"/>
          <w:szCs w:val="24"/>
          <w:u w:val="none"/>
        </w:rPr>
        <w:t>质</w:t>
      </w:r>
      <w:r>
        <w:rPr>
          <w:rStyle w:val="af0"/>
          <w:rFonts w:asciiTheme="minorEastAsia" w:eastAsiaTheme="minorEastAsia" w:hAnsiTheme="minorEastAsia" w:cs="宋体" w:hint="eastAsia"/>
          <w:color w:val="auto"/>
          <w:sz w:val="24"/>
          <w:szCs w:val="24"/>
          <w:u w:val="none"/>
        </w:rPr>
        <w:t>和服务</w:t>
      </w:r>
      <w:r w:rsidR="008153CD">
        <w:rPr>
          <w:rStyle w:val="af0"/>
          <w:rFonts w:asciiTheme="minorEastAsia" w:eastAsiaTheme="minorEastAsia" w:hAnsiTheme="minorEastAsia" w:cs="宋体" w:hint="eastAsia"/>
          <w:color w:val="auto"/>
          <w:sz w:val="24"/>
          <w:szCs w:val="24"/>
          <w:u w:val="none"/>
        </w:rPr>
        <w:t>需求</w:t>
      </w:r>
      <w:r>
        <w:rPr>
          <w:rStyle w:val="af0"/>
          <w:rFonts w:asciiTheme="minorEastAsia" w:eastAsiaTheme="minorEastAsia" w:hAnsiTheme="minorEastAsia" w:cs="宋体" w:hint="eastAsia"/>
          <w:color w:val="auto"/>
          <w:sz w:val="24"/>
          <w:szCs w:val="24"/>
          <w:u w:val="none"/>
        </w:rPr>
        <w:t>不同。</w:t>
      </w:r>
      <w:r w:rsidR="00B42FD1">
        <w:rPr>
          <w:rStyle w:val="af0"/>
          <w:rFonts w:asciiTheme="minorEastAsia" w:eastAsiaTheme="minorEastAsia" w:hAnsiTheme="minorEastAsia" w:cs="宋体" w:hint="eastAsia"/>
          <w:color w:val="auto"/>
          <w:sz w:val="24"/>
          <w:szCs w:val="24"/>
          <w:u w:val="none"/>
        </w:rPr>
        <w:t>在</w:t>
      </w:r>
      <w:r w:rsidR="00D25794">
        <w:rPr>
          <w:rStyle w:val="af0"/>
          <w:rFonts w:asciiTheme="minorEastAsia" w:eastAsiaTheme="minorEastAsia" w:hAnsiTheme="minorEastAsia" w:cs="宋体" w:hint="eastAsia"/>
          <w:color w:val="auto"/>
          <w:sz w:val="24"/>
          <w:szCs w:val="24"/>
          <w:u w:val="none"/>
        </w:rPr>
        <w:t>标准起草过程中，起草组调研了</w:t>
      </w:r>
      <w:r w:rsidR="00D25794" w:rsidRPr="00802B67">
        <w:rPr>
          <w:rStyle w:val="af0"/>
          <w:rFonts w:asciiTheme="minorEastAsia" w:eastAsiaTheme="minorEastAsia" w:hAnsiTheme="minorEastAsia" w:cs="宋体"/>
          <w:color w:val="auto"/>
          <w:sz w:val="24"/>
          <w:szCs w:val="24"/>
          <w:u w:val="none"/>
        </w:rPr>
        <w:t>120急救中心</w:t>
      </w:r>
      <w:r w:rsidR="00D25794">
        <w:rPr>
          <w:rStyle w:val="af0"/>
          <w:rFonts w:asciiTheme="minorEastAsia" w:eastAsiaTheme="minorEastAsia" w:hAnsiTheme="minorEastAsia" w:cs="宋体" w:hint="eastAsia"/>
          <w:color w:val="auto"/>
          <w:sz w:val="24"/>
          <w:szCs w:val="24"/>
          <w:u w:val="none"/>
        </w:rPr>
        <w:t>，学习了关于120</w:t>
      </w:r>
      <w:r w:rsidR="00E00CB9">
        <w:rPr>
          <w:rStyle w:val="af0"/>
          <w:rFonts w:asciiTheme="minorEastAsia" w:eastAsiaTheme="minorEastAsia" w:hAnsiTheme="minorEastAsia" w:cs="宋体" w:hint="eastAsia"/>
          <w:color w:val="auto"/>
          <w:sz w:val="24"/>
          <w:szCs w:val="24"/>
          <w:u w:val="none"/>
        </w:rPr>
        <w:t>急救</w:t>
      </w:r>
      <w:r w:rsidR="00FB7023">
        <w:rPr>
          <w:rStyle w:val="af0"/>
          <w:rFonts w:asciiTheme="minorEastAsia" w:eastAsiaTheme="minorEastAsia" w:hAnsiTheme="minorEastAsia" w:cs="宋体" w:hint="eastAsia"/>
          <w:color w:val="auto"/>
          <w:sz w:val="24"/>
          <w:szCs w:val="24"/>
          <w:u w:val="none"/>
        </w:rPr>
        <w:t>电话</w:t>
      </w:r>
      <w:r w:rsidR="00D25794">
        <w:rPr>
          <w:rStyle w:val="af0"/>
          <w:rFonts w:asciiTheme="minorEastAsia" w:eastAsiaTheme="minorEastAsia" w:hAnsiTheme="minorEastAsia" w:cs="宋体" w:hint="eastAsia"/>
          <w:color w:val="auto"/>
          <w:sz w:val="24"/>
          <w:szCs w:val="24"/>
          <w:u w:val="none"/>
        </w:rPr>
        <w:t>的管理办法和服务规范（</w:t>
      </w:r>
      <w:r w:rsidR="00D25794" w:rsidRPr="004D6D65">
        <w:rPr>
          <w:rStyle w:val="af0"/>
          <w:rFonts w:asciiTheme="minorEastAsia" w:eastAsiaTheme="minorEastAsia" w:hAnsiTheme="minorEastAsia" w:cs="宋体" w:hint="eastAsia"/>
          <w:color w:val="auto"/>
          <w:sz w:val="24"/>
          <w:szCs w:val="24"/>
          <w:u w:val="none"/>
        </w:rPr>
        <w:t>国家卫生和计划生育委员会</w:t>
      </w:r>
      <w:r w:rsidR="00D25794">
        <w:rPr>
          <w:rStyle w:val="af0"/>
          <w:rFonts w:asciiTheme="minorEastAsia" w:eastAsiaTheme="minorEastAsia" w:hAnsiTheme="minorEastAsia" w:cs="宋体" w:hint="eastAsia"/>
          <w:color w:val="auto"/>
          <w:sz w:val="24"/>
          <w:szCs w:val="24"/>
          <w:u w:val="none"/>
        </w:rPr>
        <w:t>2013年</w:t>
      </w:r>
      <w:r w:rsidR="00D25794" w:rsidRPr="004D6D65">
        <w:rPr>
          <w:rStyle w:val="af0"/>
          <w:rFonts w:asciiTheme="minorEastAsia" w:eastAsiaTheme="minorEastAsia" w:hAnsiTheme="minorEastAsia" w:cs="宋体" w:hint="eastAsia"/>
          <w:color w:val="auto"/>
          <w:sz w:val="24"/>
          <w:szCs w:val="24"/>
          <w:u w:val="none"/>
        </w:rPr>
        <w:t>第3号令《院前医疗急救管理办法》</w:t>
      </w:r>
      <w:r w:rsidR="00D25794">
        <w:rPr>
          <w:rStyle w:val="af0"/>
          <w:rFonts w:asciiTheme="minorEastAsia" w:eastAsiaTheme="minorEastAsia" w:hAnsiTheme="minorEastAsia" w:cs="宋体" w:hint="eastAsia"/>
          <w:color w:val="auto"/>
          <w:sz w:val="24"/>
          <w:szCs w:val="24"/>
          <w:u w:val="none"/>
        </w:rPr>
        <w:t>），对120急救电话受理流程进行了全面了解</w:t>
      </w:r>
      <w:r w:rsidR="00FB7023">
        <w:rPr>
          <w:rStyle w:val="af0"/>
          <w:rFonts w:asciiTheme="minorEastAsia" w:eastAsiaTheme="minorEastAsia" w:hAnsiTheme="minorEastAsia" w:cs="宋体" w:hint="eastAsia"/>
          <w:color w:val="auto"/>
          <w:sz w:val="24"/>
          <w:szCs w:val="24"/>
          <w:u w:val="none"/>
        </w:rPr>
        <w:t>；</w:t>
      </w:r>
      <w:r w:rsidR="00D25794">
        <w:rPr>
          <w:rStyle w:val="af0"/>
          <w:rFonts w:asciiTheme="minorEastAsia" w:eastAsiaTheme="minorEastAsia" w:hAnsiTheme="minorEastAsia" w:cs="宋体" w:hint="eastAsia"/>
          <w:color w:val="auto"/>
          <w:sz w:val="24"/>
          <w:szCs w:val="24"/>
          <w:u w:val="none"/>
        </w:rPr>
        <w:t>同时</w:t>
      </w:r>
      <w:r w:rsidR="00FB7023">
        <w:rPr>
          <w:rStyle w:val="af0"/>
          <w:rFonts w:asciiTheme="minorEastAsia" w:eastAsiaTheme="minorEastAsia" w:hAnsiTheme="minorEastAsia" w:cs="宋体" w:hint="eastAsia"/>
          <w:color w:val="auto"/>
          <w:sz w:val="24"/>
          <w:szCs w:val="24"/>
          <w:u w:val="none"/>
        </w:rPr>
        <w:t>，</w:t>
      </w:r>
      <w:r w:rsidR="00D25794">
        <w:rPr>
          <w:rStyle w:val="af0"/>
          <w:rFonts w:asciiTheme="minorEastAsia" w:eastAsiaTheme="minorEastAsia" w:hAnsiTheme="minorEastAsia" w:cs="宋体" w:hint="eastAsia"/>
          <w:color w:val="auto"/>
          <w:sz w:val="24"/>
          <w:szCs w:val="24"/>
          <w:u w:val="none"/>
        </w:rPr>
        <w:t>也详细</w:t>
      </w:r>
      <w:r w:rsidR="00FB7023">
        <w:rPr>
          <w:rStyle w:val="af0"/>
          <w:rFonts w:asciiTheme="minorEastAsia" w:eastAsiaTheme="minorEastAsia" w:hAnsiTheme="minorEastAsia" w:cs="宋体" w:hint="eastAsia"/>
          <w:color w:val="auto"/>
          <w:sz w:val="24"/>
          <w:szCs w:val="24"/>
          <w:u w:val="none"/>
        </w:rPr>
        <w:t>调研</w:t>
      </w:r>
      <w:r w:rsidR="00D25794">
        <w:rPr>
          <w:rStyle w:val="af0"/>
          <w:rFonts w:asciiTheme="minorEastAsia" w:eastAsiaTheme="minorEastAsia" w:hAnsiTheme="minorEastAsia" w:cs="宋体" w:hint="eastAsia"/>
          <w:color w:val="auto"/>
          <w:sz w:val="24"/>
          <w:szCs w:val="24"/>
          <w:u w:val="none"/>
        </w:rPr>
        <w:t>了</w:t>
      </w:r>
      <w:r w:rsidR="00FB7023">
        <w:rPr>
          <w:rStyle w:val="af0"/>
          <w:rFonts w:asciiTheme="minorEastAsia" w:eastAsiaTheme="minorEastAsia" w:hAnsiTheme="minorEastAsia" w:cs="宋体" w:hint="eastAsia"/>
          <w:color w:val="auto"/>
          <w:sz w:val="24"/>
          <w:szCs w:val="24"/>
          <w:u w:val="none"/>
        </w:rPr>
        <w:t>110、122、119等，学习了</w:t>
      </w:r>
      <w:r w:rsidR="00D25794" w:rsidRPr="004D6D65">
        <w:rPr>
          <w:rStyle w:val="af0"/>
          <w:rFonts w:asciiTheme="minorEastAsia" w:eastAsiaTheme="minorEastAsia" w:hAnsiTheme="minorEastAsia" w:cs="宋体" w:hint="eastAsia"/>
          <w:color w:val="auto"/>
          <w:sz w:val="24"/>
          <w:szCs w:val="24"/>
          <w:u w:val="none"/>
        </w:rPr>
        <w:t>《110接处警工作规则》</w:t>
      </w:r>
      <w:r w:rsidR="00FB7023">
        <w:rPr>
          <w:rStyle w:val="af0"/>
          <w:rFonts w:asciiTheme="minorEastAsia" w:eastAsiaTheme="minorEastAsia" w:hAnsiTheme="minorEastAsia" w:cs="宋体" w:hint="eastAsia"/>
          <w:color w:val="auto"/>
          <w:sz w:val="24"/>
          <w:szCs w:val="24"/>
          <w:u w:val="none"/>
        </w:rPr>
        <w:t>（</w:t>
      </w:r>
      <w:r w:rsidR="00FB7023" w:rsidRPr="004D6D65">
        <w:rPr>
          <w:rStyle w:val="af0"/>
          <w:rFonts w:asciiTheme="minorEastAsia" w:eastAsiaTheme="minorEastAsia" w:hAnsiTheme="minorEastAsia" w:cs="宋体" w:hint="eastAsia"/>
          <w:color w:val="auto"/>
          <w:sz w:val="24"/>
          <w:szCs w:val="24"/>
          <w:u w:val="none"/>
        </w:rPr>
        <w:t>公通字[2003]31号</w:t>
      </w:r>
      <w:r w:rsidR="00FB7023">
        <w:rPr>
          <w:rStyle w:val="af0"/>
          <w:rFonts w:asciiTheme="minorEastAsia" w:eastAsiaTheme="minorEastAsia" w:hAnsiTheme="minorEastAsia" w:cs="宋体" w:hint="eastAsia"/>
          <w:color w:val="auto"/>
          <w:sz w:val="24"/>
          <w:szCs w:val="24"/>
          <w:u w:val="none"/>
        </w:rPr>
        <w:t>）</w:t>
      </w:r>
      <w:r w:rsidR="00D25794">
        <w:rPr>
          <w:rStyle w:val="af0"/>
          <w:rFonts w:asciiTheme="minorEastAsia" w:eastAsiaTheme="minorEastAsia" w:hAnsiTheme="minorEastAsia" w:cs="宋体" w:hint="eastAsia"/>
          <w:color w:val="auto"/>
          <w:sz w:val="24"/>
          <w:szCs w:val="24"/>
          <w:u w:val="none"/>
        </w:rPr>
        <w:t>，</w:t>
      </w:r>
      <w:r w:rsidR="00A5763D">
        <w:rPr>
          <w:rStyle w:val="af0"/>
          <w:rFonts w:asciiTheme="minorEastAsia" w:eastAsiaTheme="minorEastAsia" w:hAnsiTheme="minorEastAsia" w:cs="宋体" w:hint="eastAsia"/>
          <w:color w:val="auto"/>
          <w:sz w:val="24"/>
          <w:szCs w:val="24"/>
          <w:u w:val="none"/>
        </w:rPr>
        <w:t>发现</w:t>
      </w:r>
      <w:r w:rsidR="00E51FD4">
        <w:rPr>
          <w:rStyle w:val="af0"/>
          <w:rFonts w:asciiTheme="minorEastAsia" w:eastAsiaTheme="minorEastAsia" w:hAnsiTheme="minorEastAsia" w:cs="宋体" w:hint="eastAsia"/>
          <w:color w:val="auto"/>
          <w:sz w:val="24"/>
          <w:szCs w:val="24"/>
          <w:u w:val="none"/>
        </w:rPr>
        <w:t>了</w:t>
      </w:r>
      <w:r w:rsidR="00D25794">
        <w:rPr>
          <w:rStyle w:val="af0"/>
          <w:rFonts w:asciiTheme="minorEastAsia" w:eastAsiaTheme="minorEastAsia" w:hAnsiTheme="minorEastAsia" w:cs="宋体" w:hint="eastAsia"/>
          <w:color w:val="auto"/>
          <w:sz w:val="24"/>
          <w:szCs w:val="24"/>
          <w:u w:val="none"/>
        </w:rPr>
        <w:t>紧急</w:t>
      </w:r>
      <w:r w:rsidR="00B42FD1">
        <w:rPr>
          <w:rStyle w:val="af0"/>
          <w:rFonts w:asciiTheme="minorEastAsia" w:eastAsiaTheme="minorEastAsia" w:hAnsiTheme="minorEastAsia" w:cs="宋体" w:hint="eastAsia"/>
          <w:color w:val="auto"/>
          <w:sz w:val="24"/>
          <w:szCs w:val="24"/>
          <w:u w:val="none"/>
        </w:rPr>
        <w:t>救助</w:t>
      </w:r>
      <w:r w:rsidR="00D25794">
        <w:rPr>
          <w:rStyle w:val="af0"/>
          <w:rFonts w:asciiTheme="minorEastAsia" w:eastAsiaTheme="minorEastAsia" w:hAnsiTheme="minorEastAsia" w:cs="宋体" w:hint="eastAsia"/>
          <w:color w:val="auto"/>
          <w:sz w:val="24"/>
          <w:szCs w:val="24"/>
          <w:u w:val="none"/>
        </w:rPr>
        <w:t>热线在受理范围、受理时限、办理程序、</w:t>
      </w:r>
      <w:r w:rsidR="00B42FD1">
        <w:rPr>
          <w:rStyle w:val="af0"/>
          <w:rFonts w:asciiTheme="minorEastAsia" w:eastAsiaTheme="minorEastAsia" w:hAnsiTheme="minorEastAsia" w:cs="宋体" w:hint="eastAsia"/>
          <w:color w:val="auto"/>
          <w:sz w:val="24"/>
          <w:szCs w:val="24"/>
          <w:u w:val="none"/>
        </w:rPr>
        <w:t>服务</w:t>
      </w:r>
      <w:r w:rsidR="00D25794">
        <w:rPr>
          <w:rStyle w:val="af0"/>
          <w:rFonts w:asciiTheme="minorEastAsia" w:eastAsiaTheme="minorEastAsia" w:hAnsiTheme="minorEastAsia" w:cs="宋体" w:hint="eastAsia"/>
          <w:color w:val="auto"/>
          <w:sz w:val="24"/>
          <w:szCs w:val="24"/>
          <w:u w:val="none"/>
        </w:rPr>
        <w:t>人员要求等多个方面和以12345为代表的非紧急救助电话存在很大的差异。</w:t>
      </w:r>
    </w:p>
    <w:p w:rsidR="00C54A11" w:rsidRDefault="001658CD" w:rsidP="001658CD">
      <w:pPr>
        <w:spacing w:line="360" w:lineRule="auto"/>
        <w:ind w:firstLineChars="200" w:firstLine="480"/>
        <w:rPr>
          <w:rStyle w:val="af0"/>
          <w:rFonts w:asciiTheme="minorEastAsia" w:eastAsiaTheme="minorEastAsia" w:hAnsiTheme="minorEastAsia" w:cs="宋体"/>
          <w:color w:val="auto"/>
          <w:sz w:val="24"/>
          <w:szCs w:val="24"/>
          <w:u w:val="none"/>
        </w:rPr>
      </w:pPr>
      <w:r>
        <w:rPr>
          <w:rStyle w:val="af0"/>
          <w:rFonts w:hint="eastAsia"/>
          <w:color w:val="auto"/>
          <w:sz w:val="24"/>
          <w:szCs w:val="24"/>
          <w:u w:val="none"/>
        </w:rPr>
        <w:t>2</w:t>
      </w:r>
      <w:r>
        <w:rPr>
          <w:rStyle w:val="af0"/>
          <w:rFonts w:hint="eastAsia"/>
          <w:color w:val="auto"/>
          <w:sz w:val="24"/>
          <w:szCs w:val="24"/>
          <w:u w:val="none"/>
        </w:rPr>
        <w:t>、</w:t>
      </w:r>
      <w:r w:rsidR="00397E2C">
        <w:rPr>
          <w:rStyle w:val="af0"/>
          <w:rFonts w:hint="eastAsia"/>
          <w:color w:val="auto"/>
          <w:sz w:val="24"/>
          <w:szCs w:val="24"/>
          <w:u w:val="none"/>
        </w:rPr>
        <w:t>顺应</w:t>
      </w:r>
      <w:r w:rsidR="00C54A11" w:rsidRPr="00802B67">
        <w:rPr>
          <w:rStyle w:val="af0"/>
          <w:rFonts w:asciiTheme="minorEastAsia" w:eastAsiaTheme="minorEastAsia" w:hAnsiTheme="minorEastAsia" w:cs="宋体" w:hint="eastAsia"/>
          <w:color w:val="auto"/>
          <w:sz w:val="24"/>
          <w:szCs w:val="24"/>
          <w:u w:val="none"/>
        </w:rPr>
        <w:t>国际</w:t>
      </w:r>
      <w:r>
        <w:rPr>
          <w:rStyle w:val="af0"/>
          <w:rFonts w:asciiTheme="minorEastAsia" w:eastAsiaTheme="minorEastAsia" w:hAnsiTheme="minorEastAsia" w:cs="宋体" w:hint="eastAsia"/>
          <w:color w:val="auto"/>
          <w:sz w:val="24"/>
          <w:szCs w:val="24"/>
          <w:u w:val="none"/>
        </w:rPr>
        <w:t>发展趋势。目前</w:t>
      </w:r>
      <w:r w:rsidR="00397E2C">
        <w:rPr>
          <w:rStyle w:val="af0"/>
          <w:rFonts w:asciiTheme="minorEastAsia" w:eastAsiaTheme="minorEastAsia" w:hAnsiTheme="minorEastAsia" w:cs="宋体" w:hint="eastAsia"/>
          <w:color w:val="auto"/>
          <w:sz w:val="24"/>
          <w:szCs w:val="24"/>
          <w:u w:val="none"/>
        </w:rPr>
        <w:t>，</w:t>
      </w:r>
      <w:r>
        <w:rPr>
          <w:rStyle w:val="af0"/>
          <w:rFonts w:asciiTheme="minorEastAsia" w:eastAsiaTheme="minorEastAsia" w:hAnsiTheme="minorEastAsia" w:cs="宋体" w:hint="eastAsia"/>
          <w:color w:val="auto"/>
          <w:sz w:val="24"/>
          <w:szCs w:val="24"/>
          <w:u w:val="none"/>
        </w:rPr>
        <w:t>国际上</w:t>
      </w:r>
      <w:r w:rsidR="00C0589C">
        <w:rPr>
          <w:rStyle w:val="af0"/>
          <w:rFonts w:asciiTheme="minorEastAsia" w:eastAsiaTheme="minorEastAsia" w:hAnsiTheme="minorEastAsia" w:cs="宋体" w:hint="eastAsia"/>
          <w:color w:val="auto"/>
          <w:sz w:val="24"/>
          <w:szCs w:val="24"/>
          <w:u w:val="none"/>
        </w:rPr>
        <w:t>已经</w:t>
      </w:r>
      <w:r w:rsidR="00C54A11" w:rsidRPr="00802B67">
        <w:rPr>
          <w:rStyle w:val="af0"/>
          <w:rFonts w:asciiTheme="minorEastAsia" w:eastAsiaTheme="minorEastAsia" w:hAnsiTheme="minorEastAsia" w:cs="宋体" w:hint="eastAsia"/>
          <w:color w:val="auto"/>
          <w:sz w:val="24"/>
          <w:szCs w:val="24"/>
          <w:u w:val="none"/>
        </w:rPr>
        <w:t>形成紧急救助电话和非紧急救助电话两条线、分流发展的趋势。如美国目前开</w:t>
      </w:r>
      <w:r w:rsidR="00397E2C">
        <w:rPr>
          <w:rStyle w:val="af0"/>
          <w:rFonts w:asciiTheme="minorEastAsia" w:eastAsiaTheme="minorEastAsia" w:hAnsiTheme="minorEastAsia" w:cs="宋体" w:hint="eastAsia"/>
          <w:color w:val="auto"/>
          <w:sz w:val="24"/>
          <w:szCs w:val="24"/>
          <w:u w:val="none"/>
        </w:rPr>
        <w:t>设有</w:t>
      </w:r>
      <w:r w:rsidR="00C54A11" w:rsidRPr="00802B67">
        <w:rPr>
          <w:rStyle w:val="af0"/>
          <w:rFonts w:asciiTheme="minorEastAsia" w:eastAsiaTheme="minorEastAsia" w:hAnsiTheme="minorEastAsia" w:cs="宋体" w:hint="eastAsia"/>
          <w:color w:val="auto"/>
          <w:sz w:val="24"/>
          <w:szCs w:val="24"/>
          <w:u w:val="none"/>
        </w:rPr>
        <w:t>911紧急救助电话、311非紧急求助</w:t>
      </w:r>
      <w:r w:rsidR="00C54A11">
        <w:rPr>
          <w:rStyle w:val="af0"/>
          <w:rFonts w:asciiTheme="minorEastAsia" w:eastAsiaTheme="minorEastAsia" w:hAnsiTheme="minorEastAsia" w:cs="宋体" w:hint="eastAsia"/>
          <w:color w:val="auto"/>
          <w:sz w:val="24"/>
          <w:szCs w:val="24"/>
          <w:u w:val="none"/>
        </w:rPr>
        <w:t>和</w:t>
      </w:r>
      <w:r w:rsidR="00C54A11" w:rsidRPr="00802B67">
        <w:rPr>
          <w:rStyle w:val="af0"/>
          <w:rFonts w:asciiTheme="minorEastAsia" w:eastAsiaTheme="minorEastAsia" w:hAnsiTheme="minorEastAsia" w:cs="宋体" w:hint="eastAsia"/>
          <w:color w:val="auto"/>
          <w:sz w:val="24"/>
          <w:szCs w:val="24"/>
          <w:u w:val="none"/>
        </w:rPr>
        <w:t>511出行信息服务构成的电话信息</w:t>
      </w:r>
      <w:r w:rsidR="00397E2C" w:rsidRPr="00802B67">
        <w:rPr>
          <w:rStyle w:val="af0"/>
          <w:rFonts w:asciiTheme="minorEastAsia" w:eastAsiaTheme="minorEastAsia" w:hAnsiTheme="minorEastAsia" w:cs="宋体" w:hint="eastAsia"/>
          <w:color w:val="auto"/>
          <w:sz w:val="24"/>
          <w:szCs w:val="24"/>
          <w:u w:val="none"/>
        </w:rPr>
        <w:t>服务</w:t>
      </w:r>
      <w:r w:rsidR="00397E2C">
        <w:rPr>
          <w:rStyle w:val="af0"/>
          <w:rFonts w:asciiTheme="minorEastAsia" w:eastAsiaTheme="minorEastAsia" w:hAnsiTheme="minorEastAsia" w:cs="宋体" w:hint="eastAsia"/>
          <w:color w:val="auto"/>
          <w:sz w:val="24"/>
          <w:szCs w:val="24"/>
          <w:u w:val="none"/>
        </w:rPr>
        <w:t>网络</w:t>
      </w:r>
      <w:r w:rsidR="00C54A11">
        <w:rPr>
          <w:rStyle w:val="af0"/>
          <w:rFonts w:asciiTheme="minorEastAsia" w:eastAsiaTheme="minorEastAsia" w:hAnsiTheme="minorEastAsia" w:cs="宋体" w:hint="eastAsia"/>
          <w:color w:val="auto"/>
          <w:sz w:val="24"/>
          <w:szCs w:val="24"/>
          <w:u w:val="none"/>
        </w:rPr>
        <w:t>。其中，911电话主要</w:t>
      </w:r>
      <w:r w:rsidR="00C54A11" w:rsidRPr="00802B67">
        <w:rPr>
          <w:rStyle w:val="af0"/>
          <w:rFonts w:asciiTheme="minorEastAsia" w:eastAsiaTheme="minorEastAsia" w:hAnsiTheme="minorEastAsia" w:cs="宋体" w:hint="eastAsia"/>
          <w:color w:val="auto"/>
          <w:sz w:val="24"/>
          <w:szCs w:val="24"/>
          <w:u w:val="none"/>
        </w:rPr>
        <w:t>在处置紧急事件、救助群众、打击犯罪乃至维护社会稳定等方面发挥</w:t>
      </w:r>
      <w:r w:rsidR="00C54A11">
        <w:rPr>
          <w:rStyle w:val="af0"/>
          <w:rFonts w:asciiTheme="minorEastAsia" w:eastAsiaTheme="minorEastAsia" w:hAnsiTheme="minorEastAsia" w:cs="宋体" w:hint="eastAsia"/>
          <w:color w:val="auto"/>
          <w:sz w:val="24"/>
          <w:szCs w:val="24"/>
          <w:u w:val="none"/>
        </w:rPr>
        <w:t>作用；311电话主要</w:t>
      </w:r>
      <w:r w:rsidR="00397E2C">
        <w:rPr>
          <w:rStyle w:val="af0"/>
          <w:rFonts w:asciiTheme="minorEastAsia" w:eastAsiaTheme="minorEastAsia" w:hAnsiTheme="minorEastAsia" w:cs="宋体" w:hint="eastAsia"/>
          <w:color w:val="auto"/>
          <w:sz w:val="24"/>
          <w:szCs w:val="24"/>
          <w:u w:val="none"/>
        </w:rPr>
        <w:t>解决的是市民在日常生活、工作中遇到的如交通、就业、教育、道路、卫生等公</w:t>
      </w:r>
      <w:r w:rsidR="007B513C">
        <w:rPr>
          <w:rStyle w:val="af0"/>
          <w:rFonts w:asciiTheme="minorEastAsia" w:eastAsiaTheme="minorEastAsia" w:hAnsiTheme="minorEastAsia" w:cs="宋体" w:hint="eastAsia"/>
          <w:color w:val="auto"/>
          <w:sz w:val="24"/>
          <w:szCs w:val="24"/>
          <w:u w:val="none"/>
        </w:rPr>
        <w:t>共事业方面的问题咨询等，还可以受理市民提出的意见建设、投诉控告</w:t>
      </w:r>
      <w:r w:rsidR="00397E2C">
        <w:rPr>
          <w:rStyle w:val="af0"/>
          <w:rFonts w:asciiTheme="minorEastAsia" w:eastAsiaTheme="minorEastAsia" w:hAnsiTheme="minorEastAsia" w:cs="宋体" w:hint="eastAsia"/>
          <w:color w:val="auto"/>
          <w:sz w:val="24"/>
          <w:szCs w:val="24"/>
          <w:u w:val="none"/>
        </w:rPr>
        <w:t>等</w:t>
      </w:r>
      <w:r w:rsidR="00C54A11">
        <w:rPr>
          <w:rStyle w:val="af0"/>
          <w:rFonts w:asciiTheme="minorEastAsia" w:eastAsiaTheme="minorEastAsia" w:hAnsiTheme="minorEastAsia" w:cs="宋体" w:hint="eastAsia"/>
          <w:color w:val="auto"/>
          <w:sz w:val="24"/>
          <w:szCs w:val="24"/>
          <w:u w:val="none"/>
        </w:rPr>
        <w:t>；511</w:t>
      </w:r>
      <w:r w:rsidR="00C54A11" w:rsidRPr="00802B67">
        <w:rPr>
          <w:rStyle w:val="af0"/>
          <w:rFonts w:asciiTheme="minorEastAsia" w:eastAsiaTheme="minorEastAsia" w:hAnsiTheme="minorEastAsia" w:cs="宋体" w:hint="eastAsia"/>
          <w:color w:val="auto"/>
          <w:sz w:val="24"/>
          <w:szCs w:val="24"/>
          <w:u w:val="none"/>
        </w:rPr>
        <w:t>电话服务内容</w:t>
      </w:r>
      <w:r w:rsidR="00C54A11">
        <w:rPr>
          <w:rStyle w:val="af0"/>
          <w:rFonts w:asciiTheme="minorEastAsia" w:eastAsiaTheme="minorEastAsia" w:hAnsiTheme="minorEastAsia" w:cs="宋体" w:hint="eastAsia"/>
          <w:color w:val="auto"/>
          <w:sz w:val="24"/>
          <w:szCs w:val="24"/>
          <w:u w:val="none"/>
        </w:rPr>
        <w:t>则</w:t>
      </w:r>
      <w:r w:rsidR="00C54A11" w:rsidRPr="00802B67">
        <w:rPr>
          <w:rStyle w:val="af0"/>
          <w:rFonts w:asciiTheme="minorEastAsia" w:eastAsiaTheme="minorEastAsia" w:hAnsiTheme="minorEastAsia" w:cs="宋体" w:hint="eastAsia"/>
          <w:color w:val="auto"/>
          <w:sz w:val="24"/>
          <w:szCs w:val="24"/>
          <w:u w:val="none"/>
        </w:rPr>
        <w:t>主要包括</w:t>
      </w:r>
      <w:r w:rsidR="00C54A11">
        <w:rPr>
          <w:rStyle w:val="af0"/>
          <w:rFonts w:asciiTheme="minorEastAsia" w:eastAsiaTheme="minorEastAsia" w:hAnsiTheme="minorEastAsia" w:cs="宋体" w:hint="eastAsia"/>
          <w:color w:val="auto"/>
          <w:sz w:val="24"/>
          <w:szCs w:val="24"/>
          <w:u w:val="none"/>
        </w:rPr>
        <w:t>了</w:t>
      </w:r>
      <w:r w:rsidR="00C54A11" w:rsidRPr="00802B67">
        <w:rPr>
          <w:rStyle w:val="af0"/>
          <w:rFonts w:asciiTheme="minorEastAsia" w:eastAsiaTheme="minorEastAsia" w:hAnsiTheme="minorEastAsia" w:cs="宋体" w:hint="eastAsia"/>
          <w:color w:val="auto"/>
          <w:sz w:val="24"/>
          <w:szCs w:val="24"/>
          <w:u w:val="none"/>
        </w:rPr>
        <w:t>道路信息、公共交通信息、天气信息、预警信息、出行信息等</w:t>
      </w:r>
      <w:r w:rsidR="00C54A11">
        <w:rPr>
          <w:rStyle w:val="af0"/>
          <w:rFonts w:asciiTheme="minorEastAsia" w:eastAsiaTheme="minorEastAsia" w:hAnsiTheme="minorEastAsia" w:cs="宋体" w:hint="eastAsia"/>
          <w:color w:val="auto"/>
          <w:sz w:val="24"/>
          <w:szCs w:val="24"/>
          <w:u w:val="none"/>
        </w:rPr>
        <w:t>。</w:t>
      </w:r>
    </w:p>
    <w:p w:rsidR="00C54A11" w:rsidRDefault="00397E2C" w:rsidP="001658CD">
      <w:pPr>
        <w:spacing w:line="360" w:lineRule="auto"/>
        <w:ind w:firstLineChars="200" w:firstLine="480"/>
        <w:rPr>
          <w:rStyle w:val="af0"/>
          <w:rFonts w:asciiTheme="minorEastAsia" w:eastAsiaTheme="minorEastAsia" w:hAnsiTheme="minorEastAsia" w:cs="宋体"/>
          <w:color w:val="auto"/>
          <w:sz w:val="24"/>
          <w:szCs w:val="24"/>
          <w:u w:val="none"/>
        </w:rPr>
      </w:pPr>
      <w:r>
        <w:rPr>
          <w:rStyle w:val="af0"/>
          <w:rFonts w:asciiTheme="minorEastAsia" w:eastAsiaTheme="minorEastAsia" w:hAnsiTheme="minorEastAsia" w:cs="宋体" w:hint="eastAsia"/>
          <w:color w:val="auto"/>
          <w:sz w:val="24"/>
          <w:szCs w:val="24"/>
          <w:u w:val="none"/>
        </w:rPr>
        <w:t>在标准编制过程中，通过调研发现，</w:t>
      </w:r>
      <w:r w:rsidR="00E51FD4">
        <w:rPr>
          <w:rStyle w:val="af0"/>
          <w:rFonts w:asciiTheme="minorEastAsia" w:eastAsiaTheme="minorEastAsia" w:hAnsiTheme="minorEastAsia" w:cs="宋体" w:hint="eastAsia"/>
          <w:color w:val="auto"/>
          <w:sz w:val="24"/>
          <w:szCs w:val="24"/>
          <w:u w:val="none"/>
        </w:rPr>
        <w:t>由各级</w:t>
      </w:r>
      <w:r>
        <w:rPr>
          <w:rStyle w:val="af0"/>
          <w:rFonts w:asciiTheme="minorEastAsia" w:eastAsiaTheme="minorEastAsia" w:hAnsiTheme="minorEastAsia" w:cs="宋体" w:hint="eastAsia"/>
          <w:color w:val="auto"/>
          <w:sz w:val="24"/>
          <w:szCs w:val="24"/>
          <w:u w:val="none"/>
        </w:rPr>
        <w:t>政府</w:t>
      </w:r>
      <w:r w:rsidR="00E51FD4">
        <w:rPr>
          <w:rStyle w:val="af0"/>
          <w:rFonts w:asciiTheme="minorEastAsia" w:eastAsiaTheme="minorEastAsia" w:hAnsiTheme="minorEastAsia" w:cs="宋体" w:hint="eastAsia"/>
          <w:color w:val="auto"/>
          <w:sz w:val="24"/>
          <w:szCs w:val="24"/>
          <w:u w:val="none"/>
        </w:rPr>
        <w:t>和政府</w:t>
      </w:r>
      <w:r>
        <w:rPr>
          <w:rStyle w:val="af0"/>
          <w:rFonts w:asciiTheme="minorEastAsia" w:eastAsiaTheme="minorEastAsia" w:hAnsiTheme="minorEastAsia" w:cs="宋体" w:hint="eastAsia"/>
          <w:color w:val="auto"/>
          <w:sz w:val="24"/>
          <w:szCs w:val="24"/>
          <w:u w:val="none"/>
        </w:rPr>
        <w:t>部门设置的非紧急救助类热线</w:t>
      </w:r>
      <w:r w:rsidR="004D6D65">
        <w:rPr>
          <w:rStyle w:val="af0"/>
          <w:rFonts w:asciiTheme="minorEastAsia" w:eastAsiaTheme="minorEastAsia" w:hAnsiTheme="minorEastAsia" w:cs="宋体" w:hint="eastAsia"/>
          <w:color w:val="auto"/>
          <w:sz w:val="24"/>
          <w:szCs w:val="24"/>
          <w:u w:val="none"/>
        </w:rPr>
        <w:t>的</w:t>
      </w:r>
      <w:r>
        <w:rPr>
          <w:rStyle w:val="af0"/>
          <w:rFonts w:asciiTheme="minorEastAsia" w:eastAsiaTheme="minorEastAsia" w:hAnsiTheme="minorEastAsia" w:cs="宋体" w:hint="eastAsia"/>
          <w:color w:val="auto"/>
          <w:sz w:val="24"/>
          <w:szCs w:val="24"/>
          <w:u w:val="none"/>
        </w:rPr>
        <w:t>工作</w:t>
      </w:r>
      <w:r w:rsidR="001658CD">
        <w:rPr>
          <w:rStyle w:val="af0"/>
          <w:rFonts w:asciiTheme="minorEastAsia" w:eastAsiaTheme="minorEastAsia" w:hAnsiTheme="minorEastAsia" w:cs="宋体" w:hint="eastAsia"/>
          <w:color w:val="auto"/>
          <w:sz w:val="24"/>
          <w:szCs w:val="24"/>
          <w:u w:val="none"/>
        </w:rPr>
        <w:t>总体要求、</w:t>
      </w:r>
      <w:r w:rsidR="004D6D65">
        <w:rPr>
          <w:rStyle w:val="af0"/>
          <w:rFonts w:asciiTheme="minorEastAsia" w:eastAsiaTheme="minorEastAsia" w:hAnsiTheme="minorEastAsia" w:cs="宋体" w:hint="eastAsia"/>
          <w:color w:val="auto"/>
          <w:sz w:val="24"/>
          <w:szCs w:val="24"/>
          <w:u w:val="none"/>
        </w:rPr>
        <w:t>受理渠道</w:t>
      </w:r>
      <w:r w:rsidR="001658CD">
        <w:rPr>
          <w:rStyle w:val="af0"/>
          <w:rFonts w:asciiTheme="minorEastAsia" w:eastAsiaTheme="minorEastAsia" w:hAnsiTheme="minorEastAsia" w:cs="宋体" w:hint="eastAsia"/>
          <w:color w:val="auto"/>
          <w:sz w:val="24"/>
          <w:szCs w:val="24"/>
          <w:u w:val="none"/>
        </w:rPr>
        <w:t>、</w:t>
      </w:r>
      <w:r w:rsidR="004D6D65">
        <w:rPr>
          <w:rStyle w:val="af0"/>
          <w:rFonts w:asciiTheme="minorEastAsia" w:eastAsiaTheme="minorEastAsia" w:hAnsiTheme="minorEastAsia" w:cs="宋体" w:hint="eastAsia"/>
          <w:color w:val="auto"/>
          <w:sz w:val="24"/>
          <w:szCs w:val="24"/>
          <w:u w:val="none"/>
        </w:rPr>
        <w:t>管理模式</w:t>
      </w:r>
      <w:r w:rsidR="001658CD">
        <w:rPr>
          <w:rStyle w:val="af0"/>
          <w:rFonts w:asciiTheme="minorEastAsia" w:eastAsiaTheme="minorEastAsia" w:hAnsiTheme="minorEastAsia" w:cs="宋体" w:hint="eastAsia"/>
          <w:color w:val="auto"/>
          <w:sz w:val="24"/>
          <w:szCs w:val="24"/>
          <w:u w:val="none"/>
        </w:rPr>
        <w:t>、</w:t>
      </w:r>
      <w:r w:rsidR="004D6D65">
        <w:rPr>
          <w:rStyle w:val="af0"/>
          <w:rFonts w:asciiTheme="minorEastAsia" w:eastAsiaTheme="minorEastAsia" w:hAnsiTheme="minorEastAsia" w:cs="宋体" w:hint="eastAsia"/>
          <w:color w:val="auto"/>
          <w:sz w:val="24"/>
          <w:szCs w:val="24"/>
          <w:u w:val="none"/>
        </w:rPr>
        <w:t>服务质量评价以及运行流程基本一致，</w:t>
      </w:r>
      <w:r w:rsidR="00D25794">
        <w:rPr>
          <w:rStyle w:val="af0"/>
          <w:rFonts w:asciiTheme="minorEastAsia" w:eastAsiaTheme="minorEastAsia" w:hAnsiTheme="minorEastAsia" w:cs="宋体" w:hint="eastAsia"/>
          <w:color w:val="auto"/>
          <w:sz w:val="24"/>
          <w:szCs w:val="24"/>
          <w:u w:val="none"/>
        </w:rPr>
        <w:t>可以执行统一的标准。同时根据国外的情况来看，紧急救助热线和非紧</w:t>
      </w:r>
      <w:r w:rsidR="00D25794">
        <w:rPr>
          <w:rStyle w:val="af0"/>
          <w:rFonts w:asciiTheme="minorEastAsia" w:eastAsiaTheme="minorEastAsia" w:hAnsiTheme="minorEastAsia" w:cs="宋体" w:hint="eastAsia"/>
          <w:color w:val="auto"/>
          <w:sz w:val="24"/>
          <w:szCs w:val="24"/>
          <w:u w:val="none"/>
        </w:rPr>
        <w:lastRenderedPageBreak/>
        <w:t>急救助热线是独立设置，并且</w:t>
      </w:r>
      <w:r w:rsidR="000E3343">
        <w:rPr>
          <w:rStyle w:val="af0"/>
          <w:rFonts w:asciiTheme="minorEastAsia" w:eastAsiaTheme="minorEastAsia" w:hAnsiTheme="minorEastAsia" w:cs="宋体" w:hint="eastAsia"/>
          <w:color w:val="auto"/>
          <w:sz w:val="24"/>
          <w:szCs w:val="24"/>
          <w:u w:val="none"/>
        </w:rPr>
        <w:t>在</w:t>
      </w:r>
      <w:r w:rsidR="00D25794">
        <w:rPr>
          <w:rStyle w:val="af0"/>
          <w:rFonts w:asciiTheme="minorEastAsia" w:eastAsiaTheme="minorEastAsia" w:hAnsiTheme="minorEastAsia" w:cs="宋体" w:hint="eastAsia"/>
          <w:color w:val="auto"/>
          <w:sz w:val="24"/>
          <w:szCs w:val="24"/>
          <w:u w:val="none"/>
        </w:rPr>
        <w:t>运行</w:t>
      </w:r>
      <w:r w:rsidR="000E3343">
        <w:rPr>
          <w:rStyle w:val="af0"/>
          <w:rFonts w:asciiTheme="minorEastAsia" w:eastAsiaTheme="minorEastAsia" w:hAnsiTheme="minorEastAsia" w:cs="宋体" w:hint="eastAsia"/>
          <w:color w:val="auto"/>
          <w:sz w:val="24"/>
          <w:szCs w:val="24"/>
          <w:u w:val="none"/>
        </w:rPr>
        <w:t>机制、</w:t>
      </w:r>
      <w:r w:rsidR="00D25794">
        <w:rPr>
          <w:rStyle w:val="af0"/>
          <w:rFonts w:asciiTheme="minorEastAsia" w:eastAsiaTheme="minorEastAsia" w:hAnsiTheme="minorEastAsia" w:cs="宋体" w:hint="eastAsia"/>
          <w:color w:val="auto"/>
          <w:sz w:val="24"/>
          <w:szCs w:val="24"/>
          <w:u w:val="none"/>
        </w:rPr>
        <w:t>体制</w:t>
      </w:r>
      <w:r w:rsidR="000E3343">
        <w:rPr>
          <w:rStyle w:val="af0"/>
          <w:rFonts w:asciiTheme="minorEastAsia" w:eastAsiaTheme="minorEastAsia" w:hAnsiTheme="minorEastAsia" w:cs="宋体" w:hint="eastAsia"/>
          <w:color w:val="auto"/>
          <w:sz w:val="24"/>
          <w:szCs w:val="24"/>
          <w:u w:val="none"/>
        </w:rPr>
        <w:t>上</w:t>
      </w:r>
      <w:r w:rsidR="00D25794">
        <w:rPr>
          <w:rStyle w:val="af0"/>
          <w:rFonts w:asciiTheme="minorEastAsia" w:eastAsiaTheme="minorEastAsia" w:hAnsiTheme="minorEastAsia" w:cs="宋体" w:hint="eastAsia"/>
          <w:color w:val="auto"/>
          <w:sz w:val="24"/>
          <w:szCs w:val="24"/>
          <w:u w:val="none"/>
        </w:rPr>
        <w:t>也有自身的</w:t>
      </w:r>
      <w:r w:rsidR="000E3343">
        <w:rPr>
          <w:rStyle w:val="af0"/>
          <w:rFonts w:asciiTheme="minorEastAsia" w:eastAsiaTheme="minorEastAsia" w:hAnsiTheme="minorEastAsia" w:cs="宋体" w:hint="eastAsia"/>
          <w:color w:val="auto"/>
          <w:sz w:val="24"/>
          <w:szCs w:val="24"/>
          <w:u w:val="none"/>
        </w:rPr>
        <w:t>特点和</w:t>
      </w:r>
      <w:r w:rsidR="00D25794">
        <w:rPr>
          <w:rStyle w:val="af0"/>
          <w:rFonts w:asciiTheme="minorEastAsia" w:eastAsiaTheme="minorEastAsia" w:hAnsiTheme="minorEastAsia" w:cs="宋体" w:hint="eastAsia"/>
          <w:color w:val="auto"/>
          <w:sz w:val="24"/>
          <w:szCs w:val="24"/>
          <w:u w:val="none"/>
        </w:rPr>
        <w:t>要求。</w:t>
      </w:r>
      <w:r w:rsidR="00970A6B">
        <w:rPr>
          <w:rStyle w:val="af0"/>
          <w:rFonts w:asciiTheme="minorEastAsia" w:eastAsiaTheme="minorEastAsia" w:hAnsiTheme="minorEastAsia" w:cs="宋体" w:hint="eastAsia"/>
          <w:color w:val="auto"/>
          <w:sz w:val="24"/>
          <w:szCs w:val="24"/>
          <w:u w:val="none"/>
        </w:rPr>
        <w:t>所以</w:t>
      </w:r>
      <w:r w:rsidR="00D25794">
        <w:rPr>
          <w:rStyle w:val="af0"/>
          <w:rFonts w:asciiTheme="minorEastAsia" w:eastAsiaTheme="minorEastAsia" w:hAnsiTheme="minorEastAsia" w:cs="宋体" w:hint="eastAsia"/>
          <w:color w:val="auto"/>
          <w:sz w:val="24"/>
          <w:szCs w:val="24"/>
          <w:u w:val="none"/>
        </w:rPr>
        <w:t>在</w:t>
      </w:r>
      <w:r w:rsidR="00810D18">
        <w:rPr>
          <w:rStyle w:val="af0"/>
          <w:rFonts w:asciiTheme="minorEastAsia" w:eastAsiaTheme="minorEastAsia" w:hAnsiTheme="minorEastAsia" w:cs="宋体" w:hint="eastAsia"/>
          <w:color w:val="auto"/>
          <w:sz w:val="24"/>
          <w:szCs w:val="24"/>
          <w:u w:val="none"/>
        </w:rPr>
        <w:t>本</w:t>
      </w:r>
      <w:r w:rsidR="00D25794">
        <w:rPr>
          <w:rStyle w:val="af0"/>
          <w:rFonts w:asciiTheme="minorEastAsia" w:eastAsiaTheme="minorEastAsia" w:hAnsiTheme="minorEastAsia" w:cs="宋体" w:hint="eastAsia"/>
          <w:color w:val="auto"/>
          <w:sz w:val="24"/>
          <w:szCs w:val="24"/>
          <w:u w:val="none"/>
        </w:rPr>
        <w:t>标准中无</w:t>
      </w:r>
      <w:r w:rsidR="00810D18">
        <w:rPr>
          <w:rStyle w:val="af0"/>
          <w:rFonts w:asciiTheme="minorEastAsia" w:eastAsiaTheme="minorEastAsia" w:hAnsiTheme="minorEastAsia" w:cs="宋体" w:hint="eastAsia"/>
          <w:color w:val="auto"/>
          <w:sz w:val="24"/>
          <w:szCs w:val="24"/>
          <w:u w:val="none"/>
        </w:rPr>
        <w:t>法</w:t>
      </w:r>
      <w:r w:rsidR="00D25794">
        <w:rPr>
          <w:rStyle w:val="af0"/>
          <w:rFonts w:asciiTheme="minorEastAsia" w:eastAsiaTheme="minorEastAsia" w:hAnsiTheme="minorEastAsia" w:cs="宋体" w:hint="eastAsia"/>
          <w:color w:val="auto"/>
          <w:sz w:val="24"/>
          <w:szCs w:val="24"/>
          <w:u w:val="none"/>
        </w:rPr>
        <w:t>归纳、涵盖和规范紧急类求助热线的服务。</w:t>
      </w:r>
      <w:r w:rsidR="00C54A11">
        <w:rPr>
          <w:rStyle w:val="af0"/>
          <w:rFonts w:asciiTheme="minorEastAsia" w:eastAsiaTheme="minorEastAsia" w:hAnsiTheme="minorEastAsia" w:cs="宋体" w:hint="eastAsia"/>
          <w:color w:val="auto"/>
          <w:sz w:val="24"/>
          <w:szCs w:val="24"/>
          <w:u w:val="none"/>
        </w:rPr>
        <w:t>因此，本标准</w:t>
      </w:r>
      <w:r w:rsidR="00E51FD4">
        <w:rPr>
          <w:rStyle w:val="af0"/>
          <w:rFonts w:asciiTheme="minorEastAsia" w:eastAsiaTheme="minorEastAsia" w:hAnsiTheme="minorEastAsia" w:cs="宋体" w:hint="eastAsia"/>
          <w:color w:val="auto"/>
          <w:sz w:val="24"/>
          <w:szCs w:val="24"/>
          <w:u w:val="none"/>
        </w:rPr>
        <w:t>适用于非紧急类</w:t>
      </w:r>
      <w:r w:rsidR="00C54A11">
        <w:rPr>
          <w:rStyle w:val="af0"/>
          <w:rFonts w:asciiTheme="minorEastAsia" w:eastAsiaTheme="minorEastAsia" w:hAnsiTheme="minorEastAsia" w:cs="宋体" w:hint="eastAsia"/>
          <w:color w:val="auto"/>
          <w:sz w:val="24"/>
          <w:szCs w:val="24"/>
          <w:u w:val="none"/>
        </w:rPr>
        <w:t>政府热线，受理处置的也为非紧急救助事项。</w:t>
      </w:r>
    </w:p>
    <w:p w:rsidR="0093717E" w:rsidRPr="0093717E" w:rsidRDefault="00A13F66" w:rsidP="00C22552">
      <w:pPr>
        <w:spacing w:line="360" w:lineRule="auto"/>
        <w:ind w:firstLineChars="200" w:firstLine="480"/>
        <w:rPr>
          <w:rStyle w:val="af0"/>
          <w:rFonts w:ascii="黑体" w:eastAsia="黑体" w:hAnsi="黑体" w:cs="宋体"/>
          <w:color w:val="auto"/>
          <w:sz w:val="24"/>
          <w:szCs w:val="24"/>
          <w:u w:val="none"/>
        </w:rPr>
      </w:pPr>
      <w:r>
        <w:rPr>
          <w:rStyle w:val="af0"/>
          <w:rFonts w:ascii="黑体" w:eastAsia="黑体" w:hAnsi="黑体" w:cs="宋体" w:hint="eastAsia"/>
          <w:color w:val="auto"/>
          <w:sz w:val="24"/>
          <w:szCs w:val="24"/>
          <w:u w:val="none"/>
        </w:rPr>
        <w:t>（二）</w:t>
      </w:r>
      <w:r w:rsidR="0074733A" w:rsidRPr="0074733A">
        <w:rPr>
          <w:rStyle w:val="af0"/>
          <w:rFonts w:ascii="黑体" w:eastAsia="黑体" w:hAnsi="黑体" w:cs="宋体" w:hint="eastAsia"/>
          <w:color w:val="auto"/>
          <w:sz w:val="24"/>
          <w:szCs w:val="24"/>
          <w:u w:val="none"/>
        </w:rPr>
        <w:t>标准中部分技术指标的说明</w:t>
      </w:r>
    </w:p>
    <w:p w:rsidR="00D7170D" w:rsidRPr="00D7170D" w:rsidRDefault="00D7170D" w:rsidP="00D7170D">
      <w:pPr>
        <w:spacing w:line="360" w:lineRule="auto"/>
        <w:ind w:firstLineChars="200" w:firstLine="480"/>
        <w:rPr>
          <w:rFonts w:asciiTheme="minorEastAsia" w:eastAsiaTheme="minorEastAsia" w:hAnsiTheme="minorEastAsia"/>
          <w:sz w:val="24"/>
          <w:szCs w:val="24"/>
        </w:rPr>
      </w:pPr>
      <w:r w:rsidRPr="00D7170D">
        <w:rPr>
          <w:rFonts w:asciiTheme="minorEastAsia" w:eastAsiaTheme="minorEastAsia" w:hAnsiTheme="minorEastAsia" w:hint="eastAsia"/>
          <w:sz w:val="24"/>
          <w:szCs w:val="24"/>
        </w:rPr>
        <w:t>1、标准第三章</w:t>
      </w:r>
      <w:r w:rsidR="00C35567">
        <w:rPr>
          <w:rFonts w:asciiTheme="minorEastAsia" w:eastAsiaTheme="minorEastAsia" w:hAnsiTheme="minorEastAsia" w:hint="eastAsia"/>
          <w:sz w:val="24"/>
          <w:szCs w:val="24"/>
        </w:rPr>
        <w:t>中</w:t>
      </w:r>
      <w:r w:rsidRPr="00D7170D">
        <w:rPr>
          <w:rFonts w:asciiTheme="minorEastAsia" w:eastAsiaTheme="minorEastAsia" w:hAnsiTheme="minorEastAsia" w:hint="eastAsia"/>
          <w:sz w:val="24"/>
          <w:szCs w:val="24"/>
        </w:rPr>
        <w:t>3.2.3座席设置宜满足以下要求：——单个座席工作面积不小于3</w:t>
      </w:r>
      <w:r w:rsidR="00E035A0">
        <w:rPr>
          <w:rFonts w:asciiTheme="minorEastAsia" w:eastAsiaTheme="minorEastAsia" w:hAnsiTheme="minorEastAsia" w:hint="eastAsia"/>
          <w:sz w:val="24"/>
          <w:szCs w:val="24"/>
        </w:rPr>
        <w:t>平方米</w:t>
      </w:r>
      <w:r w:rsidRPr="00D7170D">
        <w:rPr>
          <w:rFonts w:asciiTheme="minorEastAsia" w:eastAsiaTheme="minorEastAsia" w:hAnsiTheme="minorEastAsia" w:hint="eastAsia"/>
          <w:sz w:val="24"/>
          <w:szCs w:val="24"/>
        </w:rPr>
        <w:t>；</w:t>
      </w:r>
    </w:p>
    <w:p w:rsidR="00D7170D" w:rsidRPr="00D7170D" w:rsidRDefault="00D7170D" w:rsidP="00D7170D">
      <w:pPr>
        <w:spacing w:line="360" w:lineRule="auto"/>
        <w:ind w:firstLineChars="200" w:firstLine="480"/>
        <w:rPr>
          <w:rFonts w:asciiTheme="minorEastAsia" w:eastAsiaTheme="minorEastAsia" w:hAnsiTheme="minorEastAsia"/>
          <w:sz w:val="24"/>
          <w:szCs w:val="24"/>
        </w:rPr>
      </w:pPr>
      <w:r w:rsidRPr="00D7170D">
        <w:rPr>
          <w:rFonts w:asciiTheme="minorEastAsia" w:eastAsiaTheme="minorEastAsia" w:hAnsiTheme="minorEastAsia" w:hint="eastAsia"/>
          <w:sz w:val="24"/>
          <w:szCs w:val="24"/>
        </w:rPr>
        <w:t xml:space="preserve">参考《YDT 5163-2009 电信客服呼叫中心工程设计规范》9.0.10 电信客服呼叫中心座席机房单个座席工作面积可按3 </w:t>
      </w:r>
      <w:r w:rsidR="00E035A0">
        <w:rPr>
          <w:rFonts w:asciiTheme="minorEastAsia" w:eastAsiaTheme="minorEastAsia" w:hAnsiTheme="minorEastAsia" w:hint="eastAsia"/>
          <w:sz w:val="24"/>
          <w:szCs w:val="24"/>
        </w:rPr>
        <w:t>平方米</w:t>
      </w:r>
      <w:r w:rsidRPr="00D7170D">
        <w:rPr>
          <w:rFonts w:asciiTheme="minorEastAsia" w:eastAsiaTheme="minorEastAsia" w:hAnsiTheme="minorEastAsia" w:hint="eastAsia"/>
          <w:sz w:val="24"/>
          <w:szCs w:val="24"/>
        </w:rPr>
        <w:t>考虑。</w:t>
      </w:r>
    </w:p>
    <w:p w:rsidR="00EF363F" w:rsidRDefault="00D7170D" w:rsidP="00D7170D">
      <w:pPr>
        <w:spacing w:line="360" w:lineRule="auto"/>
        <w:ind w:firstLineChars="200" w:firstLine="480"/>
        <w:rPr>
          <w:rFonts w:asciiTheme="minorEastAsia" w:eastAsiaTheme="minorEastAsia" w:hAnsiTheme="minorEastAsia"/>
          <w:sz w:val="24"/>
          <w:szCs w:val="24"/>
        </w:rPr>
      </w:pPr>
      <w:r w:rsidRPr="00D7170D">
        <w:rPr>
          <w:rFonts w:asciiTheme="minorEastAsia" w:eastAsiaTheme="minorEastAsia" w:hAnsiTheme="minorEastAsia" w:hint="eastAsia"/>
          <w:sz w:val="24"/>
          <w:szCs w:val="24"/>
        </w:rPr>
        <w:t>2、标准第四章</w:t>
      </w:r>
      <w:r w:rsidR="00C35567">
        <w:rPr>
          <w:rFonts w:asciiTheme="minorEastAsia" w:eastAsiaTheme="minorEastAsia" w:hAnsiTheme="minorEastAsia" w:hint="eastAsia"/>
          <w:sz w:val="24"/>
          <w:szCs w:val="24"/>
        </w:rPr>
        <w:t>中</w:t>
      </w:r>
      <w:r w:rsidRPr="00D7170D">
        <w:rPr>
          <w:rFonts w:asciiTheme="minorEastAsia" w:eastAsiaTheme="minorEastAsia" w:hAnsiTheme="minorEastAsia" w:hint="eastAsia"/>
          <w:sz w:val="24"/>
          <w:szCs w:val="24"/>
        </w:rPr>
        <w:t>4.1.2.2 连续24小时内呼叫接通率应大于等于95%。</w:t>
      </w:r>
    </w:p>
    <w:p w:rsidR="00D7170D" w:rsidRPr="00D7170D" w:rsidRDefault="00D7170D" w:rsidP="00D7170D">
      <w:pPr>
        <w:spacing w:line="360" w:lineRule="auto"/>
        <w:ind w:firstLineChars="200" w:firstLine="480"/>
        <w:rPr>
          <w:rFonts w:asciiTheme="minorEastAsia" w:eastAsiaTheme="minorEastAsia" w:hAnsiTheme="minorEastAsia"/>
          <w:sz w:val="24"/>
          <w:szCs w:val="24"/>
        </w:rPr>
      </w:pPr>
      <w:r w:rsidRPr="00D7170D">
        <w:rPr>
          <w:rFonts w:asciiTheme="minorEastAsia" w:eastAsiaTheme="minorEastAsia" w:hAnsiTheme="minorEastAsia" w:hint="eastAsia"/>
          <w:sz w:val="24"/>
          <w:szCs w:val="24"/>
        </w:rPr>
        <w:t>参考《YD/T 2823-2015呼叫中心服务质量和运营管理规范》10.3.1.5 语音交互业务成功率a) 闲时2</w:t>
      </w:r>
      <w:r w:rsidR="00E035A0">
        <w:rPr>
          <w:rFonts w:asciiTheme="minorEastAsia" w:eastAsiaTheme="minorEastAsia" w:hAnsiTheme="minorEastAsia" w:hint="eastAsia"/>
          <w:sz w:val="24"/>
          <w:szCs w:val="24"/>
        </w:rPr>
        <w:t>小时</w:t>
      </w:r>
      <w:r w:rsidRPr="00D7170D">
        <w:rPr>
          <w:rFonts w:asciiTheme="minorEastAsia" w:eastAsiaTheme="minorEastAsia" w:hAnsiTheme="minorEastAsia" w:hint="eastAsia"/>
          <w:sz w:val="24"/>
          <w:szCs w:val="24"/>
        </w:rPr>
        <w:t>呼叫成功率应大于等于99%。b) 忙时2</w:t>
      </w:r>
      <w:r w:rsidR="00904F92">
        <w:rPr>
          <w:rFonts w:asciiTheme="minorEastAsia" w:eastAsiaTheme="minorEastAsia" w:hAnsiTheme="minorEastAsia" w:hint="eastAsia"/>
          <w:sz w:val="24"/>
          <w:szCs w:val="24"/>
        </w:rPr>
        <w:t>小时</w:t>
      </w:r>
      <w:r w:rsidRPr="00D7170D">
        <w:rPr>
          <w:rFonts w:asciiTheme="minorEastAsia" w:eastAsiaTheme="minorEastAsia" w:hAnsiTheme="minorEastAsia" w:hint="eastAsia"/>
          <w:sz w:val="24"/>
          <w:szCs w:val="24"/>
        </w:rPr>
        <w:t>呼叫成功率应大于等于95%。</w:t>
      </w:r>
    </w:p>
    <w:p w:rsidR="00D7170D" w:rsidRPr="00D7170D" w:rsidRDefault="00D7170D" w:rsidP="00D7170D">
      <w:pPr>
        <w:spacing w:line="360" w:lineRule="auto"/>
        <w:ind w:firstLineChars="200" w:firstLine="480"/>
        <w:rPr>
          <w:rFonts w:asciiTheme="minorEastAsia" w:eastAsiaTheme="minorEastAsia" w:hAnsiTheme="minorEastAsia"/>
          <w:sz w:val="24"/>
          <w:szCs w:val="24"/>
        </w:rPr>
      </w:pPr>
      <w:r w:rsidRPr="00D7170D">
        <w:rPr>
          <w:rFonts w:asciiTheme="minorEastAsia" w:eastAsiaTheme="minorEastAsia" w:hAnsiTheme="minorEastAsia" w:hint="eastAsia"/>
          <w:sz w:val="24"/>
          <w:szCs w:val="24"/>
        </w:rPr>
        <w:t>3、标准第四章</w:t>
      </w:r>
      <w:r w:rsidR="00C35567">
        <w:rPr>
          <w:rFonts w:asciiTheme="minorEastAsia" w:eastAsiaTheme="minorEastAsia" w:hAnsiTheme="minorEastAsia" w:hint="eastAsia"/>
          <w:sz w:val="24"/>
          <w:szCs w:val="24"/>
        </w:rPr>
        <w:t>中</w:t>
      </w:r>
      <w:r w:rsidRPr="00D7170D">
        <w:rPr>
          <w:rFonts w:asciiTheme="minorEastAsia" w:eastAsiaTheme="minorEastAsia" w:hAnsiTheme="minorEastAsia" w:hint="eastAsia"/>
          <w:sz w:val="24"/>
          <w:szCs w:val="24"/>
        </w:rPr>
        <w:t>4.1.2.2受理热线电话时，服务人员应——</w:t>
      </w:r>
      <w:r w:rsidR="00904F92">
        <w:rPr>
          <w:rFonts w:asciiTheme="minorEastAsia" w:eastAsiaTheme="minorEastAsia" w:hAnsiTheme="minorEastAsia" w:hint="eastAsia"/>
          <w:sz w:val="24"/>
          <w:szCs w:val="24"/>
        </w:rPr>
        <w:t>在15秒内接听热线。</w:t>
      </w:r>
    </w:p>
    <w:p w:rsidR="00D7170D" w:rsidRPr="00D7170D" w:rsidRDefault="00D7170D" w:rsidP="00D7170D">
      <w:pPr>
        <w:spacing w:line="360" w:lineRule="auto"/>
        <w:ind w:firstLineChars="200" w:firstLine="480"/>
        <w:rPr>
          <w:rFonts w:asciiTheme="minorEastAsia" w:eastAsiaTheme="minorEastAsia" w:hAnsiTheme="minorEastAsia"/>
          <w:sz w:val="24"/>
          <w:szCs w:val="24"/>
        </w:rPr>
      </w:pPr>
      <w:r w:rsidRPr="00D7170D">
        <w:rPr>
          <w:rFonts w:asciiTheme="minorEastAsia" w:eastAsiaTheme="minorEastAsia" w:hAnsiTheme="minorEastAsia" w:hint="eastAsia"/>
          <w:sz w:val="24"/>
          <w:szCs w:val="24"/>
        </w:rPr>
        <w:t>参考《YD/T 2823-2015呼叫中心服务质量和运营管理规范》10.3.2呼叫中心运行指标要求d)转客服代表应答时间，转客服代表的服务等待时间定义为从客户选择转客服代表流程到客户得到客服代表应答的时间。转客户代表服务等待时间最长为15</w:t>
      </w:r>
      <w:r w:rsidR="00E035A0">
        <w:rPr>
          <w:rFonts w:asciiTheme="minorEastAsia" w:eastAsiaTheme="minorEastAsia" w:hAnsiTheme="minorEastAsia" w:hint="eastAsia"/>
          <w:sz w:val="24"/>
          <w:szCs w:val="24"/>
        </w:rPr>
        <w:t>秒</w:t>
      </w:r>
      <w:r w:rsidRPr="00D7170D">
        <w:rPr>
          <w:rFonts w:asciiTheme="minorEastAsia" w:eastAsiaTheme="minorEastAsia" w:hAnsiTheme="minorEastAsia" w:hint="eastAsia"/>
          <w:sz w:val="24"/>
          <w:szCs w:val="24"/>
        </w:rPr>
        <w:t>；呼叫中心系统应能预测忙闲时间规律，合理排班，使得忙闲时服务等待时间无明显差别。</w:t>
      </w:r>
    </w:p>
    <w:p w:rsidR="00DE6BB0" w:rsidRDefault="001678C6" w:rsidP="00C22552">
      <w:pPr>
        <w:spacing w:line="360" w:lineRule="auto"/>
        <w:ind w:firstLineChars="200" w:firstLine="480"/>
        <w:rPr>
          <w:rStyle w:val="af0"/>
          <w:rFonts w:ascii="黑体" w:eastAsia="黑体" w:hAnsi="宋体" w:cs="宋体"/>
          <w:color w:val="auto"/>
          <w:sz w:val="24"/>
          <w:szCs w:val="24"/>
          <w:u w:val="none"/>
        </w:rPr>
      </w:pPr>
      <w:r>
        <w:rPr>
          <w:rStyle w:val="af0"/>
          <w:rFonts w:ascii="黑体" w:eastAsia="黑体" w:hAnsi="宋体" w:cs="宋体" w:hint="eastAsia"/>
          <w:color w:val="auto"/>
          <w:sz w:val="24"/>
          <w:szCs w:val="24"/>
          <w:u w:val="none"/>
        </w:rPr>
        <w:t>五、</w:t>
      </w:r>
      <w:r w:rsidR="00DE6BB0">
        <w:rPr>
          <w:rStyle w:val="af0"/>
          <w:rFonts w:ascii="黑体" w:eastAsia="黑体" w:hAnsi="宋体" w:cs="宋体" w:hint="eastAsia"/>
          <w:color w:val="auto"/>
          <w:sz w:val="24"/>
          <w:szCs w:val="24"/>
          <w:u w:val="none"/>
        </w:rPr>
        <w:t>标准起草过程</w:t>
      </w:r>
    </w:p>
    <w:p w:rsidR="00DE6BB0" w:rsidRDefault="00DE6BB0" w:rsidP="00C22552">
      <w:pPr>
        <w:spacing w:line="360" w:lineRule="auto"/>
        <w:ind w:firstLineChars="150" w:firstLine="360"/>
        <w:rPr>
          <w:rStyle w:val="af0"/>
          <w:rFonts w:ascii="黑体" w:eastAsia="黑体" w:hAnsi="宋体" w:cs="宋体"/>
          <w:color w:val="auto"/>
          <w:sz w:val="24"/>
          <w:szCs w:val="24"/>
          <w:u w:val="none"/>
        </w:rPr>
      </w:pPr>
      <w:r>
        <w:rPr>
          <w:rStyle w:val="af0"/>
          <w:rFonts w:ascii="黑体" w:eastAsia="黑体" w:hAnsi="宋体" w:cs="宋体" w:hint="eastAsia"/>
          <w:color w:val="auto"/>
          <w:sz w:val="24"/>
          <w:szCs w:val="24"/>
          <w:u w:val="none"/>
        </w:rPr>
        <w:t>（一）成立起草小组</w:t>
      </w:r>
    </w:p>
    <w:p w:rsidR="00DE6BB0" w:rsidRDefault="00DE6BB0" w:rsidP="00C22552">
      <w:pPr>
        <w:snapToGrid w:val="0"/>
        <w:spacing w:line="360" w:lineRule="auto"/>
        <w:ind w:firstLineChars="200" w:firstLine="480"/>
        <w:contextualSpacing/>
        <w:rPr>
          <w:sz w:val="24"/>
          <w:szCs w:val="24"/>
        </w:rPr>
      </w:pPr>
      <w:r>
        <w:rPr>
          <w:sz w:val="24"/>
          <w:szCs w:val="24"/>
        </w:rPr>
        <w:t>2014</w:t>
      </w:r>
      <w:r>
        <w:rPr>
          <w:rFonts w:hint="eastAsia"/>
          <w:sz w:val="24"/>
          <w:szCs w:val="24"/>
        </w:rPr>
        <w:t>年初，济南市</w:t>
      </w:r>
      <w:r>
        <w:rPr>
          <w:sz w:val="24"/>
          <w:szCs w:val="24"/>
        </w:rPr>
        <w:t>12345</w:t>
      </w:r>
      <w:r>
        <w:rPr>
          <w:rFonts w:hint="eastAsia"/>
          <w:sz w:val="24"/>
          <w:szCs w:val="24"/>
        </w:rPr>
        <w:t>热线为做好《政府热线服务规范》的起草工作，在</w:t>
      </w:r>
      <w:r w:rsidR="0088449C">
        <w:rPr>
          <w:rFonts w:hint="eastAsia"/>
          <w:sz w:val="24"/>
          <w:szCs w:val="24"/>
        </w:rPr>
        <w:t>全国服务标准化技术委员会的组织下</w:t>
      </w:r>
      <w:r>
        <w:rPr>
          <w:rFonts w:hint="eastAsia"/>
          <w:sz w:val="24"/>
          <w:szCs w:val="24"/>
        </w:rPr>
        <w:t>，在山东省质监局、山东省标准化</w:t>
      </w:r>
      <w:r w:rsidR="000C5389" w:rsidRPr="000C5389">
        <w:rPr>
          <w:rFonts w:hint="eastAsia"/>
          <w:color w:val="003366"/>
          <w:sz w:val="24"/>
          <w:szCs w:val="24"/>
        </w:rPr>
        <w:t>研究</w:t>
      </w:r>
      <w:r>
        <w:rPr>
          <w:rFonts w:hint="eastAsia"/>
          <w:sz w:val="24"/>
          <w:szCs w:val="24"/>
        </w:rPr>
        <w:t>院、济南市质监局的具体指导下，制定了《政府热线服务规范》国家标准起草工作实施方案。在全市热线系统抽调政治素质高、业务能力强、熟悉热线工作，有一定标准化工作经验的业务骨干组成标准起草小组，省、市质监局、山东省标准化研究院的有关领导和专家也作为标准起草组的成员，并对标准起草工作进行分工，明确各自任务和职责，以确保项目的顺利实施。</w:t>
      </w:r>
    </w:p>
    <w:p w:rsidR="00DE6BB0" w:rsidRDefault="00DE6BB0" w:rsidP="00C22552">
      <w:pPr>
        <w:snapToGrid w:val="0"/>
        <w:spacing w:line="360" w:lineRule="auto"/>
        <w:ind w:firstLineChars="200" w:firstLine="480"/>
        <w:contextualSpacing/>
        <w:rPr>
          <w:sz w:val="24"/>
          <w:szCs w:val="24"/>
        </w:rPr>
      </w:pPr>
      <w:r>
        <w:rPr>
          <w:rFonts w:hint="eastAsia"/>
          <w:sz w:val="24"/>
          <w:szCs w:val="24"/>
        </w:rPr>
        <w:t>起草小组的主要工作职责是：</w:t>
      </w:r>
    </w:p>
    <w:p w:rsidR="00DE6BB0" w:rsidRDefault="00DE6BB0" w:rsidP="00C22552">
      <w:pPr>
        <w:snapToGrid w:val="0"/>
        <w:spacing w:line="360" w:lineRule="auto"/>
        <w:ind w:firstLineChars="200" w:firstLine="480"/>
        <w:contextualSpacing/>
        <w:rPr>
          <w:sz w:val="24"/>
          <w:szCs w:val="24"/>
        </w:rPr>
      </w:pPr>
      <w:r>
        <w:rPr>
          <w:rFonts w:hint="eastAsia"/>
          <w:sz w:val="24"/>
          <w:szCs w:val="24"/>
        </w:rPr>
        <w:t>（</w:t>
      </w:r>
      <w:r>
        <w:rPr>
          <w:sz w:val="24"/>
          <w:szCs w:val="24"/>
        </w:rPr>
        <w:t>1</w:t>
      </w:r>
      <w:r>
        <w:rPr>
          <w:rFonts w:hint="eastAsia"/>
          <w:sz w:val="24"/>
          <w:szCs w:val="24"/>
        </w:rPr>
        <w:t>）制定标准起草工作计划和实施方案；</w:t>
      </w:r>
    </w:p>
    <w:p w:rsidR="00DE6BB0" w:rsidRDefault="00DE6BB0" w:rsidP="00C22552">
      <w:pPr>
        <w:snapToGrid w:val="0"/>
        <w:spacing w:line="360" w:lineRule="auto"/>
        <w:ind w:firstLineChars="200" w:firstLine="480"/>
        <w:contextualSpacing/>
        <w:rPr>
          <w:sz w:val="24"/>
          <w:szCs w:val="24"/>
        </w:rPr>
      </w:pPr>
      <w:r>
        <w:rPr>
          <w:rFonts w:hint="eastAsia"/>
          <w:sz w:val="24"/>
          <w:szCs w:val="24"/>
        </w:rPr>
        <w:lastRenderedPageBreak/>
        <w:t>（</w:t>
      </w:r>
      <w:r>
        <w:rPr>
          <w:sz w:val="24"/>
          <w:szCs w:val="24"/>
        </w:rPr>
        <w:t>2</w:t>
      </w:r>
      <w:r>
        <w:rPr>
          <w:rFonts w:hint="eastAsia"/>
          <w:sz w:val="24"/>
          <w:szCs w:val="24"/>
        </w:rPr>
        <w:t>）确定标准起草的原则；</w:t>
      </w:r>
    </w:p>
    <w:p w:rsidR="00DE6BB0" w:rsidRDefault="00DE6BB0" w:rsidP="00C22552">
      <w:pPr>
        <w:snapToGrid w:val="0"/>
        <w:spacing w:line="360" w:lineRule="auto"/>
        <w:ind w:firstLineChars="200" w:firstLine="480"/>
        <w:contextualSpacing/>
        <w:rPr>
          <w:sz w:val="24"/>
          <w:szCs w:val="24"/>
        </w:rPr>
      </w:pPr>
      <w:r>
        <w:rPr>
          <w:rFonts w:hint="eastAsia"/>
          <w:sz w:val="24"/>
          <w:szCs w:val="24"/>
        </w:rPr>
        <w:t>（</w:t>
      </w:r>
      <w:r>
        <w:rPr>
          <w:sz w:val="24"/>
          <w:szCs w:val="24"/>
        </w:rPr>
        <w:t>3</w:t>
      </w:r>
      <w:r>
        <w:rPr>
          <w:rFonts w:hint="eastAsia"/>
          <w:sz w:val="24"/>
          <w:szCs w:val="24"/>
        </w:rPr>
        <w:t>）对全国政府热线的建设、</w:t>
      </w:r>
      <w:r w:rsidRPr="00511BC0">
        <w:rPr>
          <w:rFonts w:hint="eastAsia"/>
          <w:sz w:val="24"/>
          <w:szCs w:val="24"/>
        </w:rPr>
        <w:t>隶属关系、</w:t>
      </w:r>
      <w:r>
        <w:rPr>
          <w:rFonts w:hint="eastAsia"/>
          <w:sz w:val="24"/>
          <w:szCs w:val="24"/>
        </w:rPr>
        <w:t>组织机构、经费投入、运行情况等进行调研；</w:t>
      </w:r>
    </w:p>
    <w:p w:rsidR="00DE6BB0" w:rsidRDefault="00DE6BB0" w:rsidP="00C22552">
      <w:pPr>
        <w:snapToGrid w:val="0"/>
        <w:spacing w:line="360" w:lineRule="auto"/>
        <w:ind w:firstLineChars="200" w:firstLine="480"/>
        <w:contextualSpacing/>
        <w:rPr>
          <w:sz w:val="24"/>
          <w:szCs w:val="24"/>
        </w:rPr>
      </w:pPr>
      <w:r>
        <w:rPr>
          <w:rFonts w:hint="eastAsia"/>
          <w:sz w:val="24"/>
          <w:szCs w:val="24"/>
        </w:rPr>
        <w:t>（</w:t>
      </w:r>
      <w:r>
        <w:rPr>
          <w:sz w:val="24"/>
          <w:szCs w:val="24"/>
        </w:rPr>
        <w:t>4</w:t>
      </w:r>
      <w:r>
        <w:rPr>
          <w:rFonts w:hint="eastAsia"/>
          <w:sz w:val="24"/>
          <w:szCs w:val="24"/>
        </w:rPr>
        <w:t>）编制《政府热线服务规范》初稿和征求意见稿；</w:t>
      </w:r>
    </w:p>
    <w:p w:rsidR="00DE6BB0" w:rsidRDefault="00DE6BB0" w:rsidP="00C22552">
      <w:pPr>
        <w:snapToGrid w:val="0"/>
        <w:spacing w:line="360" w:lineRule="auto"/>
        <w:ind w:firstLineChars="200" w:firstLine="480"/>
        <w:contextualSpacing/>
        <w:rPr>
          <w:sz w:val="24"/>
          <w:szCs w:val="24"/>
        </w:rPr>
      </w:pPr>
      <w:r>
        <w:rPr>
          <w:rFonts w:hint="eastAsia"/>
          <w:sz w:val="24"/>
          <w:szCs w:val="24"/>
        </w:rPr>
        <w:t>（</w:t>
      </w:r>
      <w:r>
        <w:rPr>
          <w:sz w:val="24"/>
          <w:szCs w:val="24"/>
        </w:rPr>
        <w:t>5</w:t>
      </w:r>
      <w:r>
        <w:rPr>
          <w:rFonts w:hint="eastAsia"/>
          <w:sz w:val="24"/>
          <w:szCs w:val="24"/>
        </w:rPr>
        <w:t>）征求各地市热线的意见、建议</w:t>
      </w:r>
      <w:r w:rsidR="00211422">
        <w:rPr>
          <w:rFonts w:hint="eastAsia"/>
          <w:sz w:val="24"/>
          <w:szCs w:val="24"/>
        </w:rPr>
        <w:t>并</w:t>
      </w:r>
      <w:r>
        <w:rPr>
          <w:rFonts w:hint="eastAsia"/>
          <w:sz w:val="24"/>
          <w:szCs w:val="24"/>
        </w:rPr>
        <w:t>进行汇总，将意见、建议吸纳到标准中；</w:t>
      </w:r>
    </w:p>
    <w:p w:rsidR="00DE6BB0" w:rsidRDefault="00DE6BB0" w:rsidP="00C22552">
      <w:pPr>
        <w:snapToGrid w:val="0"/>
        <w:spacing w:line="360" w:lineRule="auto"/>
        <w:ind w:firstLineChars="200" w:firstLine="480"/>
        <w:contextualSpacing/>
        <w:rPr>
          <w:sz w:val="24"/>
          <w:szCs w:val="24"/>
        </w:rPr>
      </w:pPr>
      <w:r>
        <w:rPr>
          <w:rFonts w:hint="eastAsia"/>
          <w:sz w:val="24"/>
          <w:szCs w:val="24"/>
        </w:rPr>
        <w:t>（</w:t>
      </w:r>
      <w:r>
        <w:rPr>
          <w:sz w:val="24"/>
          <w:szCs w:val="24"/>
        </w:rPr>
        <w:t>6</w:t>
      </w:r>
      <w:r>
        <w:rPr>
          <w:rFonts w:hint="eastAsia"/>
          <w:sz w:val="24"/>
          <w:szCs w:val="24"/>
        </w:rPr>
        <w:t>）编制标准送审稿，并负责送审稿的修改、完善和报批。</w:t>
      </w:r>
    </w:p>
    <w:p w:rsidR="00DE6BB0" w:rsidRDefault="00DE6BB0" w:rsidP="00C22552">
      <w:pPr>
        <w:spacing w:line="360" w:lineRule="auto"/>
        <w:ind w:firstLineChars="150" w:firstLine="360"/>
        <w:rPr>
          <w:rStyle w:val="af0"/>
          <w:rFonts w:ascii="黑体" w:eastAsia="黑体" w:hAnsi="宋体" w:cs="宋体"/>
          <w:color w:val="auto"/>
          <w:sz w:val="24"/>
          <w:szCs w:val="24"/>
          <w:u w:val="none"/>
        </w:rPr>
      </w:pPr>
      <w:r>
        <w:rPr>
          <w:rStyle w:val="af0"/>
          <w:rFonts w:ascii="黑体" w:eastAsia="黑体" w:hAnsi="宋体" w:cs="宋体" w:hint="eastAsia"/>
          <w:color w:val="auto"/>
          <w:sz w:val="24"/>
          <w:szCs w:val="24"/>
          <w:u w:val="none"/>
        </w:rPr>
        <w:t>（二）广泛调研，拟定提纲</w:t>
      </w:r>
    </w:p>
    <w:p w:rsidR="00DE6BB0" w:rsidRDefault="00DE6BB0" w:rsidP="00C22552">
      <w:pPr>
        <w:spacing w:line="360" w:lineRule="auto"/>
        <w:ind w:firstLineChars="200" w:firstLine="480"/>
        <w:rPr>
          <w:sz w:val="24"/>
          <w:szCs w:val="24"/>
        </w:rPr>
      </w:pPr>
      <w:r>
        <w:rPr>
          <w:rFonts w:hint="eastAsia"/>
          <w:sz w:val="24"/>
          <w:szCs w:val="24"/>
        </w:rPr>
        <w:t>为做好起草工作，对全国</w:t>
      </w:r>
      <w:r w:rsidRPr="008F53C3">
        <w:rPr>
          <w:sz w:val="24"/>
          <w:szCs w:val="24"/>
        </w:rPr>
        <w:t>1</w:t>
      </w:r>
      <w:r w:rsidR="00D10D18" w:rsidRPr="008F53C3">
        <w:rPr>
          <w:rFonts w:hint="eastAsia"/>
          <w:sz w:val="24"/>
          <w:szCs w:val="24"/>
        </w:rPr>
        <w:t>1</w:t>
      </w:r>
      <w:r w:rsidR="0027220C" w:rsidRPr="008F53C3">
        <w:rPr>
          <w:rFonts w:hint="eastAsia"/>
          <w:sz w:val="24"/>
          <w:szCs w:val="24"/>
        </w:rPr>
        <w:t>4</w:t>
      </w:r>
      <w:r w:rsidRPr="008F53C3">
        <w:rPr>
          <w:rFonts w:hint="eastAsia"/>
          <w:sz w:val="24"/>
          <w:szCs w:val="24"/>
        </w:rPr>
        <w:t>家政府热线</w:t>
      </w:r>
      <w:r>
        <w:rPr>
          <w:rFonts w:hint="eastAsia"/>
          <w:sz w:val="24"/>
          <w:szCs w:val="24"/>
        </w:rPr>
        <w:t>的单位性质、隶属部门、机构设置、建设规模、运行模式、管理机制、受理范围、工作流程、工作时间、市民满意度等情况进行问卷调查，共回收</w:t>
      </w:r>
      <w:r w:rsidR="00D10D18">
        <w:rPr>
          <w:rFonts w:hint="eastAsia"/>
          <w:sz w:val="24"/>
          <w:szCs w:val="24"/>
        </w:rPr>
        <w:t>9</w:t>
      </w:r>
      <w:r w:rsidR="0027220C">
        <w:rPr>
          <w:rFonts w:hint="eastAsia"/>
          <w:sz w:val="24"/>
          <w:szCs w:val="24"/>
        </w:rPr>
        <w:t>5</w:t>
      </w:r>
      <w:r>
        <w:rPr>
          <w:rFonts w:hint="eastAsia"/>
          <w:sz w:val="24"/>
          <w:szCs w:val="24"/>
        </w:rPr>
        <w:t>份有效问卷</w:t>
      </w:r>
      <w:r w:rsidR="00904F92">
        <w:rPr>
          <w:rFonts w:hint="eastAsia"/>
          <w:sz w:val="24"/>
          <w:szCs w:val="24"/>
        </w:rPr>
        <w:t>（</w:t>
      </w:r>
      <w:r w:rsidR="007C010D">
        <w:rPr>
          <w:rFonts w:hint="eastAsia"/>
          <w:sz w:val="24"/>
          <w:szCs w:val="24"/>
        </w:rPr>
        <w:t>详见附表</w:t>
      </w:r>
      <w:r w:rsidR="007C010D">
        <w:rPr>
          <w:rFonts w:hint="eastAsia"/>
          <w:sz w:val="24"/>
          <w:szCs w:val="24"/>
        </w:rPr>
        <w:t>1</w:t>
      </w:r>
      <w:r w:rsidR="00904F92">
        <w:rPr>
          <w:rFonts w:hint="eastAsia"/>
          <w:sz w:val="24"/>
          <w:szCs w:val="24"/>
        </w:rPr>
        <w:t>）</w:t>
      </w:r>
      <w:r>
        <w:rPr>
          <w:rFonts w:hint="eastAsia"/>
          <w:sz w:val="24"/>
          <w:szCs w:val="24"/>
        </w:rPr>
        <w:t>，占发出问卷总量的</w:t>
      </w:r>
      <w:r w:rsidRPr="008F53C3">
        <w:rPr>
          <w:sz w:val="24"/>
          <w:szCs w:val="24"/>
        </w:rPr>
        <w:t>8</w:t>
      </w:r>
      <w:r w:rsidR="0027220C" w:rsidRPr="008F53C3">
        <w:rPr>
          <w:rFonts w:hint="eastAsia"/>
          <w:sz w:val="24"/>
          <w:szCs w:val="24"/>
        </w:rPr>
        <w:t>3</w:t>
      </w:r>
      <w:r w:rsidRPr="008F53C3">
        <w:rPr>
          <w:sz w:val="24"/>
          <w:szCs w:val="24"/>
        </w:rPr>
        <w:t>%</w:t>
      </w:r>
      <w:r w:rsidRPr="008F53C3">
        <w:rPr>
          <w:rFonts w:hint="eastAsia"/>
          <w:sz w:val="24"/>
          <w:szCs w:val="24"/>
        </w:rPr>
        <w:t>。搜</w:t>
      </w:r>
      <w:r>
        <w:rPr>
          <w:rFonts w:hint="eastAsia"/>
          <w:sz w:val="24"/>
          <w:szCs w:val="24"/>
        </w:rPr>
        <w:t>集、整理国内外相关资料</w:t>
      </w:r>
      <w:r>
        <w:rPr>
          <w:sz w:val="24"/>
          <w:szCs w:val="24"/>
        </w:rPr>
        <w:t>100</w:t>
      </w:r>
      <w:r>
        <w:rPr>
          <w:rFonts w:hint="eastAsia"/>
          <w:sz w:val="24"/>
          <w:szCs w:val="24"/>
        </w:rPr>
        <w:t>余项，基本摸清了全国政府热线的情况，为标准起草工作打下坚实的基础。同时，加强对起草小组工作人员国家标准起草有关知识的培训，系统学习相关政策法规和服务业有关国家标准等知识。在此基础上，初步拟定了《政府热线服务规范》国家标准的编写提纲。</w:t>
      </w:r>
    </w:p>
    <w:p w:rsidR="00DE6BB0" w:rsidRPr="00211422" w:rsidRDefault="00DE6BB0" w:rsidP="00C22552">
      <w:pPr>
        <w:spacing w:line="360" w:lineRule="auto"/>
        <w:ind w:firstLineChars="200" w:firstLine="480"/>
        <w:rPr>
          <w:rStyle w:val="af0"/>
          <w:rFonts w:ascii="黑体" w:eastAsia="黑体" w:hAnsi="宋体" w:cs="宋体"/>
          <w:color w:val="auto"/>
          <w:sz w:val="24"/>
          <w:szCs w:val="24"/>
          <w:u w:val="none"/>
        </w:rPr>
      </w:pPr>
      <w:r w:rsidRPr="00211422">
        <w:rPr>
          <w:rStyle w:val="af0"/>
          <w:rFonts w:ascii="黑体" w:eastAsia="黑体" w:hAnsi="宋体" w:cs="宋体" w:hint="eastAsia"/>
          <w:color w:val="auto"/>
          <w:sz w:val="24"/>
          <w:szCs w:val="24"/>
          <w:u w:val="none"/>
        </w:rPr>
        <w:t>（三）深入探讨、形成初稿</w:t>
      </w:r>
    </w:p>
    <w:p w:rsidR="00802A57" w:rsidRPr="00211422" w:rsidRDefault="00DE6BB0" w:rsidP="00C22552">
      <w:pPr>
        <w:spacing w:line="360" w:lineRule="auto"/>
        <w:ind w:firstLineChars="200" w:firstLine="480"/>
        <w:rPr>
          <w:sz w:val="24"/>
          <w:szCs w:val="24"/>
        </w:rPr>
      </w:pPr>
      <w:r w:rsidRPr="00211422">
        <w:rPr>
          <w:rFonts w:hint="eastAsia"/>
          <w:sz w:val="24"/>
          <w:szCs w:val="24"/>
        </w:rPr>
        <w:t>在前期充分调研的基础上，多次召开起草编写工作探讨会，邀请相关专家、学者，热线系统工作人员进行专题研究，进一步确定标准的基本框架结构，结合调研的具体情况，研究确定标准的具体内容。</w:t>
      </w:r>
      <w:r w:rsidRPr="00211422">
        <w:rPr>
          <w:sz w:val="24"/>
          <w:szCs w:val="24"/>
        </w:rPr>
        <w:t>2014</w:t>
      </w:r>
      <w:r w:rsidRPr="00211422">
        <w:rPr>
          <w:rFonts w:hint="eastAsia"/>
          <w:sz w:val="24"/>
          <w:szCs w:val="24"/>
        </w:rPr>
        <w:t>年</w:t>
      </w:r>
      <w:r w:rsidRPr="00211422">
        <w:rPr>
          <w:sz w:val="24"/>
          <w:szCs w:val="24"/>
        </w:rPr>
        <w:t>4</w:t>
      </w:r>
      <w:r w:rsidR="00211422" w:rsidRPr="00211422">
        <w:rPr>
          <w:rFonts w:hint="eastAsia"/>
          <w:sz w:val="24"/>
          <w:szCs w:val="24"/>
        </w:rPr>
        <w:t>月份</w:t>
      </w:r>
      <w:r w:rsidRPr="00211422">
        <w:rPr>
          <w:rFonts w:hint="eastAsia"/>
          <w:sz w:val="24"/>
          <w:szCs w:val="24"/>
        </w:rPr>
        <w:t>《政</w:t>
      </w:r>
      <w:r w:rsidR="006E06FA" w:rsidRPr="00211422">
        <w:rPr>
          <w:rFonts w:hint="eastAsia"/>
          <w:sz w:val="24"/>
          <w:szCs w:val="24"/>
        </w:rPr>
        <w:t>府热线服务规范》</w:t>
      </w:r>
      <w:r w:rsidR="00211422" w:rsidRPr="00211422">
        <w:rPr>
          <w:rFonts w:hint="eastAsia"/>
          <w:sz w:val="24"/>
          <w:szCs w:val="24"/>
        </w:rPr>
        <w:t>形成了第一稿，</w:t>
      </w:r>
      <w:r w:rsidR="006E06FA" w:rsidRPr="00211422">
        <w:rPr>
          <w:rFonts w:hint="eastAsia"/>
          <w:sz w:val="24"/>
          <w:szCs w:val="24"/>
        </w:rPr>
        <w:t>分为</w:t>
      </w:r>
      <w:r w:rsidR="00F93B89" w:rsidRPr="00211422">
        <w:rPr>
          <w:rFonts w:hint="eastAsia"/>
          <w:sz w:val="24"/>
          <w:szCs w:val="24"/>
        </w:rPr>
        <w:t>十</w:t>
      </w:r>
      <w:r w:rsidR="006E06FA" w:rsidRPr="00211422">
        <w:rPr>
          <w:rFonts w:hint="eastAsia"/>
          <w:sz w:val="24"/>
          <w:szCs w:val="24"/>
        </w:rPr>
        <w:t>章，</w:t>
      </w:r>
      <w:r w:rsidRPr="00211422">
        <w:rPr>
          <w:rFonts w:hint="eastAsia"/>
          <w:sz w:val="24"/>
          <w:szCs w:val="24"/>
        </w:rPr>
        <w:t>分别为范围、术语和定义、</w:t>
      </w:r>
      <w:r w:rsidR="00190813" w:rsidRPr="00211422">
        <w:rPr>
          <w:rFonts w:hint="eastAsia"/>
          <w:sz w:val="24"/>
          <w:szCs w:val="24"/>
        </w:rPr>
        <w:t>基本</w:t>
      </w:r>
      <w:r w:rsidR="00D32E0D" w:rsidRPr="00211422">
        <w:rPr>
          <w:rFonts w:hint="eastAsia"/>
          <w:sz w:val="24"/>
          <w:szCs w:val="24"/>
        </w:rPr>
        <w:t>原则</w:t>
      </w:r>
      <w:r w:rsidRPr="00211422">
        <w:rPr>
          <w:rFonts w:hint="eastAsia"/>
          <w:sz w:val="24"/>
          <w:szCs w:val="24"/>
        </w:rPr>
        <w:t>、</w:t>
      </w:r>
      <w:r w:rsidR="00D32E0D" w:rsidRPr="00211422">
        <w:rPr>
          <w:rFonts w:hint="eastAsia"/>
          <w:sz w:val="24"/>
          <w:szCs w:val="24"/>
        </w:rPr>
        <w:t>机构要求、服务场所与设备设施、人员、服务流程</w:t>
      </w:r>
      <w:r w:rsidR="0035275E" w:rsidRPr="00211422">
        <w:rPr>
          <w:rFonts w:hint="eastAsia"/>
          <w:sz w:val="24"/>
          <w:szCs w:val="24"/>
        </w:rPr>
        <w:t>与要求</w:t>
      </w:r>
      <w:r w:rsidR="00CC591C" w:rsidRPr="00211422">
        <w:rPr>
          <w:rFonts w:hint="eastAsia"/>
          <w:sz w:val="24"/>
          <w:szCs w:val="24"/>
        </w:rPr>
        <w:t>、</w:t>
      </w:r>
      <w:r w:rsidR="00190813" w:rsidRPr="00211422">
        <w:rPr>
          <w:rFonts w:hint="eastAsia"/>
          <w:sz w:val="24"/>
          <w:szCs w:val="24"/>
        </w:rPr>
        <w:t>服务制量控制、</w:t>
      </w:r>
      <w:r w:rsidR="00CC591C" w:rsidRPr="00211422">
        <w:rPr>
          <w:rFonts w:hint="eastAsia"/>
          <w:sz w:val="24"/>
          <w:szCs w:val="24"/>
        </w:rPr>
        <w:t>服务质量评价与改进</w:t>
      </w:r>
      <w:r w:rsidR="0035275E" w:rsidRPr="00211422">
        <w:rPr>
          <w:rFonts w:hint="eastAsia"/>
          <w:sz w:val="24"/>
          <w:szCs w:val="24"/>
        </w:rPr>
        <w:t>、信息发布</w:t>
      </w:r>
      <w:r w:rsidRPr="00211422">
        <w:rPr>
          <w:rFonts w:hint="eastAsia"/>
          <w:sz w:val="24"/>
          <w:szCs w:val="24"/>
        </w:rPr>
        <w:t>。</w:t>
      </w:r>
      <w:r w:rsidR="00211422" w:rsidRPr="00211422">
        <w:rPr>
          <w:rFonts w:hint="eastAsia"/>
          <w:sz w:val="24"/>
          <w:szCs w:val="24"/>
        </w:rPr>
        <w:t>后经进一步探讨，编写组工作人员</w:t>
      </w:r>
      <w:r w:rsidRPr="00211422">
        <w:rPr>
          <w:rFonts w:hint="eastAsia"/>
          <w:sz w:val="24"/>
          <w:szCs w:val="24"/>
        </w:rPr>
        <w:t>对标准的起草又提出了一些新的意见和建议，对标准的框架、结构、内容等做出了调整，使框架结构更加合理，层次更加清晰，内容更加完善，</w:t>
      </w:r>
      <w:r w:rsidR="00211422" w:rsidRPr="00211422">
        <w:rPr>
          <w:rFonts w:hint="eastAsia"/>
          <w:sz w:val="24"/>
          <w:szCs w:val="24"/>
        </w:rPr>
        <w:t>于</w:t>
      </w:r>
      <w:r w:rsidR="00211422" w:rsidRPr="00211422">
        <w:rPr>
          <w:rFonts w:hint="eastAsia"/>
          <w:sz w:val="24"/>
          <w:szCs w:val="24"/>
        </w:rPr>
        <w:t>5</w:t>
      </w:r>
      <w:r w:rsidR="00211422" w:rsidRPr="00211422">
        <w:rPr>
          <w:rFonts w:hint="eastAsia"/>
          <w:sz w:val="24"/>
          <w:szCs w:val="24"/>
        </w:rPr>
        <w:t>月底形成了第二稿。</w:t>
      </w:r>
      <w:r w:rsidRPr="00211422">
        <w:rPr>
          <w:sz w:val="24"/>
          <w:szCs w:val="24"/>
        </w:rPr>
        <w:t>8</w:t>
      </w:r>
      <w:r w:rsidRPr="00211422">
        <w:rPr>
          <w:rFonts w:hint="eastAsia"/>
          <w:sz w:val="24"/>
          <w:szCs w:val="24"/>
        </w:rPr>
        <w:t>月份，在全市热线系统范围内多次召开讨论会，先后召开专家学者、各县市区工作人员座谈，对标准进行广泛讨论，针对大家提出的意见、建议起草小组进行了修改，形成第三稿。</w:t>
      </w:r>
    </w:p>
    <w:p w:rsidR="00DE6BB0" w:rsidRPr="00BF5CAB" w:rsidRDefault="0022302F" w:rsidP="00C22552">
      <w:pPr>
        <w:spacing w:line="360" w:lineRule="auto"/>
        <w:ind w:firstLineChars="200" w:firstLine="480"/>
        <w:rPr>
          <w:rStyle w:val="af0"/>
          <w:rFonts w:ascii="黑体" w:eastAsia="黑体" w:hAnsi="宋体" w:cs="宋体"/>
          <w:color w:val="auto"/>
          <w:sz w:val="24"/>
          <w:szCs w:val="24"/>
          <w:u w:val="none"/>
        </w:rPr>
      </w:pPr>
      <w:r>
        <w:rPr>
          <w:rStyle w:val="af0"/>
          <w:rFonts w:ascii="黑体" w:eastAsia="黑体" w:hAnsi="宋体" w:cs="宋体" w:hint="eastAsia"/>
          <w:color w:val="auto"/>
          <w:sz w:val="24"/>
          <w:szCs w:val="24"/>
          <w:u w:val="none"/>
        </w:rPr>
        <w:t>（四）不断完善、征求意见</w:t>
      </w:r>
    </w:p>
    <w:p w:rsidR="00B07460" w:rsidRDefault="00455CFE" w:rsidP="00B07460">
      <w:pPr>
        <w:spacing w:line="360" w:lineRule="auto"/>
        <w:ind w:firstLineChars="200" w:firstLine="480"/>
        <w:rPr>
          <w:sz w:val="24"/>
          <w:szCs w:val="24"/>
        </w:rPr>
      </w:pPr>
      <w:r>
        <w:rPr>
          <w:rFonts w:hint="eastAsia"/>
          <w:sz w:val="24"/>
          <w:szCs w:val="24"/>
        </w:rPr>
        <w:t>起草小组先后在本市热线系统和全国部分城市政府</w:t>
      </w:r>
      <w:r w:rsidR="006E06FA" w:rsidRPr="006E06FA">
        <w:rPr>
          <w:rFonts w:hint="eastAsia"/>
          <w:sz w:val="24"/>
          <w:szCs w:val="24"/>
        </w:rPr>
        <w:t>热线，通过座谈会、电话、电子邮件、等多种方式广泛征求意见。于</w:t>
      </w:r>
      <w:r w:rsidR="006E06FA" w:rsidRPr="006E06FA">
        <w:rPr>
          <w:sz w:val="24"/>
          <w:szCs w:val="24"/>
        </w:rPr>
        <w:t>2014</w:t>
      </w:r>
      <w:r w:rsidR="006E06FA" w:rsidRPr="006E06FA">
        <w:rPr>
          <w:rFonts w:hint="eastAsia"/>
          <w:sz w:val="24"/>
          <w:szCs w:val="24"/>
        </w:rPr>
        <w:t>年</w:t>
      </w:r>
      <w:r w:rsidR="006E06FA" w:rsidRPr="006E06FA">
        <w:rPr>
          <w:sz w:val="24"/>
          <w:szCs w:val="24"/>
        </w:rPr>
        <w:t>11</w:t>
      </w:r>
      <w:r w:rsidR="006E06FA" w:rsidRPr="006E06FA">
        <w:rPr>
          <w:rFonts w:hint="eastAsia"/>
          <w:sz w:val="24"/>
          <w:szCs w:val="24"/>
        </w:rPr>
        <w:t>月份，相继向国内</w:t>
      </w:r>
      <w:r w:rsidR="006E06FA" w:rsidRPr="006E06FA">
        <w:rPr>
          <w:sz w:val="24"/>
          <w:szCs w:val="24"/>
        </w:rPr>
        <w:t>39</w:t>
      </w:r>
      <w:r>
        <w:rPr>
          <w:rFonts w:hint="eastAsia"/>
          <w:sz w:val="24"/>
          <w:szCs w:val="24"/>
        </w:rPr>
        <w:t>个城</w:t>
      </w:r>
      <w:r>
        <w:rPr>
          <w:rFonts w:hint="eastAsia"/>
          <w:sz w:val="24"/>
          <w:szCs w:val="24"/>
        </w:rPr>
        <w:lastRenderedPageBreak/>
        <w:t>市的政府</w:t>
      </w:r>
      <w:r w:rsidR="006E06FA" w:rsidRPr="006E06FA">
        <w:rPr>
          <w:rFonts w:hint="eastAsia"/>
          <w:sz w:val="24"/>
          <w:szCs w:val="24"/>
        </w:rPr>
        <w:t>热线发出征求意见函，共有北京、上海、天津、南京、西安</w:t>
      </w:r>
      <w:r w:rsidR="006E06FA" w:rsidRPr="006E06FA">
        <w:rPr>
          <w:sz w:val="24"/>
          <w:szCs w:val="24"/>
        </w:rPr>
        <w:t xml:space="preserve"> </w:t>
      </w:r>
      <w:r w:rsidR="006E06FA" w:rsidRPr="006E06FA">
        <w:rPr>
          <w:rFonts w:hint="eastAsia"/>
          <w:sz w:val="24"/>
          <w:szCs w:val="24"/>
        </w:rPr>
        <w:t>、广州等</w:t>
      </w:r>
      <w:r w:rsidR="006E06FA" w:rsidRPr="006E06FA">
        <w:rPr>
          <w:sz w:val="24"/>
          <w:szCs w:val="24"/>
        </w:rPr>
        <w:t>38</w:t>
      </w:r>
      <w:r w:rsidR="006E06FA" w:rsidRPr="006E06FA">
        <w:rPr>
          <w:rFonts w:hint="eastAsia"/>
          <w:sz w:val="24"/>
          <w:szCs w:val="24"/>
        </w:rPr>
        <w:t>个城市反馈意见建议，共计</w:t>
      </w:r>
      <w:r w:rsidR="006E06FA" w:rsidRPr="006E06FA">
        <w:rPr>
          <w:sz w:val="24"/>
          <w:szCs w:val="24"/>
        </w:rPr>
        <w:t>46</w:t>
      </w:r>
      <w:r w:rsidR="00FC5521">
        <w:rPr>
          <w:rFonts w:hint="eastAsia"/>
          <w:sz w:val="24"/>
          <w:szCs w:val="24"/>
        </w:rPr>
        <w:t>条</w:t>
      </w:r>
      <w:r w:rsidR="006E06FA" w:rsidRPr="006E06FA">
        <w:rPr>
          <w:rFonts w:hint="eastAsia"/>
          <w:sz w:val="24"/>
          <w:szCs w:val="24"/>
        </w:rPr>
        <w:t>，起草组将意见、建议进行逐条梳理和汇总，采纳意见建议</w:t>
      </w:r>
      <w:r w:rsidR="006E06FA" w:rsidRPr="006E06FA">
        <w:rPr>
          <w:sz w:val="24"/>
          <w:szCs w:val="24"/>
        </w:rPr>
        <w:t>41</w:t>
      </w:r>
      <w:r w:rsidR="006E06FA" w:rsidRPr="006E06FA">
        <w:rPr>
          <w:rFonts w:hint="eastAsia"/>
          <w:sz w:val="24"/>
          <w:szCs w:val="24"/>
        </w:rPr>
        <w:t>条，形成第四稿。</w:t>
      </w:r>
      <w:r w:rsidR="006E06FA" w:rsidRPr="006E06FA">
        <w:rPr>
          <w:sz w:val="24"/>
          <w:szCs w:val="24"/>
        </w:rPr>
        <w:t>2015</w:t>
      </w:r>
      <w:r w:rsidR="006E06FA" w:rsidRPr="006E06FA">
        <w:rPr>
          <w:rFonts w:hint="eastAsia"/>
          <w:sz w:val="24"/>
          <w:szCs w:val="24"/>
        </w:rPr>
        <w:t>年</w:t>
      </w:r>
      <w:r w:rsidR="006E06FA" w:rsidRPr="006E06FA">
        <w:rPr>
          <w:sz w:val="24"/>
          <w:szCs w:val="24"/>
        </w:rPr>
        <w:t>4</w:t>
      </w:r>
      <w:r w:rsidR="006E06FA" w:rsidRPr="006E06FA">
        <w:rPr>
          <w:rFonts w:hint="eastAsia"/>
          <w:sz w:val="24"/>
          <w:szCs w:val="24"/>
        </w:rPr>
        <w:t>月，标准起草小组在北京组织召开研讨会，邀请资深标准化专家及部分服标</w:t>
      </w:r>
      <w:r w:rsidR="00B07460" w:rsidRPr="009217C0">
        <w:rPr>
          <w:rFonts w:hint="eastAsia"/>
          <w:sz w:val="24"/>
          <w:szCs w:val="24"/>
        </w:rPr>
        <w:t>委委员对标准</w:t>
      </w:r>
      <w:r w:rsidR="00B07460">
        <w:rPr>
          <w:rFonts w:hint="eastAsia"/>
          <w:sz w:val="24"/>
          <w:szCs w:val="24"/>
        </w:rPr>
        <w:t>第四</w:t>
      </w:r>
      <w:r w:rsidR="00B07460" w:rsidRPr="009217C0">
        <w:rPr>
          <w:rFonts w:hint="eastAsia"/>
          <w:sz w:val="24"/>
          <w:szCs w:val="24"/>
        </w:rPr>
        <w:t>稿进行研讨</w:t>
      </w:r>
      <w:r w:rsidR="00B07460">
        <w:rPr>
          <w:rFonts w:hint="eastAsia"/>
          <w:sz w:val="24"/>
          <w:szCs w:val="24"/>
        </w:rPr>
        <w:t>，相关专家对标准的各个章节，具体条款和标准内容进行</w:t>
      </w:r>
      <w:r w:rsidR="00D32E0D">
        <w:rPr>
          <w:rFonts w:hint="eastAsia"/>
          <w:sz w:val="24"/>
          <w:szCs w:val="24"/>
        </w:rPr>
        <w:t>全面审查</w:t>
      </w:r>
      <w:r w:rsidR="00B07460">
        <w:rPr>
          <w:rFonts w:hint="eastAsia"/>
          <w:sz w:val="24"/>
          <w:szCs w:val="24"/>
        </w:rPr>
        <w:t>，</w:t>
      </w:r>
      <w:r w:rsidR="008E575D">
        <w:rPr>
          <w:rFonts w:hint="eastAsia"/>
          <w:sz w:val="24"/>
          <w:szCs w:val="24"/>
        </w:rPr>
        <w:t>并对第四稿进行了调整与删</w:t>
      </w:r>
      <w:r w:rsidR="00B07460">
        <w:rPr>
          <w:rFonts w:hint="eastAsia"/>
          <w:sz w:val="24"/>
          <w:szCs w:val="24"/>
        </w:rPr>
        <w:t>减，重点对第三章术语和定义、第四章基本原则、第五章机构要求、第八章培训、第九章第</w:t>
      </w:r>
      <w:r w:rsidR="00B07460">
        <w:rPr>
          <w:rFonts w:hint="eastAsia"/>
          <w:sz w:val="24"/>
          <w:szCs w:val="24"/>
        </w:rPr>
        <w:t>2</w:t>
      </w:r>
      <w:r w:rsidR="00B07460">
        <w:rPr>
          <w:rFonts w:hint="eastAsia"/>
          <w:sz w:val="24"/>
          <w:szCs w:val="24"/>
        </w:rPr>
        <w:t>节办理进行了修改完善</w:t>
      </w:r>
      <w:r w:rsidR="008E575D">
        <w:rPr>
          <w:rFonts w:hint="eastAsia"/>
          <w:sz w:val="24"/>
          <w:szCs w:val="24"/>
        </w:rPr>
        <w:t>与章节归并，由原来的</w:t>
      </w:r>
      <w:r w:rsidR="008E575D">
        <w:rPr>
          <w:rFonts w:hint="eastAsia"/>
          <w:sz w:val="24"/>
          <w:szCs w:val="24"/>
        </w:rPr>
        <w:t>10</w:t>
      </w:r>
      <w:r w:rsidR="008E575D">
        <w:rPr>
          <w:rFonts w:hint="eastAsia"/>
          <w:sz w:val="24"/>
          <w:szCs w:val="24"/>
        </w:rPr>
        <w:t>个章节调整为</w:t>
      </w:r>
      <w:r w:rsidR="00B75127">
        <w:rPr>
          <w:rFonts w:hint="eastAsia"/>
          <w:sz w:val="24"/>
          <w:szCs w:val="24"/>
        </w:rPr>
        <w:t>5</w:t>
      </w:r>
      <w:r w:rsidR="008E575D">
        <w:rPr>
          <w:rFonts w:hint="eastAsia"/>
          <w:sz w:val="24"/>
          <w:szCs w:val="24"/>
        </w:rPr>
        <w:t>个章节，提高了标准的</w:t>
      </w:r>
      <w:r w:rsidR="003F1B49">
        <w:rPr>
          <w:rFonts w:hint="eastAsia"/>
          <w:sz w:val="24"/>
          <w:szCs w:val="24"/>
        </w:rPr>
        <w:t>可</w:t>
      </w:r>
      <w:r w:rsidR="008E575D">
        <w:rPr>
          <w:rFonts w:hint="eastAsia"/>
          <w:sz w:val="24"/>
          <w:szCs w:val="24"/>
        </w:rPr>
        <w:t>操作性和可实施性</w:t>
      </w:r>
      <w:r w:rsidR="00B07460">
        <w:rPr>
          <w:rFonts w:hint="eastAsia"/>
          <w:sz w:val="24"/>
          <w:szCs w:val="24"/>
        </w:rPr>
        <w:t>，</w:t>
      </w:r>
      <w:r w:rsidR="00D32E0D">
        <w:rPr>
          <w:rFonts w:hint="eastAsia"/>
          <w:sz w:val="24"/>
          <w:szCs w:val="24"/>
        </w:rPr>
        <w:t>最终</w:t>
      </w:r>
      <w:r w:rsidR="00B07460">
        <w:rPr>
          <w:rFonts w:hint="eastAsia"/>
          <w:sz w:val="24"/>
          <w:szCs w:val="24"/>
        </w:rPr>
        <w:t>形成征求意见稿。</w:t>
      </w:r>
      <w:r w:rsidR="007E6760">
        <w:rPr>
          <w:rFonts w:hint="eastAsia"/>
          <w:sz w:val="24"/>
          <w:szCs w:val="24"/>
        </w:rPr>
        <w:t>2016</w:t>
      </w:r>
      <w:r w:rsidR="007E6760">
        <w:rPr>
          <w:rFonts w:hint="eastAsia"/>
          <w:sz w:val="24"/>
          <w:szCs w:val="24"/>
        </w:rPr>
        <w:t>年</w:t>
      </w:r>
      <w:r w:rsidR="007E6760">
        <w:rPr>
          <w:rFonts w:hint="eastAsia"/>
          <w:sz w:val="24"/>
          <w:szCs w:val="24"/>
        </w:rPr>
        <w:t>3</w:t>
      </w:r>
      <w:r w:rsidR="007E6760">
        <w:rPr>
          <w:rFonts w:hint="eastAsia"/>
          <w:sz w:val="24"/>
          <w:szCs w:val="24"/>
        </w:rPr>
        <w:t>月</w:t>
      </w:r>
      <w:r w:rsidR="007E6760">
        <w:rPr>
          <w:rFonts w:hint="eastAsia"/>
          <w:sz w:val="24"/>
          <w:szCs w:val="24"/>
        </w:rPr>
        <w:t>27</w:t>
      </w:r>
      <w:r w:rsidR="007E6760">
        <w:rPr>
          <w:rFonts w:hint="eastAsia"/>
          <w:sz w:val="24"/>
          <w:szCs w:val="24"/>
        </w:rPr>
        <w:t>日，全国服务标准化技术委员会在北京组织召开《政府热线服务规范》国家标准征求意见论证会。会上，来自</w:t>
      </w:r>
      <w:r w:rsidR="00E11B99">
        <w:rPr>
          <w:rFonts w:hint="eastAsia"/>
          <w:sz w:val="24"/>
          <w:szCs w:val="24"/>
        </w:rPr>
        <w:t>政</w:t>
      </w:r>
      <w:r w:rsidR="007E6760">
        <w:rPr>
          <w:rFonts w:hint="eastAsia"/>
          <w:sz w:val="24"/>
          <w:szCs w:val="24"/>
        </w:rPr>
        <w:t>府部门、行业协会、研究机构、技术组织的专家代表，以及标准化专家学者和全国标准化技术委员会委员代表，对标准草案稿进行了论证和质询。首先对标准的研制思路、技术路径、标准技术内容等方面进行了肯定的基础上，也提出了如下意见建议：</w:t>
      </w:r>
      <w:r w:rsidR="007E6760">
        <w:rPr>
          <w:rFonts w:hint="eastAsia"/>
          <w:sz w:val="24"/>
          <w:szCs w:val="24"/>
        </w:rPr>
        <w:t>2.1</w:t>
      </w:r>
      <w:r w:rsidR="007E6760">
        <w:rPr>
          <w:rFonts w:hint="eastAsia"/>
          <w:sz w:val="24"/>
          <w:szCs w:val="24"/>
        </w:rPr>
        <w:t>政府热线的涵盖范围过于笼统；</w:t>
      </w:r>
      <w:r w:rsidR="007E6760">
        <w:rPr>
          <w:rFonts w:hint="eastAsia"/>
          <w:sz w:val="24"/>
          <w:szCs w:val="24"/>
        </w:rPr>
        <w:t>3.1</w:t>
      </w:r>
      <w:r w:rsidR="007E6760">
        <w:rPr>
          <w:rFonts w:hint="eastAsia"/>
          <w:sz w:val="24"/>
          <w:szCs w:val="24"/>
        </w:rPr>
        <w:t>机构设置建议将涉及编制、单位职能的部分删除；</w:t>
      </w:r>
      <w:r w:rsidR="007E6760">
        <w:rPr>
          <w:rFonts w:hint="eastAsia"/>
          <w:sz w:val="24"/>
          <w:szCs w:val="24"/>
        </w:rPr>
        <w:t>3.3</w:t>
      </w:r>
      <w:r w:rsidR="007E6760">
        <w:rPr>
          <w:rFonts w:hint="eastAsia"/>
          <w:sz w:val="24"/>
          <w:szCs w:val="24"/>
        </w:rPr>
        <w:t>人员应对于人员要求进一步细化；</w:t>
      </w:r>
      <w:r w:rsidR="007E6760">
        <w:rPr>
          <w:rFonts w:hint="eastAsia"/>
          <w:sz w:val="24"/>
          <w:szCs w:val="24"/>
        </w:rPr>
        <w:t>4.1</w:t>
      </w:r>
      <w:r w:rsidR="007E6760">
        <w:rPr>
          <w:rFonts w:hint="eastAsia"/>
          <w:sz w:val="24"/>
          <w:szCs w:val="24"/>
        </w:rPr>
        <w:t>受理和</w:t>
      </w:r>
      <w:r w:rsidR="007E6760">
        <w:rPr>
          <w:rFonts w:hint="eastAsia"/>
          <w:sz w:val="24"/>
          <w:szCs w:val="24"/>
        </w:rPr>
        <w:t>4.2</w:t>
      </w:r>
      <w:r w:rsidR="007E6760">
        <w:rPr>
          <w:rFonts w:hint="eastAsia"/>
          <w:sz w:val="24"/>
          <w:szCs w:val="24"/>
        </w:rPr>
        <w:t>办理需一致，即时办理概念模糊；</w:t>
      </w:r>
      <w:r w:rsidR="007E6760">
        <w:rPr>
          <w:rFonts w:hint="eastAsia"/>
          <w:sz w:val="24"/>
          <w:szCs w:val="24"/>
        </w:rPr>
        <w:t>5.1</w:t>
      </w:r>
      <w:r w:rsidR="007E6760">
        <w:rPr>
          <w:rFonts w:hint="eastAsia"/>
          <w:sz w:val="24"/>
          <w:szCs w:val="24"/>
        </w:rPr>
        <w:t>回访和</w:t>
      </w:r>
      <w:r w:rsidR="007E6760">
        <w:rPr>
          <w:rFonts w:hint="eastAsia"/>
          <w:sz w:val="24"/>
          <w:szCs w:val="24"/>
        </w:rPr>
        <w:t>5.2</w:t>
      </w:r>
      <w:r w:rsidR="007E6760">
        <w:rPr>
          <w:rFonts w:hint="eastAsia"/>
          <w:sz w:val="24"/>
          <w:szCs w:val="24"/>
        </w:rPr>
        <w:t>督查需进行分类等。已在会后全部按论证会专家意见建议进行修改、调整。</w:t>
      </w:r>
    </w:p>
    <w:p w:rsidR="00DE6BB0" w:rsidRPr="00AE26B9" w:rsidRDefault="001678C6" w:rsidP="00DD2247">
      <w:pPr>
        <w:spacing w:line="360" w:lineRule="auto"/>
        <w:ind w:firstLineChars="200" w:firstLine="480"/>
        <w:rPr>
          <w:rStyle w:val="af0"/>
          <w:rFonts w:ascii="黑体" w:eastAsia="黑体" w:hAnsi="宋体" w:cs="宋体"/>
          <w:color w:val="auto"/>
          <w:sz w:val="24"/>
          <w:szCs w:val="24"/>
          <w:u w:val="none"/>
        </w:rPr>
      </w:pPr>
      <w:r w:rsidRPr="00AE26B9">
        <w:rPr>
          <w:rStyle w:val="af0"/>
          <w:rFonts w:ascii="黑体" w:eastAsia="黑体" w:hAnsi="宋体" w:cs="宋体" w:hint="eastAsia"/>
          <w:color w:val="auto"/>
          <w:sz w:val="24"/>
          <w:szCs w:val="24"/>
          <w:u w:val="none"/>
        </w:rPr>
        <w:t>六</w:t>
      </w:r>
      <w:r w:rsidR="00DE6BB0" w:rsidRPr="00AE26B9">
        <w:rPr>
          <w:rStyle w:val="af0"/>
          <w:rFonts w:ascii="黑体" w:eastAsia="黑体" w:hAnsi="宋体" w:cs="宋体" w:hint="eastAsia"/>
          <w:color w:val="auto"/>
          <w:sz w:val="24"/>
          <w:szCs w:val="24"/>
          <w:u w:val="none"/>
        </w:rPr>
        <w:t>、主要</w:t>
      </w:r>
      <w:r w:rsidR="0088449C" w:rsidRPr="00AE26B9">
        <w:rPr>
          <w:rStyle w:val="af0"/>
          <w:rFonts w:ascii="黑体" w:eastAsia="黑体" w:hAnsi="宋体" w:cs="宋体" w:hint="eastAsia"/>
          <w:color w:val="auto"/>
          <w:sz w:val="24"/>
          <w:szCs w:val="24"/>
          <w:u w:val="none"/>
        </w:rPr>
        <w:t>技术内容</w:t>
      </w:r>
    </w:p>
    <w:p w:rsidR="001F077D" w:rsidRPr="00AE26B9" w:rsidRDefault="001F077D" w:rsidP="001F077D">
      <w:pPr>
        <w:spacing w:line="360" w:lineRule="auto"/>
        <w:ind w:firstLineChars="200" w:firstLine="480"/>
        <w:rPr>
          <w:sz w:val="24"/>
          <w:szCs w:val="24"/>
        </w:rPr>
      </w:pPr>
      <w:r w:rsidRPr="00AE26B9">
        <w:rPr>
          <w:rFonts w:hint="eastAsia"/>
          <w:sz w:val="24"/>
          <w:szCs w:val="24"/>
        </w:rPr>
        <w:t>本标准共由</w:t>
      </w:r>
      <w:r w:rsidR="00AE26B9" w:rsidRPr="00AE26B9">
        <w:rPr>
          <w:rFonts w:hint="eastAsia"/>
          <w:sz w:val="24"/>
          <w:szCs w:val="24"/>
        </w:rPr>
        <w:t>五</w:t>
      </w:r>
      <w:r w:rsidRPr="00AE26B9">
        <w:rPr>
          <w:rFonts w:hint="eastAsia"/>
          <w:sz w:val="24"/>
          <w:szCs w:val="24"/>
        </w:rPr>
        <w:t>个章节组成，其中，第</w:t>
      </w:r>
      <w:r w:rsidR="007704B5" w:rsidRPr="00AE26B9">
        <w:rPr>
          <w:rFonts w:hint="eastAsia"/>
          <w:sz w:val="24"/>
          <w:szCs w:val="24"/>
        </w:rPr>
        <w:t>3</w:t>
      </w:r>
      <w:r w:rsidRPr="00AE26B9">
        <w:rPr>
          <w:rFonts w:hint="eastAsia"/>
          <w:sz w:val="24"/>
          <w:szCs w:val="24"/>
        </w:rPr>
        <w:t>章主要针对热线服务的基本</w:t>
      </w:r>
      <w:r w:rsidR="00D160D1" w:rsidRPr="00AE26B9">
        <w:rPr>
          <w:rFonts w:hint="eastAsia"/>
          <w:sz w:val="24"/>
          <w:szCs w:val="24"/>
        </w:rPr>
        <w:t>要求</w:t>
      </w:r>
      <w:r w:rsidRPr="00AE26B9">
        <w:rPr>
          <w:rFonts w:hint="eastAsia"/>
          <w:sz w:val="24"/>
          <w:szCs w:val="24"/>
        </w:rPr>
        <w:t>如机构</w:t>
      </w:r>
      <w:r w:rsidR="00AE26B9" w:rsidRPr="00AE26B9">
        <w:rPr>
          <w:rFonts w:hint="eastAsia"/>
          <w:sz w:val="24"/>
          <w:szCs w:val="24"/>
        </w:rPr>
        <w:t>设置</w:t>
      </w:r>
      <w:r w:rsidRPr="00AE26B9">
        <w:rPr>
          <w:rFonts w:hint="eastAsia"/>
          <w:sz w:val="24"/>
          <w:szCs w:val="24"/>
        </w:rPr>
        <w:t>、</w:t>
      </w:r>
      <w:r w:rsidR="00AE26B9" w:rsidRPr="00AE26B9">
        <w:rPr>
          <w:rFonts w:hint="eastAsia"/>
          <w:sz w:val="24"/>
          <w:szCs w:val="24"/>
        </w:rPr>
        <w:t>工作</w:t>
      </w:r>
      <w:r w:rsidRPr="00AE26B9">
        <w:rPr>
          <w:rFonts w:hint="eastAsia"/>
          <w:sz w:val="24"/>
          <w:szCs w:val="24"/>
        </w:rPr>
        <w:t>场所</w:t>
      </w:r>
      <w:r w:rsidR="00AE26B9" w:rsidRPr="00AE26B9">
        <w:rPr>
          <w:rFonts w:hint="eastAsia"/>
          <w:sz w:val="24"/>
          <w:szCs w:val="24"/>
        </w:rPr>
        <w:t>设施</w:t>
      </w:r>
      <w:r w:rsidRPr="00AE26B9">
        <w:rPr>
          <w:rFonts w:hint="eastAsia"/>
          <w:sz w:val="24"/>
          <w:szCs w:val="24"/>
        </w:rPr>
        <w:t>设备、人员等进行了规范。第</w:t>
      </w:r>
      <w:r w:rsidR="00D160D1" w:rsidRPr="00AE26B9">
        <w:rPr>
          <w:rFonts w:hint="eastAsia"/>
          <w:sz w:val="24"/>
          <w:szCs w:val="24"/>
        </w:rPr>
        <w:t>4</w:t>
      </w:r>
      <w:r w:rsidRPr="00AE26B9">
        <w:rPr>
          <w:rFonts w:hint="eastAsia"/>
          <w:sz w:val="24"/>
          <w:szCs w:val="24"/>
        </w:rPr>
        <w:t>章主要按照热线的工作流程对各主要工作环节所涉及的服务内容提出了相关要求。第</w:t>
      </w:r>
      <w:r w:rsidR="00D160D1" w:rsidRPr="00AE26B9">
        <w:rPr>
          <w:rFonts w:hint="eastAsia"/>
          <w:sz w:val="24"/>
          <w:szCs w:val="24"/>
        </w:rPr>
        <w:t>5</w:t>
      </w:r>
      <w:r w:rsidRPr="00AE26B9">
        <w:rPr>
          <w:rFonts w:hint="eastAsia"/>
          <w:sz w:val="24"/>
          <w:szCs w:val="24"/>
        </w:rPr>
        <w:t>章主要规定了服务</w:t>
      </w:r>
      <w:r w:rsidR="00F423B7">
        <w:rPr>
          <w:rFonts w:hint="eastAsia"/>
          <w:sz w:val="24"/>
          <w:szCs w:val="24"/>
        </w:rPr>
        <w:t>质量评价与改进</w:t>
      </w:r>
      <w:r w:rsidRPr="00AE26B9">
        <w:rPr>
          <w:rFonts w:hint="eastAsia"/>
          <w:sz w:val="24"/>
          <w:szCs w:val="24"/>
        </w:rPr>
        <w:t>。简要展开如下：</w:t>
      </w:r>
    </w:p>
    <w:p w:rsidR="003E6298" w:rsidRPr="00AE26B9" w:rsidRDefault="001678C6" w:rsidP="003E6298">
      <w:pPr>
        <w:spacing w:line="360" w:lineRule="auto"/>
        <w:ind w:firstLineChars="200" w:firstLine="480"/>
        <w:rPr>
          <w:rFonts w:ascii="黑体" w:eastAsia="黑体" w:hAnsi="宋体"/>
          <w:kern w:val="0"/>
          <w:sz w:val="24"/>
          <w:szCs w:val="24"/>
        </w:rPr>
      </w:pPr>
      <w:r w:rsidRPr="00AE26B9">
        <w:rPr>
          <w:rFonts w:ascii="黑体" w:eastAsia="黑体" w:hAnsi="宋体" w:hint="eastAsia"/>
          <w:kern w:val="0"/>
          <w:sz w:val="24"/>
          <w:szCs w:val="24"/>
        </w:rPr>
        <w:t>（一）</w:t>
      </w:r>
      <w:r w:rsidR="001E4906" w:rsidRPr="00AE26B9">
        <w:rPr>
          <w:rFonts w:ascii="黑体" w:eastAsia="黑体" w:hAnsi="宋体" w:hint="eastAsia"/>
          <w:kern w:val="0"/>
          <w:sz w:val="24"/>
          <w:szCs w:val="24"/>
        </w:rPr>
        <w:t>术语和定义</w:t>
      </w:r>
    </w:p>
    <w:p w:rsidR="001F077D" w:rsidRPr="00AE26B9" w:rsidRDefault="001F077D" w:rsidP="003E6298">
      <w:pPr>
        <w:spacing w:line="360" w:lineRule="auto"/>
        <w:ind w:firstLineChars="200" w:firstLine="480"/>
        <w:rPr>
          <w:sz w:val="24"/>
          <w:szCs w:val="24"/>
        </w:rPr>
      </w:pPr>
      <w:r w:rsidRPr="00AE26B9">
        <w:rPr>
          <w:rFonts w:hint="eastAsia"/>
          <w:sz w:val="24"/>
          <w:szCs w:val="24"/>
        </w:rPr>
        <w:t>术语和定义一章是对政府热线、服务对象、</w:t>
      </w:r>
      <w:r w:rsidR="00F04806" w:rsidRPr="00AE26B9">
        <w:rPr>
          <w:rFonts w:hint="eastAsia"/>
          <w:sz w:val="24"/>
          <w:szCs w:val="24"/>
        </w:rPr>
        <w:t>知识库、工单、</w:t>
      </w:r>
      <w:r w:rsidRPr="00AE26B9">
        <w:rPr>
          <w:rFonts w:hint="eastAsia"/>
          <w:sz w:val="24"/>
          <w:szCs w:val="24"/>
        </w:rPr>
        <w:t>三方通话</w:t>
      </w:r>
      <w:r w:rsidR="00AE26B9" w:rsidRPr="00AE26B9">
        <w:rPr>
          <w:rFonts w:hint="eastAsia"/>
          <w:sz w:val="24"/>
          <w:szCs w:val="24"/>
        </w:rPr>
        <w:t>、呼叫接通率</w:t>
      </w:r>
      <w:r w:rsidR="00AE26B9" w:rsidRPr="00AE26B9">
        <w:rPr>
          <w:rFonts w:hint="eastAsia"/>
          <w:sz w:val="24"/>
          <w:szCs w:val="24"/>
        </w:rPr>
        <w:t>6</w:t>
      </w:r>
      <w:r w:rsidR="00F04806" w:rsidRPr="00AE26B9">
        <w:rPr>
          <w:rFonts w:hint="eastAsia"/>
          <w:sz w:val="24"/>
          <w:szCs w:val="24"/>
        </w:rPr>
        <w:t>个</w:t>
      </w:r>
      <w:r w:rsidRPr="00AE26B9">
        <w:rPr>
          <w:rFonts w:hint="eastAsia"/>
          <w:sz w:val="24"/>
          <w:szCs w:val="24"/>
        </w:rPr>
        <w:t>主要政府热线专业术语予以定义和说明。</w:t>
      </w:r>
    </w:p>
    <w:p w:rsidR="003E6298" w:rsidRPr="00AE26B9" w:rsidRDefault="0088449C" w:rsidP="003E6298">
      <w:pPr>
        <w:spacing w:line="360" w:lineRule="auto"/>
        <w:ind w:firstLineChars="200" w:firstLine="480"/>
        <w:rPr>
          <w:rFonts w:ascii="黑体" w:eastAsia="黑体" w:hAnsi="宋体"/>
          <w:kern w:val="0"/>
          <w:sz w:val="24"/>
          <w:szCs w:val="24"/>
        </w:rPr>
      </w:pPr>
      <w:r w:rsidRPr="00AE26B9">
        <w:rPr>
          <w:rFonts w:ascii="黑体" w:eastAsia="黑体" w:hAnsi="宋体" w:hint="eastAsia"/>
          <w:kern w:val="0"/>
          <w:sz w:val="24"/>
          <w:szCs w:val="24"/>
        </w:rPr>
        <w:t xml:space="preserve"> </w:t>
      </w:r>
      <w:r w:rsidR="001678C6" w:rsidRPr="00AE26B9">
        <w:rPr>
          <w:rFonts w:ascii="黑体" w:eastAsia="黑体" w:hAnsi="宋体" w:hint="eastAsia"/>
          <w:kern w:val="0"/>
          <w:sz w:val="24"/>
          <w:szCs w:val="24"/>
        </w:rPr>
        <w:t>（二）</w:t>
      </w:r>
      <w:r w:rsidR="00F04806" w:rsidRPr="00AE26B9">
        <w:rPr>
          <w:rFonts w:ascii="黑体" w:eastAsia="黑体" w:hAnsi="宋体" w:hint="eastAsia"/>
          <w:kern w:val="0"/>
          <w:sz w:val="24"/>
          <w:szCs w:val="24"/>
        </w:rPr>
        <w:t>基本要求</w:t>
      </w:r>
    </w:p>
    <w:p w:rsidR="003E6298" w:rsidRPr="00AE26B9" w:rsidRDefault="00F04806" w:rsidP="004E0206">
      <w:pPr>
        <w:spacing w:line="360" w:lineRule="auto"/>
        <w:ind w:firstLineChars="200" w:firstLine="480"/>
        <w:rPr>
          <w:rFonts w:ascii="宋体" w:hAnsi="宋体"/>
          <w:sz w:val="24"/>
        </w:rPr>
      </w:pPr>
      <w:r w:rsidRPr="00AE26B9">
        <w:rPr>
          <w:rFonts w:hint="eastAsia"/>
          <w:sz w:val="24"/>
          <w:szCs w:val="24"/>
        </w:rPr>
        <w:t>基本要求</w:t>
      </w:r>
      <w:r w:rsidR="001F077D" w:rsidRPr="00AE26B9">
        <w:rPr>
          <w:rFonts w:hint="eastAsia"/>
          <w:sz w:val="24"/>
          <w:szCs w:val="24"/>
        </w:rPr>
        <w:t>一章</w:t>
      </w:r>
      <w:r w:rsidRPr="00AE26B9">
        <w:rPr>
          <w:rFonts w:hint="eastAsia"/>
          <w:sz w:val="24"/>
          <w:szCs w:val="24"/>
        </w:rPr>
        <w:t>规定了</w:t>
      </w:r>
      <w:r w:rsidR="00AE26B9" w:rsidRPr="00AE26B9">
        <w:rPr>
          <w:rFonts w:hint="eastAsia"/>
          <w:sz w:val="24"/>
          <w:szCs w:val="24"/>
        </w:rPr>
        <w:t>政府</w:t>
      </w:r>
      <w:r w:rsidRPr="00AE26B9">
        <w:rPr>
          <w:rFonts w:hint="eastAsia"/>
          <w:sz w:val="24"/>
          <w:szCs w:val="24"/>
        </w:rPr>
        <w:t>热线的机构、</w:t>
      </w:r>
      <w:r w:rsidR="00AE26B9" w:rsidRPr="00AE26B9">
        <w:rPr>
          <w:rFonts w:hint="eastAsia"/>
          <w:sz w:val="24"/>
          <w:szCs w:val="24"/>
        </w:rPr>
        <w:t>工作场所与设施</w:t>
      </w:r>
      <w:r w:rsidRPr="00AE26B9">
        <w:rPr>
          <w:rFonts w:hint="eastAsia"/>
          <w:sz w:val="24"/>
          <w:szCs w:val="24"/>
        </w:rPr>
        <w:t>设备、人员等相关设立条件和要求</w:t>
      </w:r>
      <w:r w:rsidR="001F077D" w:rsidRPr="00AE26B9">
        <w:rPr>
          <w:rFonts w:hint="eastAsia"/>
          <w:sz w:val="24"/>
          <w:szCs w:val="24"/>
        </w:rPr>
        <w:t>。</w:t>
      </w:r>
    </w:p>
    <w:p w:rsidR="000C4EF9" w:rsidRPr="00AE26B9" w:rsidRDefault="0088449C">
      <w:pPr>
        <w:pStyle w:val="a1"/>
        <w:numPr>
          <w:ilvl w:val="0"/>
          <w:numId w:val="0"/>
        </w:numPr>
        <w:spacing w:beforeLines="0" w:afterLines="0" w:line="360" w:lineRule="auto"/>
        <w:ind w:left="420"/>
        <w:jc w:val="both"/>
        <w:rPr>
          <w:sz w:val="24"/>
          <w:szCs w:val="24"/>
        </w:rPr>
      </w:pPr>
      <w:r w:rsidRPr="00AE26B9">
        <w:rPr>
          <w:rFonts w:hint="eastAsia"/>
          <w:sz w:val="24"/>
          <w:szCs w:val="24"/>
        </w:rPr>
        <w:t xml:space="preserve"> 1</w:t>
      </w:r>
      <w:r w:rsidR="001678C6" w:rsidRPr="00AE26B9">
        <w:rPr>
          <w:rFonts w:hint="eastAsia"/>
          <w:sz w:val="24"/>
          <w:szCs w:val="24"/>
        </w:rPr>
        <w:t>、</w:t>
      </w:r>
      <w:r w:rsidR="003E6298" w:rsidRPr="00AE26B9">
        <w:rPr>
          <w:rFonts w:hint="eastAsia"/>
          <w:sz w:val="24"/>
          <w:szCs w:val="24"/>
        </w:rPr>
        <w:t>机构设置</w:t>
      </w:r>
    </w:p>
    <w:p w:rsidR="000C4EF9" w:rsidRPr="00AE26B9" w:rsidRDefault="003E6298" w:rsidP="004E0206">
      <w:pPr>
        <w:spacing w:line="360" w:lineRule="auto"/>
        <w:ind w:firstLineChars="171" w:firstLine="410"/>
        <w:rPr>
          <w:rFonts w:ascii="宋体" w:hAnsi="宋体"/>
          <w:sz w:val="24"/>
        </w:rPr>
      </w:pPr>
      <w:r w:rsidRPr="00AE26B9">
        <w:rPr>
          <w:rFonts w:ascii="宋体" w:hAnsi="宋体" w:hint="eastAsia"/>
          <w:sz w:val="24"/>
        </w:rPr>
        <w:t>标准在此部分规定了政府热线</w:t>
      </w:r>
      <w:r w:rsidR="004E0206" w:rsidRPr="00AE26B9">
        <w:rPr>
          <w:rFonts w:ascii="宋体" w:hAnsi="宋体" w:hint="eastAsia"/>
          <w:sz w:val="24"/>
        </w:rPr>
        <w:t>可</w:t>
      </w:r>
      <w:r w:rsidR="001E4906" w:rsidRPr="00AE26B9">
        <w:rPr>
          <w:rFonts w:ascii="宋体" w:hAnsi="宋体" w:hint="eastAsia"/>
          <w:sz w:val="24"/>
        </w:rPr>
        <w:t>设立</w:t>
      </w:r>
      <w:r w:rsidR="004E0206" w:rsidRPr="00AE26B9">
        <w:rPr>
          <w:rFonts w:ascii="宋体" w:hAnsi="宋体" w:hint="eastAsia"/>
          <w:sz w:val="24"/>
        </w:rPr>
        <w:t>管理机构和受理机构。管理机构应区别</w:t>
      </w:r>
      <w:r w:rsidR="004E0206" w:rsidRPr="00AE26B9">
        <w:rPr>
          <w:rFonts w:ascii="宋体" w:hAnsi="宋体" w:hint="eastAsia"/>
          <w:sz w:val="24"/>
        </w:rPr>
        <w:lastRenderedPageBreak/>
        <w:t>于同级别其他部门，主要履行组织协调、监督考核等管理职能</w:t>
      </w:r>
      <w:r w:rsidR="00AE26B9" w:rsidRPr="00AE26B9">
        <w:rPr>
          <w:rFonts w:ascii="宋体" w:hAnsi="宋体" w:hint="eastAsia"/>
          <w:sz w:val="24"/>
        </w:rPr>
        <w:t>。</w:t>
      </w:r>
    </w:p>
    <w:p w:rsidR="000C4EF9" w:rsidRPr="00AE26B9" w:rsidRDefault="0088449C">
      <w:pPr>
        <w:pStyle w:val="a1"/>
        <w:numPr>
          <w:ilvl w:val="0"/>
          <w:numId w:val="0"/>
        </w:numPr>
        <w:spacing w:beforeLines="0" w:afterLines="0" w:line="360" w:lineRule="auto"/>
        <w:ind w:left="420"/>
        <w:jc w:val="both"/>
        <w:rPr>
          <w:sz w:val="24"/>
          <w:szCs w:val="24"/>
        </w:rPr>
      </w:pPr>
      <w:r w:rsidRPr="00AE26B9">
        <w:rPr>
          <w:rFonts w:hint="eastAsia"/>
          <w:sz w:val="24"/>
          <w:szCs w:val="24"/>
        </w:rPr>
        <w:t xml:space="preserve"> 2</w:t>
      </w:r>
      <w:r w:rsidR="001678C6" w:rsidRPr="00AE26B9">
        <w:rPr>
          <w:rFonts w:hint="eastAsia"/>
          <w:sz w:val="24"/>
          <w:szCs w:val="24"/>
        </w:rPr>
        <w:t>、</w:t>
      </w:r>
      <w:r w:rsidR="003E6298" w:rsidRPr="00AE26B9">
        <w:rPr>
          <w:rFonts w:hint="eastAsia"/>
          <w:sz w:val="24"/>
          <w:szCs w:val="24"/>
        </w:rPr>
        <w:t>工作场所与</w:t>
      </w:r>
      <w:r w:rsidR="00AE26B9" w:rsidRPr="00AE26B9">
        <w:rPr>
          <w:rFonts w:hint="eastAsia"/>
          <w:sz w:val="24"/>
          <w:szCs w:val="24"/>
        </w:rPr>
        <w:t>设施</w:t>
      </w:r>
      <w:r w:rsidR="003E6298" w:rsidRPr="00AE26B9">
        <w:rPr>
          <w:rFonts w:hint="eastAsia"/>
          <w:sz w:val="24"/>
          <w:szCs w:val="24"/>
        </w:rPr>
        <w:t>设备</w:t>
      </w:r>
    </w:p>
    <w:p w:rsidR="003E6298" w:rsidRPr="00AE26B9" w:rsidRDefault="003E6298" w:rsidP="003E6298">
      <w:pPr>
        <w:spacing w:line="360" w:lineRule="auto"/>
        <w:ind w:firstLineChars="171" w:firstLine="410"/>
        <w:rPr>
          <w:rFonts w:ascii="宋体" w:hAnsi="宋体"/>
          <w:sz w:val="24"/>
        </w:rPr>
      </w:pPr>
      <w:r w:rsidRPr="00AE26B9">
        <w:rPr>
          <w:rFonts w:ascii="宋体" w:hAnsi="宋体" w:hint="eastAsia"/>
          <w:sz w:val="24"/>
        </w:rPr>
        <w:t>围绕满足服务需求，</w:t>
      </w:r>
      <w:r w:rsidR="001E4906" w:rsidRPr="00AE26B9">
        <w:rPr>
          <w:rFonts w:ascii="宋体" w:hAnsi="宋体" w:hint="eastAsia"/>
          <w:sz w:val="24"/>
        </w:rPr>
        <w:t>本部分</w:t>
      </w:r>
      <w:r w:rsidRPr="00AE26B9">
        <w:rPr>
          <w:rFonts w:ascii="宋体" w:hAnsi="宋体" w:hint="eastAsia"/>
          <w:sz w:val="24"/>
        </w:rPr>
        <w:t>从工作场所、办公及信息系统和知识库内容等方面对提出了要求。在工作场所的环境，区域划分，所需设备设施</w:t>
      </w:r>
      <w:r w:rsidR="001E4906" w:rsidRPr="00AE26B9">
        <w:rPr>
          <w:rFonts w:ascii="宋体" w:hAnsi="宋体" w:hint="eastAsia"/>
          <w:sz w:val="24"/>
        </w:rPr>
        <w:t>，知识库内容</w:t>
      </w:r>
      <w:r w:rsidRPr="00AE26B9">
        <w:rPr>
          <w:rFonts w:ascii="宋体" w:hAnsi="宋体" w:hint="eastAsia"/>
          <w:sz w:val="24"/>
        </w:rPr>
        <w:t>等方面进行了规范。这些要求为政府热线建设提供参考。</w:t>
      </w:r>
    </w:p>
    <w:p w:rsidR="000C4EF9" w:rsidRPr="00AE26B9" w:rsidRDefault="0088449C">
      <w:pPr>
        <w:pStyle w:val="a1"/>
        <w:numPr>
          <w:ilvl w:val="0"/>
          <w:numId w:val="0"/>
        </w:numPr>
        <w:spacing w:beforeLines="0" w:afterLines="0" w:line="360" w:lineRule="auto"/>
        <w:ind w:left="420"/>
        <w:jc w:val="both"/>
        <w:rPr>
          <w:rFonts w:ascii="宋体" w:hAnsi="宋体"/>
          <w:sz w:val="24"/>
        </w:rPr>
      </w:pPr>
      <w:r w:rsidRPr="00AE26B9">
        <w:rPr>
          <w:rFonts w:ascii="宋体" w:hAnsi="宋体" w:hint="eastAsia"/>
          <w:sz w:val="24"/>
        </w:rPr>
        <w:t>3</w:t>
      </w:r>
      <w:r w:rsidR="001678C6" w:rsidRPr="00AE26B9">
        <w:rPr>
          <w:rFonts w:ascii="宋体" w:hAnsi="宋体" w:hint="eastAsia"/>
          <w:sz w:val="24"/>
        </w:rPr>
        <w:t>、</w:t>
      </w:r>
      <w:r w:rsidR="003E6298" w:rsidRPr="00AE26B9">
        <w:rPr>
          <w:rFonts w:ascii="宋体" w:hAnsi="宋体" w:hint="eastAsia"/>
          <w:sz w:val="24"/>
        </w:rPr>
        <w:t>人员</w:t>
      </w:r>
    </w:p>
    <w:p w:rsidR="001E4906" w:rsidRPr="00AE26B9" w:rsidRDefault="001E4906" w:rsidP="001E4906">
      <w:pPr>
        <w:spacing w:line="360" w:lineRule="auto"/>
        <w:ind w:firstLineChars="171" w:firstLine="410"/>
        <w:rPr>
          <w:rFonts w:ascii="宋体" w:hAnsi="宋体"/>
          <w:sz w:val="24"/>
        </w:rPr>
      </w:pPr>
      <w:r w:rsidRPr="00AE26B9">
        <w:rPr>
          <w:rFonts w:ascii="宋体" w:hAnsi="宋体" w:hint="eastAsia"/>
          <w:sz w:val="24"/>
        </w:rPr>
        <w:t>标准在此部分规定了政府热线应配备一定数量的管理人员和服务人员。同时，对人员的资质以及能力等方面提出了要求。</w:t>
      </w:r>
    </w:p>
    <w:p w:rsidR="001E4906" w:rsidRPr="00AE26B9" w:rsidRDefault="001678C6" w:rsidP="003E6298">
      <w:pPr>
        <w:spacing w:line="360" w:lineRule="auto"/>
        <w:ind w:firstLineChars="200" w:firstLine="480"/>
        <w:rPr>
          <w:rFonts w:ascii="黑体" w:eastAsia="黑体" w:hAnsi="宋体"/>
          <w:kern w:val="0"/>
          <w:sz w:val="24"/>
          <w:szCs w:val="24"/>
        </w:rPr>
      </w:pPr>
      <w:r w:rsidRPr="00AE26B9">
        <w:rPr>
          <w:rFonts w:ascii="黑体" w:eastAsia="黑体" w:hAnsi="宋体" w:hint="eastAsia"/>
          <w:kern w:val="0"/>
          <w:sz w:val="24"/>
          <w:szCs w:val="24"/>
        </w:rPr>
        <w:t>（三）</w:t>
      </w:r>
      <w:r w:rsidR="00F04806" w:rsidRPr="00AE26B9">
        <w:rPr>
          <w:rFonts w:ascii="黑体" w:eastAsia="黑体" w:hAnsi="宋体" w:hint="eastAsia"/>
          <w:kern w:val="0"/>
          <w:sz w:val="24"/>
          <w:szCs w:val="24"/>
        </w:rPr>
        <w:t>服务内容</w:t>
      </w:r>
      <w:r w:rsidR="00AE26B9" w:rsidRPr="00AE26B9">
        <w:rPr>
          <w:rFonts w:ascii="黑体" w:eastAsia="黑体" w:hAnsi="宋体" w:hint="eastAsia"/>
          <w:kern w:val="0"/>
          <w:sz w:val="24"/>
          <w:szCs w:val="24"/>
        </w:rPr>
        <w:t>与要求</w:t>
      </w:r>
    </w:p>
    <w:p w:rsidR="000C4EF9" w:rsidRPr="00AE26B9" w:rsidRDefault="00103039">
      <w:pPr>
        <w:pStyle w:val="a1"/>
        <w:numPr>
          <w:ilvl w:val="0"/>
          <w:numId w:val="0"/>
        </w:numPr>
        <w:snapToGrid w:val="0"/>
        <w:spacing w:beforeLines="0" w:afterLines="0" w:line="360" w:lineRule="auto"/>
        <w:ind w:firstLineChars="196" w:firstLine="470"/>
        <w:rPr>
          <w:rFonts w:ascii="Times New Roman" w:eastAsia="宋体"/>
          <w:sz w:val="24"/>
          <w:szCs w:val="24"/>
        </w:rPr>
      </w:pPr>
      <w:r w:rsidRPr="00AE26B9">
        <w:rPr>
          <w:rFonts w:ascii="Times New Roman" w:eastAsia="宋体" w:hint="eastAsia"/>
          <w:sz w:val="24"/>
          <w:szCs w:val="24"/>
        </w:rPr>
        <w:t>本章主要围绕政府热线的服务过程，明确了要求、方法和流程，</w:t>
      </w:r>
      <w:r w:rsidR="00447FC9" w:rsidRPr="00AE26B9">
        <w:rPr>
          <w:rFonts w:ascii="Times New Roman" w:eastAsia="宋体" w:hint="eastAsia"/>
          <w:sz w:val="24"/>
          <w:szCs w:val="24"/>
        </w:rPr>
        <w:t>阐明了热线从受理、办理、办结、</w:t>
      </w:r>
      <w:r w:rsidR="00E11B99" w:rsidRPr="00AE26B9">
        <w:rPr>
          <w:rFonts w:ascii="Times New Roman" w:eastAsia="宋体" w:hint="eastAsia"/>
          <w:sz w:val="24"/>
          <w:szCs w:val="24"/>
        </w:rPr>
        <w:t>回访</w:t>
      </w:r>
      <w:r w:rsidR="001E4906" w:rsidRPr="00AE26B9">
        <w:rPr>
          <w:rFonts w:ascii="Times New Roman" w:eastAsia="宋体" w:hint="eastAsia"/>
          <w:sz w:val="24"/>
          <w:szCs w:val="24"/>
        </w:rPr>
        <w:t>、</w:t>
      </w:r>
      <w:r w:rsidR="00AE26B9" w:rsidRPr="00AE26B9">
        <w:rPr>
          <w:rFonts w:ascii="Times New Roman" w:eastAsia="宋体" w:hint="eastAsia"/>
          <w:sz w:val="24"/>
          <w:szCs w:val="24"/>
        </w:rPr>
        <w:t>归档</w:t>
      </w:r>
      <w:r w:rsidR="00447FC9" w:rsidRPr="00AE26B9">
        <w:rPr>
          <w:rFonts w:ascii="Times New Roman" w:eastAsia="宋体" w:hint="eastAsia"/>
          <w:sz w:val="24"/>
          <w:szCs w:val="24"/>
        </w:rPr>
        <w:t>等各工作环节的工作内容和要求。</w:t>
      </w:r>
    </w:p>
    <w:p w:rsidR="000C4EF9" w:rsidRPr="00AE26B9" w:rsidRDefault="001678C6">
      <w:pPr>
        <w:pStyle w:val="a1"/>
        <w:numPr>
          <w:ilvl w:val="0"/>
          <w:numId w:val="0"/>
        </w:numPr>
        <w:spacing w:beforeLines="0" w:afterLines="0" w:line="360" w:lineRule="auto"/>
        <w:ind w:left="425"/>
        <w:jc w:val="both"/>
        <w:rPr>
          <w:sz w:val="24"/>
          <w:szCs w:val="24"/>
        </w:rPr>
      </w:pPr>
      <w:r w:rsidRPr="00AE26B9">
        <w:rPr>
          <w:rFonts w:hint="eastAsia"/>
          <w:sz w:val="24"/>
          <w:szCs w:val="24"/>
        </w:rPr>
        <w:t>1、</w:t>
      </w:r>
      <w:r w:rsidR="001E4906" w:rsidRPr="00AE26B9">
        <w:rPr>
          <w:rFonts w:hint="eastAsia"/>
          <w:sz w:val="24"/>
          <w:szCs w:val="24"/>
        </w:rPr>
        <w:t>受理</w:t>
      </w:r>
    </w:p>
    <w:p w:rsidR="00103039" w:rsidRPr="00AE26B9" w:rsidRDefault="00774F71" w:rsidP="0088449C">
      <w:pPr>
        <w:spacing w:line="360" w:lineRule="auto"/>
        <w:ind w:firstLineChars="200" w:firstLine="480"/>
        <w:rPr>
          <w:sz w:val="24"/>
          <w:szCs w:val="24"/>
        </w:rPr>
      </w:pPr>
      <w:r w:rsidRPr="00AE26B9">
        <w:rPr>
          <w:rFonts w:hint="eastAsia"/>
          <w:sz w:val="24"/>
          <w:szCs w:val="24"/>
        </w:rPr>
        <w:t>本节</w:t>
      </w:r>
      <w:r w:rsidR="001E4906" w:rsidRPr="00AE26B9">
        <w:rPr>
          <w:rFonts w:hint="eastAsia"/>
          <w:sz w:val="24"/>
          <w:szCs w:val="24"/>
        </w:rPr>
        <w:t>从受理的内容、要求、工单记录等方面做</w:t>
      </w:r>
      <w:r w:rsidR="00103039" w:rsidRPr="00AE26B9">
        <w:rPr>
          <w:rFonts w:hint="eastAsia"/>
          <w:sz w:val="24"/>
          <w:szCs w:val="24"/>
        </w:rPr>
        <w:t>了</w:t>
      </w:r>
      <w:r w:rsidR="001E4906" w:rsidRPr="00AE26B9">
        <w:rPr>
          <w:rFonts w:hint="eastAsia"/>
          <w:sz w:val="24"/>
          <w:szCs w:val="24"/>
        </w:rPr>
        <w:t>规范。</w:t>
      </w:r>
      <w:r w:rsidR="00103039" w:rsidRPr="00AE26B9">
        <w:rPr>
          <w:rFonts w:hint="eastAsia"/>
          <w:sz w:val="24"/>
          <w:szCs w:val="24"/>
        </w:rPr>
        <w:t>主要</w:t>
      </w:r>
      <w:r w:rsidRPr="00AE26B9">
        <w:rPr>
          <w:rFonts w:hint="eastAsia"/>
          <w:sz w:val="24"/>
          <w:szCs w:val="24"/>
        </w:rPr>
        <w:t>是要求受理服务应</w:t>
      </w:r>
      <w:r w:rsidR="00103039" w:rsidRPr="00AE26B9">
        <w:rPr>
          <w:rFonts w:hint="eastAsia"/>
          <w:sz w:val="24"/>
          <w:szCs w:val="24"/>
        </w:rPr>
        <w:t>满足功能性、规范性、时间性、文明性、方便性、安全性等要求。</w:t>
      </w:r>
    </w:p>
    <w:p w:rsidR="000C4EF9" w:rsidRPr="00AE26B9" w:rsidRDefault="001678C6">
      <w:pPr>
        <w:pStyle w:val="a1"/>
        <w:numPr>
          <w:ilvl w:val="0"/>
          <w:numId w:val="0"/>
        </w:numPr>
        <w:spacing w:beforeLines="0" w:afterLines="0" w:line="360" w:lineRule="auto"/>
        <w:ind w:left="568"/>
        <w:jc w:val="both"/>
        <w:rPr>
          <w:sz w:val="24"/>
          <w:szCs w:val="24"/>
        </w:rPr>
      </w:pPr>
      <w:r w:rsidRPr="00AE26B9">
        <w:rPr>
          <w:rFonts w:hint="eastAsia"/>
          <w:sz w:val="24"/>
          <w:szCs w:val="24"/>
        </w:rPr>
        <w:t>2、</w:t>
      </w:r>
      <w:r w:rsidR="001E4906" w:rsidRPr="00AE26B9">
        <w:rPr>
          <w:rFonts w:hint="eastAsia"/>
          <w:sz w:val="24"/>
          <w:szCs w:val="24"/>
        </w:rPr>
        <w:t>办理</w:t>
      </w:r>
    </w:p>
    <w:p w:rsidR="000C4EF9" w:rsidRPr="00AE26B9" w:rsidRDefault="001678C6">
      <w:pPr>
        <w:pStyle w:val="a1"/>
        <w:numPr>
          <w:ilvl w:val="0"/>
          <w:numId w:val="0"/>
        </w:numPr>
        <w:spacing w:beforeLines="0" w:afterLines="0" w:line="360" w:lineRule="auto"/>
        <w:jc w:val="both"/>
        <w:rPr>
          <w:rFonts w:ascii="Times New Roman" w:eastAsia="宋体"/>
          <w:kern w:val="2"/>
          <w:sz w:val="24"/>
          <w:szCs w:val="24"/>
        </w:rPr>
      </w:pPr>
      <w:r w:rsidRPr="00AE26B9">
        <w:rPr>
          <w:rFonts w:ascii="Times New Roman" w:eastAsia="宋体" w:hint="eastAsia"/>
          <w:kern w:val="2"/>
          <w:sz w:val="24"/>
          <w:szCs w:val="24"/>
        </w:rPr>
        <w:t xml:space="preserve">    </w:t>
      </w:r>
      <w:r w:rsidR="00774F71" w:rsidRPr="00AE26B9">
        <w:rPr>
          <w:rFonts w:ascii="Times New Roman" w:eastAsia="宋体" w:hint="eastAsia"/>
          <w:kern w:val="2"/>
          <w:sz w:val="24"/>
          <w:szCs w:val="24"/>
        </w:rPr>
        <w:t>本节</w:t>
      </w:r>
      <w:r w:rsidR="001E4906" w:rsidRPr="00AE26B9">
        <w:rPr>
          <w:rFonts w:ascii="Times New Roman" w:eastAsia="宋体" w:hint="eastAsia"/>
          <w:kern w:val="2"/>
          <w:sz w:val="24"/>
          <w:szCs w:val="24"/>
        </w:rPr>
        <w:t>按着服务对象诉求的性质</w:t>
      </w:r>
      <w:r w:rsidR="00774F71" w:rsidRPr="00AE26B9">
        <w:rPr>
          <w:rFonts w:ascii="Times New Roman" w:eastAsia="宋体" w:hint="eastAsia"/>
          <w:kern w:val="2"/>
          <w:sz w:val="24"/>
          <w:szCs w:val="24"/>
        </w:rPr>
        <w:t>，</w:t>
      </w:r>
      <w:r w:rsidR="001E4906" w:rsidRPr="00AE26B9">
        <w:rPr>
          <w:rFonts w:ascii="Times New Roman" w:eastAsia="宋体" w:hint="eastAsia"/>
          <w:kern w:val="2"/>
          <w:sz w:val="24"/>
          <w:szCs w:val="24"/>
        </w:rPr>
        <w:t>从直办</w:t>
      </w:r>
      <w:r w:rsidR="007C533C" w:rsidRPr="00AE26B9">
        <w:rPr>
          <w:rFonts w:ascii="Times New Roman" w:eastAsia="宋体" w:hint="eastAsia"/>
          <w:kern w:val="2"/>
          <w:sz w:val="24"/>
          <w:szCs w:val="24"/>
        </w:rPr>
        <w:t>、</w:t>
      </w:r>
      <w:r w:rsidR="001E4906" w:rsidRPr="00AE26B9">
        <w:rPr>
          <w:rFonts w:ascii="Times New Roman" w:eastAsia="宋体" w:hint="eastAsia"/>
          <w:kern w:val="2"/>
          <w:sz w:val="24"/>
          <w:szCs w:val="24"/>
        </w:rPr>
        <w:t>转办两个方面</w:t>
      </w:r>
      <w:r w:rsidR="00774F71" w:rsidRPr="00AE26B9">
        <w:rPr>
          <w:rFonts w:ascii="Times New Roman" w:eastAsia="宋体" w:hint="eastAsia"/>
          <w:kern w:val="2"/>
          <w:sz w:val="24"/>
          <w:szCs w:val="24"/>
        </w:rPr>
        <w:t>提出要求，同时规范了</w:t>
      </w:r>
      <w:r w:rsidR="00F607B2" w:rsidRPr="00AE26B9">
        <w:rPr>
          <w:rFonts w:ascii="Times New Roman" w:eastAsia="宋体" w:hint="eastAsia"/>
          <w:kern w:val="2"/>
          <w:sz w:val="24"/>
          <w:szCs w:val="24"/>
        </w:rPr>
        <w:t>办理</w:t>
      </w:r>
      <w:r w:rsidR="00103039" w:rsidRPr="00AE26B9">
        <w:rPr>
          <w:rFonts w:ascii="Times New Roman" w:eastAsia="宋体" w:hint="eastAsia"/>
          <w:kern w:val="2"/>
          <w:sz w:val="24"/>
          <w:szCs w:val="24"/>
        </w:rPr>
        <w:t>过程中所</w:t>
      </w:r>
      <w:r w:rsidR="002E5DD9" w:rsidRPr="00AE26B9">
        <w:rPr>
          <w:rFonts w:ascii="Times New Roman" w:eastAsia="宋体" w:hint="eastAsia"/>
          <w:kern w:val="2"/>
          <w:sz w:val="24"/>
          <w:szCs w:val="24"/>
        </w:rPr>
        <w:t>使</w:t>
      </w:r>
      <w:r w:rsidR="00103039" w:rsidRPr="00AE26B9">
        <w:rPr>
          <w:rFonts w:ascii="Times New Roman" w:eastAsia="宋体" w:hint="eastAsia"/>
          <w:kern w:val="2"/>
          <w:sz w:val="24"/>
          <w:szCs w:val="24"/>
        </w:rPr>
        <w:t>用</w:t>
      </w:r>
      <w:r w:rsidR="007C533C" w:rsidRPr="00AE26B9">
        <w:rPr>
          <w:rFonts w:ascii="Times New Roman" w:eastAsia="宋体" w:hint="eastAsia"/>
          <w:kern w:val="2"/>
          <w:sz w:val="24"/>
          <w:szCs w:val="24"/>
        </w:rPr>
        <w:t>方法</w:t>
      </w:r>
      <w:r w:rsidR="00FD3965" w:rsidRPr="00AE26B9">
        <w:rPr>
          <w:rFonts w:ascii="Times New Roman" w:eastAsia="宋体" w:hint="eastAsia"/>
          <w:kern w:val="2"/>
          <w:sz w:val="24"/>
          <w:szCs w:val="24"/>
        </w:rPr>
        <w:t>、</w:t>
      </w:r>
      <w:r w:rsidR="007C533C" w:rsidRPr="00AE26B9">
        <w:rPr>
          <w:rFonts w:ascii="Times New Roman" w:eastAsia="宋体" w:hint="eastAsia"/>
          <w:kern w:val="2"/>
          <w:sz w:val="24"/>
          <w:szCs w:val="24"/>
        </w:rPr>
        <w:t>程序</w:t>
      </w:r>
      <w:r w:rsidR="00FD3965" w:rsidRPr="00AE26B9">
        <w:rPr>
          <w:rFonts w:ascii="Times New Roman" w:eastAsia="宋体" w:hint="eastAsia"/>
          <w:kern w:val="2"/>
          <w:sz w:val="24"/>
          <w:szCs w:val="24"/>
        </w:rPr>
        <w:t>及相关的要求</w:t>
      </w:r>
      <w:r w:rsidR="007C533C" w:rsidRPr="00AE26B9">
        <w:rPr>
          <w:rFonts w:ascii="Times New Roman" w:eastAsia="宋体" w:hint="eastAsia"/>
          <w:kern w:val="2"/>
          <w:sz w:val="24"/>
          <w:szCs w:val="24"/>
        </w:rPr>
        <w:t>。</w:t>
      </w:r>
    </w:p>
    <w:p w:rsidR="000C4EF9" w:rsidRPr="00AE26B9" w:rsidRDefault="001678C6">
      <w:pPr>
        <w:pStyle w:val="a1"/>
        <w:numPr>
          <w:ilvl w:val="0"/>
          <w:numId w:val="0"/>
        </w:numPr>
        <w:spacing w:beforeLines="0" w:afterLines="0" w:line="360" w:lineRule="auto"/>
        <w:ind w:left="568"/>
        <w:jc w:val="both"/>
        <w:rPr>
          <w:sz w:val="24"/>
          <w:szCs w:val="24"/>
        </w:rPr>
      </w:pPr>
      <w:r w:rsidRPr="00AE26B9">
        <w:rPr>
          <w:rFonts w:hint="eastAsia"/>
          <w:sz w:val="24"/>
          <w:szCs w:val="24"/>
        </w:rPr>
        <w:t>3、</w:t>
      </w:r>
      <w:r w:rsidR="001E4906" w:rsidRPr="00AE26B9">
        <w:rPr>
          <w:rFonts w:hint="eastAsia"/>
          <w:sz w:val="24"/>
          <w:szCs w:val="24"/>
        </w:rPr>
        <w:t>办结</w:t>
      </w:r>
    </w:p>
    <w:p w:rsidR="000C4EF9" w:rsidRPr="00AE26B9" w:rsidRDefault="001678C6">
      <w:pPr>
        <w:pStyle w:val="af1"/>
        <w:spacing w:line="360" w:lineRule="auto"/>
        <w:ind w:firstLine="480"/>
      </w:pPr>
      <w:r w:rsidRPr="00AE26B9">
        <w:rPr>
          <w:rFonts w:hint="eastAsia"/>
          <w:sz w:val="24"/>
          <w:szCs w:val="24"/>
        </w:rPr>
        <w:t xml:space="preserve"> </w:t>
      </w:r>
      <w:r w:rsidR="005B1D25" w:rsidRPr="00AE26B9">
        <w:rPr>
          <w:rFonts w:hint="eastAsia"/>
          <w:sz w:val="24"/>
          <w:szCs w:val="24"/>
        </w:rPr>
        <w:t>本节</w:t>
      </w:r>
      <w:r w:rsidR="007C533C" w:rsidRPr="00AE26B9">
        <w:rPr>
          <w:rFonts w:hint="eastAsia"/>
          <w:sz w:val="24"/>
          <w:szCs w:val="24"/>
        </w:rPr>
        <w:t>规范了服务结束的条件。</w:t>
      </w:r>
    </w:p>
    <w:p w:rsidR="000C4EF9" w:rsidRPr="00AE26B9" w:rsidRDefault="001678C6">
      <w:pPr>
        <w:pStyle w:val="a1"/>
        <w:numPr>
          <w:ilvl w:val="0"/>
          <w:numId w:val="0"/>
        </w:numPr>
        <w:spacing w:beforeLines="0" w:afterLines="0" w:line="360" w:lineRule="auto"/>
        <w:ind w:left="568"/>
        <w:jc w:val="both"/>
        <w:rPr>
          <w:rFonts w:ascii="Times New Roman" w:eastAsia="宋体"/>
          <w:sz w:val="24"/>
          <w:szCs w:val="24"/>
        </w:rPr>
      </w:pPr>
      <w:r w:rsidRPr="00AE26B9">
        <w:rPr>
          <w:rFonts w:hint="eastAsia"/>
          <w:sz w:val="24"/>
          <w:szCs w:val="24"/>
        </w:rPr>
        <w:t>4、</w:t>
      </w:r>
      <w:r w:rsidR="00E11B99" w:rsidRPr="00AE26B9">
        <w:rPr>
          <w:rFonts w:hint="eastAsia"/>
          <w:sz w:val="24"/>
          <w:szCs w:val="24"/>
        </w:rPr>
        <w:t>回访</w:t>
      </w:r>
    </w:p>
    <w:p w:rsidR="00103039" w:rsidRPr="00AE26B9" w:rsidRDefault="001678C6" w:rsidP="0088449C">
      <w:pPr>
        <w:pStyle w:val="a1"/>
        <w:numPr>
          <w:ilvl w:val="0"/>
          <w:numId w:val="0"/>
        </w:numPr>
        <w:spacing w:beforeLines="0" w:afterLines="0" w:line="360" w:lineRule="auto"/>
        <w:ind w:left="426"/>
        <w:jc w:val="both"/>
        <w:rPr>
          <w:rFonts w:ascii="Times New Roman" w:eastAsia="宋体"/>
          <w:sz w:val="24"/>
          <w:szCs w:val="24"/>
        </w:rPr>
      </w:pPr>
      <w:r w:rsidRPr="00AE26B9">
        <w:rPr>
          <w:rFonts w:ascii="Times New Roman" w:eastAsia="宋体" w:hint="eastAsia"/>
          <w:sz w:val="24"/>
          <w:szCs w:val="24"/>
        </w:rPr>
        <w:t xml:space="preserve"> </w:t>
      </w:r>
      <w:r w:rsidR="005B1D25" w:rsidRPr="00AE26B9">
        <w:rPr>
          <w:rFonts w:ascii="Times New Roman" w:eastAsia="宋体" w:hint="eastAsia"/>
          <w:sz w:val="24"/>
          <w:szCs w:val="24"/>
        </w:rPr>
        <w:t>本节</w:t>
      </w:r>
      <w:r w:rsidR="00103039" w:rsidRPr="00AE26B9">
        <w:rPr>
          <w:rFonts w:ascii="Times New Roman" w:eastAsia="宋体" w:hint="eastAsia"/>
          <w:sz w:val="24"/>
          <w:szCs w:val="24"/>
        </w:rPr>
        <w:t>规定</w:t>
      </w:r>
      <w:r w:rsidR="005B1D25" w:rsidRPr="00AE26B9">
        <w:rPr>
          <w:rFonts w:ascii="Times New Roman" w:eastAsia="宋体" w:hint="eastAsia"/>
          <w:sz w:val="24"/>
          <w:szCs w:val="24"/>
        </w:rPr>
        <w:t>了</w:t>
      </w:r>
      <w:r w:rsidR="00E11B99" w:rsidRPr="00AE26B9">
        <w:rPr>
          <w:rFonts w:ascii="Times New Roman" w:eastAsia="宋体" w:hint="eastAsia"/>
          <w:sz w:val="24"/>
          <w:szCs w:val="24"/>
        </w:rPr>
        <w:t>回访的范围、要求、内容以及作用</w:t>
      </w:r>
      <w:r w:rsidR="00103039" w:rsidRPr="00AE26B9">
        <w:rPr>
          <w:rFonts w:ascii="Times New Roman" w:eastAsia="宋体" w:hint="eastAsia"/>
          <w:sz w:val="24"/>
          <w:szCs w:val="24"/>
        </w:rPr>
        <w:t>。</w:t>
      </w:r>
    </w:p>
    <w:p w:rsidR="00AE26B9" w:rsidRPr="00AE26B9" w:rsidRDefault="00AE26B9" w:rsidP="00AE26B9">
      <w:pPr>
        <w:pStyle w:val="a1"/>
        <w:numPr>
          <w:ilvl w:val="0"/>
          <w:numId w:val="0"/>
        </w:numPr>
        <w:spacing w:beforeLines="0" w:afterLines="0" w:line="360" w:lineRule="auto"/>
        <w:ind w:left="568"/>
        <w:jc w:val="both"/>
        <w:rPr>
          <w:sz w:val="24"/>
          <w:szCs w:val="24"/>
        </w:rPr>
      </w:pPr>
      <w:r w:rsidRPr="00AE26B9">
        <w:rPr>
          <w:rFonts w:hint="eastAsia"/>
          <w:sz w:val="24"/>
          <w:szCs w:val="24"/>
        </w:rPr>
        <w:t>5、归档</w:t>
      </w:r>
    </w:p>
    <w:p w:rsidR="00AE26B9" w:rsidRPr="00AE26B9" w:rsidRDefault="00AE26B9" w:rsidP="00AE26B9">
      <w:pPr>
        <w:spacing w:line="360" w:lineRule="auto"/>
        <w:ind w:firstLine="480"/>
        <w:rPr>
          <w:sz w:val="24"/>
          <w:szCs w:val="24"/>
        </w:rPr>
      </w:pPr>
      <w:r w:rsidRPr="00AE26B9">
        <w:rPr>
          <w:rFonts w:hint="eastAsia"/>
          <w:sz w:val="24"/>
          <w:szCs w:val="24"/>
        </w:rPr>
        <w:t xml:space="preserve">  </w:t>
      </w:r>
      <w:r w:rsidRPr="00AE26B9">
        <w:rPr>
          <w:rFonts w:hint="eastAsia"/>
          <w:sz w:val="24"/>
          <w:szCs w:val="24"/>
        </w:rPr>
        <w:t>本节对归档工作做出了说明与要求。</w:t>
      </w:r>
    </w:p>
    <w:p w:rsidR="000C4EF9" w:rsidRPr="00AE26B9" w:rsidRDefault="00AE26B9">
      <w:pPr>
        <w:pStyle w:val="a1"/>
        <w:numPr>
          <w:ilvl w:val="0"/>
          <w:numId w:val="0"/>
        </w:numPr>
        <w:spacing w:beforeLines="0" w:afterLines="0" w:line="360" w:lineRule="auto"/>
        <w:ind w:left="568"/>
        <w:jc w:val="both"/>
        <w:rPr>
          <w:sz w:val="24"/>
          <w:szCs w:val="24"/>
        </w:rPr>
      </w:pPr>
      <w:r w:rsidRPr="00AE26B9">
        <w:rPr>
          <w:rFonts w:hint="eastAsia"/>
          <w:sz w:val="24"/>
          <w:szCs w:val="24"/>
        </w:rPr>
        <w:t>6</w:t>
      </w:r>
      <w:r w:rsidR="001678C6" w:rsidRPr="00AE26B9">
        <w:rPr>
          <w:rFonts w:hint="eastAsia"/>
          <w:sz w:val="24"/>
          <w:szCs w:val="24"/>
        </w:rPr>
        <w:t>、</w:t>
      </w:r>
      <w:r w:rsidR="00103039" w:rsidRPr="00AE26B9">
        <w:rPr>
          <w:rFonts w:hint="eastAsia"/>
          <w:sz w:val="24"/>
          <w:szCs w:val="24"/>
        </w:rPr>
        <w:t>信息管理和预警</w:t>
      </w:r>
    </w:p>
    <w:p w:rsidR="000C4EF9" w:rsidRPr="00AE26B9" w:rsidRDefault="005B1D25" w:rsidP="00E11B99">
      <w:pPr>
        <w:spacing w:line="360" w:lineRule="auto"/>
        <w:ind w:firstLine="480"/>
        <w:rPr>
          <w:sz w:val="24"/>
          <w:szCs w:val="24"/>
        </w:rPr>
      </w:pPr>
      <w:r w:rsidRPr="00AE26B9">
        <w:rPr>
          <w:rFonts w:hint="eastAsia"/>
          <w:sz w:val="24"/>
          <w:szCs w:val="24"/>
        </w:rPr>
        <w:t>本节</w:t>
      </w:r>
      <w:r w:rsidR="001E4906" w:rsidRPr="00AE26B9">
        <w:rPr>
          <w:rFonts w:hint="eastAsia"/>
          <w:sz w:val="24"/>
          <w:szCs w:val="24"/>
        </w:rPr>
        <w:t>规定了</w:t>
      </w:r>
      <w:r w:rsidR="00103039" w:rsidRPr="00AE26B9">
        <w:rPr>
          <w:rFonts w:hint="eastAsia"/>
          <w:sz w:val="24"/>
          <w:szCs w:val="24"/>
        </w:rPr>
        <w:t>热线受理、办理过程中产生</w:t>
      </w:r>
      <w:r w:rsidR="001E4906" w:rsidRPr="00AE26B9">
        <w:rPr>
          <w:rFonts w:hint="eastAsia"/>
          <w:sz w:val="24"/>
          <w:szCs w:val="24"/>
        </w:rPr>
        <w:t>信息</w:t>
      </w:r>
      <w:r w:rsidRPr="00AE26B9">
        <w:rPr>
          <w:rFonts w:hint="eastAsia"/>
          <w:sz w:val="24"/>
          <w:szCs w:val="24"/>
        </w:rPr>
        <w:t>的</w:t>
      </w:r>
      <w:r w:rsidR="001E4906" w:rsidRPr="00AE26B9">
        <w:rPr>
          <w:rFonts w:hint="eastAsia"/>
          <w:sz w:val="24"/>
          <w:szCs w:val="24"/>
        </w:rPr>
        <w:t>汇总</w:t>
      </w:r>
      <w:r w:rsidR="00103039" w:rsidRPr="00AE26B9">
        <w:rPr>
          <w:rFonts w:hint="eastAsia"/>
          <w:sz w:val="24"/>
          <w:szCs w:val="24"/>
        </w:rPr>
        <w:t>、</w:t>
      </w:r>
      <w:r w:rsidR="001E4906" w:rsidRPr="00AE26B9">
        <w:rPr>
          <w:rFonts w:hint="eastAsia"/>
          <w:sz w:val="24"/>
          <w:szCs w:val="24"/>
        </w:rPr>
        <w:t>发布、分析与预警</w:t>
      </w:r>
      <w:r w:rsidR="00E41392" w:rsidRPr="00AE26B9">
        <w:rPr>
          <w:rFonts w:hint="eastAsia"/>
          <w:sz w:val="24"/>
          <w:szCs w:val="24"/>
        </w:rPr>
        <w:t>的</w:t>
      </w:r>
      <w:r w:rsidRPr="00AE26B9">
        <w:rPr>
          <w:rFonts w:hint="eastAsia"/>
          <w:sz w:val="24"/>
          <w:szCs w:val="24"/>
        </w:rPr>
        <w:t>要求</w:t>
      </w:r>
      <w:r w:rsidR="00103039" w:rsidRPr="00AE26B9">
        <w:rPr>
          <w:rFonts w:hint="eastAsia"/>
          <w:sz w:val="24"/>
          <w:szCs w:val="24"/>
        </w:rPr>
        <w:t>。</w:t>
      </w:r>
    </w:p>
    <w:p w:rsidR="001E4906" w:rsidRPr="00AE26B9" w:rsidRDefault="001678C6" w:rsidP="00AE26B9">
      <w:pPr>
        <w:spacing w:line="360" w:lineRule="auto"/>
        <w:ind w:firstLineChars="200" w:firstLine="480"/>
        <w:rPr>
          <w:sz w:val="24"/>
          <w:szCs w:val="24"/>
        </w:rPr>
      </w:pPr>
      <w:r w:rsidRPr="00AE26B9">
        <w:rPr>
          <w:rFonts w:ascii="黑体" w:eastAsia="黑体" w:hint="eastAsia"/>
          <w:kern w:val="0"/>
          <w:sz w:val="24"/>
          <w:szCs w:val="24"/>
        </w:rPr>
        <w:t>（四）</w:t>
      </w:r>
      <w:r w:rsidR="001E4906" w:rsidRPr="00AE26B9">
        <w:rPr>
          <w:rFonts w:ascii="黑体" w:eastAsia="黑体" w:hint="eastAsia"/>
          <w:kern w:val="0"/>
          <w:sz w:val="24"/>
          <w:szCs w:val="24"/>
        </w:rPr>
        <w:t>服务质量评价与改进</w:t>
      </w:r>
    </w:p>
    <w:p w:rsidR="003E6298" w:rsidRPr="00AE26B9" w:rsidRDefault="001F077D" w:rsidP="00DD2247">
      <w:pPr>
        <w:spacing w:line="360" w:lineRule="auto"/>
        <w:ind w:firstLineChars="200" w:firstLine="480"/>
        <w:rPr>
          <w:sz w:val="24"/>
          <w:szCs w:val="24"/>
        </w:rPr>
      </w:pPr>
      <w:r w:rsidRPr="00AE26B9">
        <w:rPr>
          <w:rFonts w:hint="eastAsia"/>
          <w:sz w:val="24"/>
          <w:szCs w:val="24"/>
        </w:rPr>
        <w:t>该章</w:t>
      </w:r>
      <w:r w:rsidR="00874757" w:rsidRPr="00AE26B9">
        <w:rPr>
          <w:rFonts w:hint="eastAsia"/>
          <w:sz w:val="24"/>
          <w:szCs w:val="24"/>
        </w:rPr>
        <w:t>主要规范了服务质量评价的指标及评价的方式和工作改进。</w:t>
      </w:r>
    </w:p>
    <w:p w:rsidR="00AA4E77" w:rsidRPr="00AE26B9" w:rsidRDefault="00AA4E77" w:rsidP="00AA4E77">
      <w:pPr>
        <w:spacing w:line="360" w:lineRule="auto"/>
        <w:ind w:firstLineChars="200" w:firstLine="480"/>
        <w:rPr>
          <w:sz w:val="24"/>
          <w:szCs w:val="24"/>
        </w:rPr>
      </w:pPr>
      <w:r w:rsidRPr="00AE26B9">
        <w:rPr>
          <w:rFonts w:hint="eastAsia"/>
          <w:sz w:val="24"/>
          <w:szCs w:val="24"/>
        </w:rPr>
        <w:t>本标准为推荐性标准，并且在标准制定过程中考虑到的是</w:t>
      </w:r>
      <w:r w:rsidR="00D30EF3" w:rsidRPr="00AE26B9">
        <w:rPr>
          <w:rFonts w:hint="eastAsia"/>
          <w:sz w:val="24"/>
          <w:szCs w:val="24"/>
        </w:rPr>
        <w:t>全国</w:t>
      </w:r>
      <w:r w:rsidR="007D56B1" w:rsidRPr="00AE26B9">
        <w:rPr>
          <w:rFonts w:hint="eastAsia"/>
          <w:sz w:val="24"/>
          <w:szCs w:val="24"/>
        </w:rPr>
        <w:t>各地</w:t>
      </w:r>
      <w:r w:rsidRPr="00AE26B9">
        <w:rPr>
          <w:rFonts w:hint="eastAsia"/>
          <w:sz w:val="24"/>
          <w:szCs w:val="24"/>
        </w:rPr>
        <w:t>政府热线</w:t>
      </w:r>
      <w:r w:rsidRPr="00AE26B9">
        <w:rPr>
          <w:rFonts w:hint="eastAsia"/>
          <w:sz w:val="24"/>
          <w:szCs w:val="24"/>
        </w:rPr>
        <w:lastRenderedPageBreak/>
        <w:t>的现状。因此，在标准实施过程中，各地政府热线可根据自身的实际情况对相关条款的规定做出</w:t>
      </w:r>
      <w:r w:rsidR="00265AE0">
        <w:rPr>
          <w:rFonts w:hint="eastAsia"/>
          <w:sz w:val="24"/>
          <w:szCs w:val="24"/>
        </w:rPr>
        <w:t>改进</w:t>
      </w:r>
      <w:r w:rsidRPr="00AE26B9">
        <w:rPr>
          <w:rFonts w:hint="eastAsia"/>
          <w:sz w:val="24"/>
          <w:szCs w:val="24"/>
        </w:rPr>
        <w:t>，可在原有的基础上或是进一步细化，或是增加内容，也可在原有规定的基础上做出删减。但是，不论是增加还是减少内容，其</w:t>
      </w:r>
      <w:r w:rsidR="009D5119">
        <w:rPr>
          <w:rFonts w:hint="eastAsia"/>
          <w:sz w:val="24"/>
          <w:szCs w:val="24"/>
        </w:rPr>
        <w:t>目的均</w:t>
      </w:r>
      <w:r w:rsidR="00267BBA">
        <w:rPr>
          <w:rFonts w:hint="eastAsia"/>
          <w:sz w:val="24"/>
          <w:szCs w:val="24"/>
        </w:rPr>
        <w:t>以规范服务行为，提升服务质量，满足服务对象需求为</w:t>
      </w:r>
      <w:r w:rsidRPr="00AE26B9">
        <w:rPr>
          <w:rFonts w:hint="eastAsia"/>
          <w:sz w:val="24"/>
          <w:szCs w:val="24"/>
        </w:rPr>
        <w:t>导向。</w:t>
      </w:r>
    </w:p>
    <w:p w:rsidR="00C17C13" w:rsidRPr="009D5119" w:rsidRDefault="00C17C13" w:rsidP="00AA4E77">
      <w:pPr>
        <w:spacing w:line="360" w:lineRule="auto"/>
        <w:ind w:firstLineChars="200" w:firstLine="480"/>
        <w:rPr>
          <w:color w:val="FF0000"/>
          <w:sz w:val="24"/>
          <w:szCs w:val="24"/>
        </w:rPr>
      </w:pPr>
    </w:p>
    <w:sectPr w:rsidR="00C17C13" w:rsidRPr="009D5119" w:rsidSect="002D102E">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9BF" w:rsidRDefault="007119BF" w:rsidP="002D102E">
      <w:r>
        <w:separator/>
      </w:r>
    </w:p>
  </w:endnote>
  <w:endnote w:type="continuationSeparator" w:id="1">
    <w:p w:rsidR="007119BF" w:rsidRDefault="007119BF" w:rsidP="002D102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B0" w:rsidRDefault="00DE6BB0">
    <w:pPr>
      <w:pStyle w:val="ad"/>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B0" w:rsidRDefault="00222268">
    <w:pPr>
      <w:pStyle w:val="ad"/>
      <w:jc w:val="right"/>
    </w:pPr>
    <w:fldSimple w:instr=" PAGE   \* MERGEFORMAT ">
      <w:r w:rsidR="00DE6BB0">
        <w:t>1</w:t>
      </w:r>
    </w:fldSimple>
  </w:p>
  <w:p w:rsidR="00DE6BB0" w:rsidRDefault="00DE6BB0">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B0" w:rsidRDefault="00222268">
    <w:pPr>
      <w:pStyle w:val="ad"/>
      <w:jc w:val="right"/>
    </w:pPr>
    <w:fldSimple w:instr=" PAGE   \* MERGEFORMAT ">
      <w:r w:rsidR="00B75127">
        <w:rPr>
          <w:noProof/>
        </w:rPr>
        <w:t>6</w:t>
      </w:r>
    </w:fldSimple>
  </w:p>
  <w:p w:rsidR="00DE6BB0" w:rsidRDefault="00DE6BB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9BF" w:rsidRDefault="007119BF" w:rsidP="002D102E">
      <w:r>
        <w:separator/>
      </w:r>
    </w:p>
  </w:footnote>
  <w:footnote w:type="continuationSeparator" w:id="1">
    <w:p w:rsidR="007119BF" w:rsidRDefault="007119BF" w:rsidP="002D1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B0" w:rsidRDefault="00DE6BB0">
    <w:pPr>
      <w:pStyle w:val="ae"/>
      <w:tabs>
        <w:tab w:val="clear" w:pos="8306"/>
        <w:tab w:val="left" w:pos="4200"/>
        <w:tab w:val="left" w:pos="4620"/>
        <w:tab w:val="left" w:pos="5040"/>
        <w:tab w:val="left" w:pos="5460"/>
        <w:tab w:val="left" w:pos="5880"/>
        <w:tab w:val="left" w:pos="6300"/>
        <w:tab w:val="left" w:pos="6720"/>
      </w:tabs>
      <w:jc w:val="left"/>
    </w:pPr>
    <w:r>
      <w:tab/>
    </w:r>
    <w:r>
      <w:tab/>
    </w:r>
    <w:r>
      <w:tab/>
    </w:r>
    <w:r>
      <w:tab/>
    </w:r>
    <w:r>
      <w:tab/>
    </w:r>
    <w:r>
      <w:tab/>
    </w: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B0" w:rsidRDefault="00DE6BB0">
    <w:pPr>
      <w:pStyle w:val="ae"/>
      <w:tabs>
        <w:tab w:val="clear" w:pos="8306"/>
        <w:tab w:val="left" w:pos="4200"/>
        <w:tab w:val="left" w:pos="4620"/>
        <w:tab w:val="left" w:pos="5040"/>
        <w:tab w:val="left" w:pos="5460"/>
        <w:tab w:val="left" w:pos="5880"/>
        <w:tab w:val="left" w:pos="6300"/>
        <w:tab w:val="left" w:pos="6720"/>
      </w:tabs>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B0" w:rsidRDefault="00DE6B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tentative="1">
      <w:start w:val="1"/>
      <w:numFmt w:val="decimal"/>
      <w:pStyle w:val="a"/>
      <w:suff w:val="nothing"/>
      <w:lvlText w:val="%1　"/>
      <w:lvlJc w:val="left"/>
      <w:rPr>
        <w:rFonts w:ascii="黑体" w:eastAsia="黑体" w:hAnsi="Times New Roman" w:cs="Times New Roman" w:hint="eastAsia"/>
        <w:b w:val="0"/>
        <w:i w:val="0"/>
        <w:sz w:val="21"/>
        <w:szCs w:val="21"/>
      </w:rPr>
    </w:lvl>
    <w:lvl w:ilvl="1" w:tentative="1">
      <w:start w:val="1"/>
      <w:numFmt w:val="decimal"/>
      <w:pStyle w:val="a0"/>
      <w:suff w:val="nothing"/>
      <w:lvlText w:val="%1.%2　"/>
      <w:lvlJc w:val="left"/>
      <w:pPr>
        <w:ind w:left="426"/>
      </w:pPr>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start w:val="1"/>
      <w:numFmt w:val="decimal"/>
      <w:pStyle w:val="a1"/>
      <w:suff w:val="nothing"/>
      <w:lvlText w:val="%1.%2.%3　"/>
      <w:lvlJc w:val="left"/>
      <w:rPr>
        <w:rFonts w:ascii="黑体" w:eastAsia="黑体" w:hAnsi="Times New Roman" w:cs="Times New Roman" w:hint="eastAsia"/>
        <w:b w:val="0"/>
        <w:i w:val="0"/>
        <w:color w:val="auto"/>
        <w:sz w:val="21"/>
      </w:rPr>
    </w:lvl>
    <w:lvl w:ilvl="3" w:tentative="1">
      <w:start w:val="1"/>
      <w:numFmt w:val="decimal"/>
      <w:pStyle w:val="a2"/>
      <w:suff w:val="nothing"/>
      <w:lvlText w:val="%1.%2.%3.%4　"/>
      <w:lvlJc w:val="left"/>
      <w:pPr>
        <w:ind w:left="993"/>
      </w:pPr>
      <w:rPr>
        <w:rFonts w:ascii="黑体" w:eastAsia="黑体" w:hAnsi="Times New Roman" w:cs="Times New Roman" w:hint="eastAsia"/>
        <w:b w:val="0"/>
        <w:i w:val="0"/>
        <w:sz w:val="21"/>
      </w:rPr>
    </w:lvl>
    <w:lvl w:ilvl="4" w:tentative="1">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1">
    <w:nsid w:val="2C5917C3"/>
    <w:multiLevelType w:val="multilevel"/>
    <w:tmpl w:val="2C5917C3"/>
    <w:lvl w:ilvl="0" w:tentative="1">
      <w:start w:val="1"/>
      <w:numFmt w:val="none"/>
      <w:pStyle w:val="a5"/>
      <w:suff w:val="nothing"/>
      <w:lvlText w:val="%1——"/>
      <w:lvlJc w:val="left"/>
      <w:pPr>
        <w:ind w:left="1118" w:hanging="408"/>
      </w:pPr>
      <w:rPr>
        <w:rFonts w:cs="Times New Roman" w:hint="eastAsia"/>
      </w:rPr>
    </w:lvl>
    <w:lvl w:ilvl="1" w:tentative="1">
      <w:start w:val="1"/>
      <w:numFmt w:val="bullet"/>
      <w:pStyle w:val="a6"/>
      <w:lvlText w:val=""/>
      <w:lvlJc w:val="left"/>
      <w:pPr>
        <w:tabs>
          <w:tab w:val="left" w:pos="760"/>
        </w:tabs>
        <w:ind w:left="1264" w:hanging="413"/>
      </w:pPr>
      <w:rPr>
        <w:rFonts w:ascii="Symbol" w:hAnsi="Symbol" w:hint="default"/>
        <w:color w:val="auto"/>
      </w:rPr>
    </w:lvl>
    <w:lvl w:ilvl="2" w:tentative="1">
      <w:start w:val="1"/>
      <w:numFmt w:val="bullet"/>
      <w:pStyle w:val="a7"/>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cs="Times New Roman" w:hint="eastAsia"/>
      </w:rPr>
    </w:lvl>
    <w:lvl w:ilvl="4" w:tentative="1">
      <w:start w:val="1"/>
      <w:numFmt w:val="lowerLetter"/>
      <w:lvlText w:val="%5)"/>
      <w:lvlJc w:val="left"/>
      <w:pPr>
        <w:tabs>
          <w:tab w:val="left" w:pos="2383"/>
        </w:tabs>
        <w:ind w:left="2196" w:hanging="528"/>
      </w:pPr>
      <w:rPr>
        <w:rFonts w:cs="Times New Roman" w:hint="eastAsia"/>
      </w:rPr>
    </w:lvl>
    <w:lvl w:ilvl="5" w:tentative="1">
      <w:start w:val="1"/>
      <w:numFmt w:val="lowerRoman"/>
      <w:lvlText w:val="%6."/>
      <w:lvlJc w:val="right"/>
      <w:pPr>
        <w:tabs>
          <w:tab w:val="left" w:pos="2695"/>
        </w:tabs>
        <w:ind w:left="2508" w:hanging="528"/>
      </w:pPr>
      <w:rPr>
        <w:rFonts w:cs="Times New Roman" w:hint="eastAsia"/>
      </w:rPr>
    </w:lvl>
    <w:lvl w:ilvl="6" w:tentative="1">
      <w:start w:val="1"/>
      <w:numFmt w:val="decimal"/>
      <w:lvlText w:val="%7."/>
      <w:lvlJc w:val="left"/>
      <w:pPr>
        <w:tabs>
          <w:tab w:val="left" w:pos="3007"/>
        </w:tabs>
        <w:ind w:left="2820" w:hanging="528"/>
      </w:pPr>
      <w:rPr>
        <w:rFonts w:cs="Times New Roman" w:hint="eastAsia"/>
      </w:rPr>
    </w:lvl>
    <w:lvl w:ilvl="7" w:tentative="1">
      <w:start w:val="1"/>
      <w:numFmt w:val="lowerLetter"/>
      <w:lvlText w:val="%8)"/>
      <w:lvlJc w:val="left"/>
      <w:pPr>
        <w:tabs>
          <w:tab w:val="left" w:pos="3319"/>
        </w:tabs>
        <w:ind w:left="3132" w:hanging="528"/>
      </w:pPr>
      <w:rPr>
        <w:rFonts w:cs="Times New Roman" w:hint="eastAsia"/>
      </w:rPr>
    </w:lvl>
    <w:lvl w:ilvl="8" w:tentative="1">
      <w:start w:val="1"/>
      <w:numFmt w:val="lowerRoman"/>
      <w:lvlText w:val="%9."/>
      <w:lvlJc w:val="right"/>
      <w:pPr>
        <w:tabs>
          <w:tab w:val="left" w:pos="3631"/>
        </w:tabs>
        <w:ind w:left="3444" w:hanging="528"/>
      </w:pPr>
      <w:rPr>
        <w:rFonts w:cs="Times New Roman" w:hint="eastAsia"/>
      </w:rPr>
    </w:lvl>
  </w:abstractNum>
  <w:abstractNum w:abstractNumId="2">
    <w:nsid w:val="320A6893"/>
    <w:multiLevelType w:val="multilevel"/>
    <w:tmpl w:val="C77A08EC"/>
    <w:lvl w:ilvl="0">
      <w:start w:val="6"/>
      <w:numFmt w:val="decimal"/>
      <w:lvlText w:val="%1"/>
      <w:lvlJc w:val="left"/>
      <w:pPr>
        <w:tabs>
          <w:tab w:val="num" w:pos="525"/>
        </w:tabs>
        <w:ind w:left="525" w:hanging="525"/>
      </w:pPr>
      <w:rPr>
        <w:rFonts w:hint="default"/>
        <w:b/>
      </w:rPr>
    </w:lvl>
    <w:lvl w:ilvl="1">
      <w:start w:val="5"/>
      <w:numFmt w:val="decimal"/>
      <w:lvlText w:val="%1.%2"/>
      <w:lvlJc w:val="left"/>
      <w:pPr>
        <w:tabs>
          <w:tab w:val="num" w:pos="525"/>
        </w:tabs>
        <w:ind w:left="525" w:hanging="525"/>
      </w:pPr>
      <w:rPr>
        <w:rFonts w:hint="default"/>
        <w:b/>
      </w:rPr>
    </w:lvl>
    <w:lvl w:ilvl="2">
      <w:start w:val="1"/>
      <w:numFmt w:val="decimal"/>
      <w:lvlText w:val="%3)"/>
      <w:lvlJc w:val="left"/>
      <w:pPr>
        <w:tabs>
          <w:tab w:val="num" w:pos="420"/>
        </w:tabs>
        <w:ind w:left="420" w:hanging="420"/>
      </w:pPr>
      <w:rPr>
        <w:rFonts w:ascii="黑体" w:eastAsia="黑体" w:hAnsi="黑体"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34CC3846"/>
    <w:multiLevelType w:val="hybridMultilevel"/>
    <w:tmpl w:val="04E886AE"/>
    <w:lvl w:ilvl="0" w:tplc="89D66F52">
      <w:start w:val="4"/>
      <w:numFmt w:val="decimal"/>
      <w:lvlText w:val="（%1）"/>
      <w:lvlJc w:val="left"/>
      <w:pPr>
        <w:ind w:left="960" w:hanging="720"/>
      </w:pPr>
      <w:rPr>
        <w:rFonts w:hAnsi="宋体"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4">
    <w:nsid w:val="3AA21DE0"/>
    <w:multiLevelType w:val="multilevel"/>
    <w:tmpl w:val="3AA21DE0"/>
    <w:lvl w:ilvl="0">
      <w:start w:val="6"/>
      <w:numFmt w:val="decimal"/>
      <w:lvlText w:val="（%1）"/>
      <w:lvlJc w:val="left"/>
      <w:pPr>
        <w:ind w:left="960" w:hanging="720"/>
      </w:pPr>
      <w:rPr>
        <w:rFonts w:cs="Times New Roman" w:hint="default"/>
      </w:rPr>
    </w:lvl>
    <w:lvl w:ilvl="1" w:tentative="1">
      <w:start w:val="1"/>
      <w:numFmt w:val="lowerLetter"/>
      <w:lvlText w:val="%2)"/>
      <w:lvlJc w:val="left"/>
      <w:pPr>
        <w:ind w:left="1080" w:hanging="420"/>
      </w:pPr>
      <w:rPr>
        <w:rFonts w:cs="Times New Roman"/>
      </w:rPr>
    </w:lvl>
    <w:lvl w:ilvl="2" w:tentative="1">
      <w:start w:val="1"/>
      <w:numFmt w:val="lowerRoman"/>
      <w:lvlText w:val="%3."/>
      <w:lvlJc w:val="right"/>
      <w:pPr>
        <w:ind w:left="1500" w:hanging="420"/>
      </w:pPr>
      <w:rPr>
        <w:rFonts w:cs="Times New Roman"/>
      </w:rPr>
    </w:lvl>
    <w:lvl w:ilvl="3" w:tentative="1">
      <w:start w:val="1"/>
      <w:numFmt w:val="decimal"/>
      <w:lvlText w:val="%4."/>
      <w:lvlJc w:val="left"/>
      <w:pPr>
        <w:ind w:left="1920" w:hanging="420"/>
      </w:pPr>
      <w:rPr>
        <w:rFonts w:cs="Times New Roman"/>
      </w:rPr>
    </w:lvl>
    <w:lvl w:ilvl="4" w:tentative="1">
      <w:start w:val="1"/>
      <w:numFmt w:val="lowerLetter"/>
      <w:lvlText w:val="%5)"/>
      <w:lvlJc w:val="left"/>
      <w:pPr>
        <w:ind w:left="2340" w:hanging="420"/>
      </w:pPr>
      <w:rPr>
        <w:rFonts w:cs="Times New Roman"/>
      </w:rPr>
    </w:lvl>
    <w:lvl w:ilvl="5" w:tentative="1">
      <w:start w:val="1"/>
      <w:numFmt w:val="lowerRoman"/>
      <w:lvlText w:val="%6."/>
      <w:lvlJc w:val="right"/>
      <w:pPr>
        <w:ind w:left="2760" w:hanging="420"/>
      </w:pPr>
      <w:rPr>
        <w:rFonts w:cs="Times New Roman"/>
      </w:rPr>
    </w:lvl>
    <w:lvl w:ilvl="6" w:tentative="1">
      <w:start w:val="1"/>
      <w:numFmt w:val="decimal"/>
      <w:lvlText w:val="%7."/>
      <w:lvlJc w:val="left"/>
      <w:pPr>
        <w:ind w:left="3180" w:hanging="420"/>
      </w:pPr>
      <w:rPr>
        <w:rFonts w:cs="Times New Roman"/>
      </w:rPr>
    </w:lvl>
    <w:lvl w:ilvl="7" w:tentative="1">
      <w:start w:val="1"/>
      <w:numFmt w:val="lowerLetter"/>
      <w:lvlText w:val="%8)"/>
      <w:lvlJc w:val="left"/>
      <w:pPr>
        <w:ind w:left="3600" w:hanging="420"/>
      </w:pPr>
      <w:rPr>
        <w:rFonts w:cs="Times New Roman"/>
      </w:rPr>
    </w:lvl>
    <w:lvl w:ilvl="8" w:tentative="1">
      <w:start w:val="1"/>
      <w:numFmt w:val="lowerRoman"/>
      <w:lvlText w:val="%9."/>
      <w:lvlJc w:val="right"/>
      <w:pPr>
        <w:ind w:left="4020" w:hanging="420"/>
      </w:pPr>
      <w:rPr>
        <w:rFonts w:cs="Times New Roman"/>
      </w:rPr>
    </w:lvl>
  </w:abstractNum>
  <w:abstractNum w:abstractNumId="5">
    <w:nsid w:val="40425632"/>
    <w:multiLevelType w:val="multilevel"/>
    <w:tmpl w:val="40425632"/>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541A405F"/>
    <w:multiLevelType w:val="multilevel"/>
    <w:tmpl w:val="C77A08EC"/>
    <w:lvl w:ilvl="0">
      <w:start w:val="6"/>
      <w:numFmt w:val="decimal"/>
      <w:lvlText w:val="%1"/>
      <w:lvlJc w:val="left"/>
      <w:pPr>
        <w:tabs>
          <w:tab w:val="num" w:pos="525"/>
        </w:tabs>
        <w:ind w:left="525" w:hanging="525"/>
      </w:pPr>
      <w:rPr>
        <w:rFonts w:hint="default"/>
        <w:b/>
      </w:rPr>
    </w:lvl>
    <w:lvl w:ilvl="1">
      <w:start w:val="5"/>
      <w:numFmt w:val="decimal"/>
      <w:lvlText w:val="%1.%2"/>
      <w:lvlJc w:val="left"/>
      <w:pPr>
        <w:tabs>
          <w:tab w:val="num" w:pos="525"/>
        </w:tabs>
        <w:ind w:left="525" w:hanging="525"/>
      </w:pPr>
      <w:rPr>
        <w:rFonts w:hint="default"/>
        <w:b/>
      </w:rPr>
    </w:lvl>
    <w:lvl w:ilvl="2">
      <w:start w:val="1"/>
      <w:numFmt w:val="decimal"/>
      <w:lvlText w:val="%3)"/>
      <w:lvlJc w:val="left"/>
      <w:pPr>
        <w:tabs>
          <w:tab w:val="num" w:pos="420"/>
        </w:tabs>
        <w:ind w:left="420" w:hanging="420"/>
      </w:pPr>
      <w:rPr>
        <w:rFonts w:ascii="黑体" w:eastAsia="黑体" w:hAnsi="黑体"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551F585E"/>
    <w:multiLevelType w:val="hybridMultilevel"/>
    <w:tmpl w:val="61C681DC"/>
    <w:lvl w:ilvl="0" w:tplc="0FE644D2">
      <w:start w:val="1"/>
      <w:numFmt w:val="decimal"/>
      <w:lvlText w:val="%1）"/>
      <w:lvlJc w:val="left"/>
      <w:pPr>
        <w:ind w:left="928"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42131F"/>
    <w:multiLevelType w:val="multilevel"/>
    <w:tmpl w:val="A1C693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 w:numId="8">
    <w:abstractNumId w:val="7"/>
  </w:num>
  <w:num w:numId="9">
    <w:abstractNumId w:val="8"/>
  </w:num>
  <w:num w:numId="10">
    <w:abstractNumId w:val="0"/>
  </w:num>
  <w:num w:numId="11">
    <w:abstractNumId w:val="0"/>
  </w:num>
  <w:num w:numId="12">
    <w:abstractNumId w:val="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102E"/>
    <w:rsid w:val="00011E9F"/>
    <w:rsid w:val="00012C3B"/>
    <w:rsid w:val="00023FF2"/>
    <w:rsid w:val="000240AF"/>
    <w:rsid w:val="00041167"/>
    <w:rsid w:val="00052C27"/>
    <w:rsid w:val="0006118B"/>
    <w:rsid w:val="000612AE"/>
    <w:rsid w:val="0006727C"/>
    <w:rsid w:val="000716F2"/>
    <w:rsid w:val="000746DC"/>
    <w:rsid w:val="000754CE"/>
    <w:rsid w:val="00076C6F"/>
    <w:rsid w:val="000872CE"/>
    <w:rsid w:val="00096662"/>
    <w:rsid w:val="00097201"/>
    <w:rsid w:val="000B66A6"/>
    <w:rsid w:val="000B6FF9"/>
    <w:rsid w:val="000C4BDE"/>
    <w:rsid w:val="000C4EF9"/>
    <w:rsid w:val="000C5389"/>
    <w:rsid w:val="000C65C1"/>
    <w:rsid w:val="000E21A2"/>
    <w:rsid w:val="000E3343"/>
    <w:rsid w:val="000F3429"/>
    <w:rsid w:val="00103039"/>
    <w:rsid w:val="00103867"/>
    <w:rsid w:val="00114CBB"/>
    <w:rsid w:val="00115076"/>
    <w:rsid w:val="00134780"/>
    <w:rsid w:val="001369E7"/>
    <w:rsid w:val="00144799"/>
    <w:rsid w:val="00150F3D"/>
    <w:rsid w:val="001658CD"/>
    <w:rsid w:val="001678C6"/>
    <w:rsid w:val="0017190F"/>
    <w:rsid w:val="00190813"/>
    <w:rsid w:val="0019338C"/>
    <w:rsid w:val="001B3581"/>
    <w:rsid w:val="001D2B7B"/>
    <w:rsid w:val="001D3A16"/>
    <w:rsid w:val="001E4906"/>
    <w:rsid w:val="001E511D"/>
    <w:rsid w:val="001F077D"/>
    <w:rsid w:val="00211422"/>
    <w:rsid w:val="00222268"/>
    <w:rsid w:val="0022302F"/>
    <w:rsid w:val="002330A0"/>
    <w:rsid w:val="002361E5"/>
    <w:rsid w:val="00263626"/>
    <w:rsid w:val="00265AE0"/>
    <w:rsid w:val="002679E1"/>
    <w:rsid w:val="00267BBA"/>
    <w:rsid w:val="0027220C"/>
    <w:rsid w:val="002762C2"/>
    <w:rsid w:val="002773C5"/>
    <w:rsid w:val="00281DE6"/>
    <w:rsid w:val="0028359B"/>
    <w:rsid w:val="0028391F"/>
    <w:rsid w:val="002A0C65"/>
    <w:rsid w:val="002A1A3E"/>
    <w:rsid w:val="002A2AA7"/>
    <w:rsid w:val="002A3111"/>
    <w:rsid w:val="002A440B"/>
    <w:rsid w:val="002C7D9F"/>
    <w:rsid w:val="002D102E"/>
    <w:rsid w:val="002D5D43"/>
    <w:rsid w:val="002E5DD9"/>
    <w:rsid w:val="002E6EB7"/>
    <w:rsid w:val="002F1602"/>
    <w:rsid w:val="0030600F"/>
    <w:rsid w:val="0035195A"/>
    <w:rsid w:val="0035208E"/>
    <w:rsid w:val="0035275E"/>
    <w:rsid w:val="003527EA"/>
    <w:rsid w:val="00353C9E"/>
    <w:rsid w:val="0036581E"/>
    <w:rsid w:val="003674EE"/>
    <w:rsid w:val="00380C89"/>
    <w:rsid w:val="00391BEC"/>
    <w:rsid w:val="00397E2C"/>
    <w:rsid w:val="003A1728"/>
    <w:rsid w:val="003B2F17"/>
    <w:rsid w:val="003E0573"/>
    <w:rsid w:val="003E6298"/>
    <w:rsid w:val="003F043A"/>
    <w:rsid w:val="003F0C65"/>
    <w:rsid w:val="003F1B49"/>
    <w:rsid w:val="00401020"/>
    <w:rsid w:val="004016C5"/>
    <w:rsid w:val="00401722"/>
    <w:rsid w:val="00413023"/>
    <w:rsid w:val="00423F49"/>
    <w:rsid w:val="00431239"/>
    <w:rsid w:val="00432A4C"/>
    <w:rsid w:val="00447FC9"/>
    <w:rsid w:val="00455CFE"/>
    <w:rsid w:val="004601A7"/>
    <w:rsid w:val="00471EA8"/>
    <w:rsid w:val="0049060C"/>
    <w:rsid w:val="004B2436"/>
    <w:rsid w:val="004D6D65"/>
    <w:rsid w:val="004D7957"/>
    <w:rsid w:val="004E0206"/>
    <w:rsid w:val="004E6932"/>
    <w:rsid w:val="004F55E9"/>
    <w:rsid w:val="0050746B"/>
    <w:rsid w:val="00511BC0"/>
    <w:rsid w:val="00530E39"/>
    <w:rsid w:val="0053330D"/>
    <w:rsid w:val="00545CFD"/>
    <w:rsid w:val="005615D2"/>
    <w:rsid w:val="005858F5"/>
    <w:rsid w:val="00586911"/>
    <w:rsid w:val="005901B3"/>
    <w:rsid w:val="005B0594"/>
    <w:rsid w:val="005B1D25"/>
    <w:rsid w:val="005B52EE"/>
    <w:rsid w:val="005C3D12"/>
    <w:rsid w:val="005C4764"/>
    <w:rsid w:val="005D6E25"/>
    <w:rsid w:val="00600103"/>
    <w:rsid w:val="006018B5"/>
    <w:rsid w:val="0060652C"/>
    <w:rsid w:val="00614F90"/>
    <w:rsid w:val="00620EC4"/>
    <w:rsid w:val="0062635F"/>
    <w:rsid w:val="00627676"/>
    <w:rsid w:val="00633519"/>
    <w:rsid w:val="00633A9F"/>
    <w:rsid w:val="00633EA0"/>
    <w:rsid w:val="00652897"/>
    <w:rsid w:val="00661431"/>
    <w:rsid w:val="006619C0"/>
    <w:rsid w:val="00665E06"/>
    <w:rsid w:val="00690EE0"/>
    <w:rsid w:val="006923BE"/>
    <w:rsid w:val="006A01E4"/>
    <w:rsid w:val="006A0950"/>
    <w:rsid w:val="006A1AB0"/>
    <w:rsid w:val="006A22FE"/>
    <w:rsid w:val="006A2AA4"/>
    <w:rsid w:val="006B29BC"/>
    <w:rsid w:val="006B7160"/>
    <w:rsid w:val="006D60A9"/>
    <w:rsid w:val="006E06FA"/>
    <w:rsid w:val="006E736B"/>
    <w:rsid w:val="006F73C8"/>
    <w:rsid w:val="006F7689"/>
    <w:rsid w:val="00704E08"/>
    <w:rsid w:val="007119BF"/>
    <w:rsid w:val="007356CC"/>
    <w:rsid w:val="0074265B"/>
    <w:rsid w:val="00743751"/>
    <w:rsid w:val="0074733A"/>
    <w:rsid w:val="007522D8"/>
    <w:rsid w:val="00765F1B"/>
    <w:rsid w:val="0076712C"/>
    <w:rsid w:val="007704B5"/>
    <w:rsid w:val="00770932"/>
    <w:rsid w:val="00771D84"/>
    <w:rsid w:val="00774F71"/>
    <w:rsid w:val="00794D2B"/>
    <w:rsid w:val="0079551E"/>
    <w:rsid w:val="00796B1B"/>
    <w:rsid w:val="007A02F6"/>
    <w:rsid w:val="007A3C4F"/>
    <w:rsid w:val="007B513C"/>
    <w:rsid w:val="007B79CE"/>
    <w:rsid w:val="007C010D"/>
    <w:rsid w:val="007C430F"/>
    <w:rsid w:val="007C533C"/>
    <w:rsid w:val="007D56B1"/>
    <w:rsid w:val="007E4CB9"/>
    <w:rsid w:val="007E6760"/>
    <w:rsid w:val="007E7F87"/>
    <w:rsid w:val="007F2D03"/>
    <w:rsid w:val="00802A57"/>
    <w:rsid w:val="00802B67"/>
    <w:rsid w:val="00810D18"/>
    <w:rsid w:val="008153CD"/>
    <w:rsid w:val="00816DC1"/>
    <w:rsid w:val="00820455"/>
    <w:rsid w:val="00846596"/>
    <w:rsid w:val="008607F9"/>
    <w:rsid w:val="00863FE5"/>
    <w:rsid w:val="00866DCC"/>
    <w:rsid w:val="00874757"/>
    <w:rsid w:val="00880150"/>
    <w:rsid w:val="00881856"/>
    <w:rsid w:val="0088449C"/>
    <w:rsid w:val="00884EA8"/>
    <w:rsid w:val="00885D83"/>
    <w:rsid w:val="00886BB5"/>
    <w:rsid w:val="00891398"/>
    <w:rsid w:val="008B1F4D"/>
    <w:rsid w:val="008C0F60"/>
    <w:rsid w:val="008C6180"/>
    <w:rsid w:val="008D3679"/>
    <w:rsid w:val="008D4637"/>
    <w:rsid w:val="008D6395"/>
    <w:rsid w:val="008E3F84"/>
    <w:rsid w:val="008E575D"/>
    <w:rsid w:val="008E5C68"/>
    <w:rsid w:val="008F53C3"/>
    <w:rsid w:val="008F6B6F"/>
    <w:rsid w:val="00904F64"/>
    <w:rsid w:val="00904F92"/>
    <w:rsid w:val="00905D48"/>
    <w:rsid w:val="00911078"/>
    <w:rsid w:val="00915497"/>
    <w:rsid w:val="009170E3"/>
    <w:rsid w:val="009217C0"/>
    <w:rsid w:val="0092414F"/>
    <w:rsid w:val="00934298"/>
    <w:rsid w:val="0093717E"/>
    <w:rsid w:val="0093790D"/>
    <w:rsid w:val="00942EA2"/>
    <w:rsid w:val="0094391D"/>
    <w:rsid w:val="00946C89"/>
    <w:rsid w:val="009505BE"/>
    <w:rsid w:val="00960F29"/>
    <w:rsid w:val="00962BF5"/>
    <w:rsid w:val="00964304"/>
    <w:rsid w:val="009657E6"/>
    <w:rsid w:val="00970A6B"/>
    <w:rsid w:val="009857E6"/>
    <w:rsid w:val="00991643"/>
    <w:rsid w:val="009B34BD"/>
    <w:rsid w:val="009C3F55"/>
    <w:rsid w:val="009D2E37"/>
    <w:rsid w:val="009D5119"/>
    <w:rsid w:val="009D65B1"/>
    <w:rsid w:val="009E5E3E"/>
    <w:rsid w:val="009F20AE"/>
    <w:rsid w:val="00A1173A"/>
    <w:rsid w:val="00A13F66"/>
    <w:rsid w:val="00A169B6"/>
    <w:rsid w:val="00A20206"/>
    <w:rsid w:val="00A40DA4"/>
    <w:rsid w:val="00A41482"/>
    <w:rsid w:val="00A41E94"/>
    <w:rsid w:val="00A4416E"/>
    <w:rsid w:val="00A46451"/>
    <w:rsid w:val="00A56752"/>
    <w:rsid w:val="00A5763D"/>
    <w:rsid w:val="00A64E65"/>
    <w:rsid w:val="00A65BC4"/>
    <w:rsid w:val="00A81C12"/>
    <w:rsid w:val="00AA1DDF"/>
    <w:rsid w:val="00AA4E77"/>
    <w:rsid w:val="00AA6012"/>
    <w:rsid w:val="00AC5157"/>
    <w:rsid w:val="00AE26B9"/>
    <w:rsid w:val="00AE30D8"/>
    <w:rsid w:val="00AE5EB6"/>
    <w:rsid w:val="00AF1101"/>
    <w:rsid w:val="00AF283D"/>
    <w:rsid w:val="00B00C4F"/>
    <w:rsid w:val="00B07460"/>
    <w:rsid w:val="00B129B3"/>
    <w:rsid w:val="00B31012"/>
    <w:rsid w:val="00B37E8D"/>
    <w:rsid w:val="00B42FD1"/>
    <w:rsid w:val="00B45792"/>
    <w:rsid w:val="00B5179F"/>
    <w:rsid w:val="00B518B1"/>
    <w:rsid w:val="00B533AA"/>
    <w:rsid w:val="00B62192"/>
    <w:rsid w:val="00B67296"/>
    <w:rsid w:val="00B75127"/>
    <w:rsid w:val="00B815D3"/>
    <w:rsid w:val="00B86D54"/>
    <w:rsid w:val="00B96D43"/>
    <w:rsid w:val="00BA252A"/>
    <w:rsid w:val="00BA3B42"/>
    <w:rsid w:val="00BB21D4"/>
    <w:rsid w:val="00BB2BBC"/>
    <w:rsid w:val="00BB626F"/>
    <w:rsid w:val="00BC3847"/>
    <w:rsid w:val="00BC7713"/>
    <w:rsid w:val="00BD5B01"/>
    <w:rsid w:val="00BD62B1"/>
    <w:rsid w:val="00BE66E5"/>
    <w:rsid w:val="00BF5CAB"/>
    <w:rsid w:val="00C0589C"/>
    <w:rsid w:val="00C1049B"/>
    <w:rsid w:val="00C10787"/>
    <w:rsid w:val="00C17C13"/>
    <w:rsid w:val="00C22552"/>
    <w:rsid w:val="00C35567"/>
    <w:rsid w:val="00C40598"/>
    <w:rsid w:val="00C450C5"/>
    <w:rsid w:val="00C45CD8"/>
    <w:rsid w:val="00C464AA"/>
    <w:rsid w:val="00C504B0"/>
    <w:rsid w:val="00C53488"/>
    <w:rsid w:val="00C54A11"/>
    <w:rsid w:val="00C67CE8"/>
    <w:rsid w:val="00C75E4F"/>
    <w:rsid w:val="00C86F7C"/>
    <w:rsid w:val="00C9142A"/>
    <w:rsid w:val="00C91E62"/>
    <w:rsid w:val="00C95DF3"/>
    <w:rsid w:val="00CB6D7C"/>
    <w:rsid w:val="00CC591C"/>
    <w:rsid w:val="00CD1E94"/>
    <w:rsid w:val="00CD27D9"/>
    <w:rsid w:val="00CF0402"/>
    <w:rsid w:val="00CF5F78"/>
    <w:rsid w:val="00D1089F"/>
    <w:rsid w:val="00D10D18"/>
    <w:rsid w:val="00D160D1"/>
    <w:rsid w:val="00D25794"/>
    <w:rsid w:val="00D30EF3"/>
    <w:rsid w:val="00D32E0D"/>
    <w:rsid w:val="00D648C3"/>
    <w:rsid w:val="00D6521D"/>
    <w:rsid w:val="00D7170D"/>
    <w:rsid w:val="00D7175C"/>
    <w:rsid w:val="00D768E3"/>
    <w:rsid w:val="00D80C2B"/>
    <w:rsid w:val="00D9735F"/>
    <w:rsid w:val="00D97B56"/>
    <w:rsid w:val="00DA2E31"/>
    <w:rsid w:val="00DD2247"/>
    <w:rsid w:val="00DD2BD6"/>
    <w:rsid w:val="00DD5242"/>
    <w:rsid w:val="00DD715E"/>
    <w:rsid w:val="00DE6BB0"/>
    <w:rsid w:val="00DF156A"/>
    <w:rsid w:val="00E00CB9"/>
    <w:rsid w:val="00E035A0"/>
    <w:rsid w:val="00E046FB"/>
    <w:rsid w:val="00E11B99"/>
    <w:rsid w:val="00E155D0"/>
    <w:rsid w:val="00E20E2A"/>
    <w:rsid w:val="00E220B5"/>
    <w:rsid w:val="00E3072C"/>
    <w:rsid w:val="00E41392"/>
    <w:rsid w:val="00E418FA"/>
    <w:rsid w:val="00E51FD4"/>
    <w:rsid w:val="00E6382F"/>
    <w:rsid w:val="00E83554"/>
    <w:rsid w:val="00E86385"/>
    <w:rsid w:val="00E931BD"/>
    <w:rsid w:val="00EA5844"/>
    <w:rsid w:val="00EC1054"/>
    <w:rsid w:val="00ED12EB"/>
    <w:rsid w:val="00ED6A68"/>
    <w:rsid w:val="00EF22DD"/>
    <w:rsid w:val="00EF363F"/>
    <w:rsid w:val="00EF7678"/>
    <w:rsid w:val="00F04806"/>
    <w:rsid w:val="00F05D7E"/>
    <w:rsid w:val="00F24200"/>
    <w:rsid w:val="00F25FE7"/>
    <w:rsid w:val="00F31CAA"/>
    <w:rsid w:val="00F423B7"/>
    <w:rsid w:val="00F42555"/>
    <w:rsid w:val="00F42BA9"/>
    <w:rsid w:val="00F43B51"/>
    <w:rsid w:val="00F44AA8"/>
    <w:rsid w:val="00F51A58"/>
    <w:rsid w:val="00F607B2"/>
    <w:rsid w:val="00F73104"/>
    <w:rsid w:val="00F76FEF"/>
    <w:rsid w:val="00F7785D"/>
    <w:rsid w:val="00F93B89"/>
    <w:rsid w:val="00F9568A"/>
    <w:rsid w:val="00FA722A"/>
    <w:rsid w:val="00FB5469"/>
    <w:rsid w:val="00FB7023"/>
    <w:rsid w:val="00FC5521"/>
    <w:rsid w:val="00FD21B7"/>
    <w:rsid w:val="00FD3965"/>
    <w:rsid w:val="00FF0019"/>
    <w:rsid w:val="00FF155F"/>
    <w:rsid w:val="00FF1B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2D102E"/>
    <w:pPr>
      <w:widowControl w:val="0"/>
      <w:jc w:val="both"/>
    </w:pPr>
    <w:rPr>
      <w:kern w:val="2"/>
      <w:sz w:val="21"/>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Balloon Text"/>
    <w:basedOn w:val="a8"/>
    <w:link w:val="Char"/>
    <w:uiPriority w:val="99"/>
    <w:semiHidden/>
    <w:unhideWhenUsed/>
    <w:rsid w:val="002D102E"/>
    <w:rPr>
      <w:sz w:val="18"/>
      <w:szCs w:val="18"/>
    </w:rPr>
  </w:style>
  <w:style w:type="character" w:customStyle="1" w:styleId="Char">
    <w:name w:val="批注框文本 Char"/>
    <w:basedOn w:val="a9"/>
    <w:link w:val="ac"/>
    <w:uiPriority w:val="99"/>
    <w:semiHidden/>
    <w:locked/>
    <w:rsid w:val="002D102E"/>
    <w:rPr>
      <w:rFonts w:cs="Times New Roman"/>
      <w:kern w:val="2"/>
      <w:sz w:val="18"/>
      <w:szCs w:val="18"/>
    </w:rPr>
  </w:style>
  <w:style w:type="paragraph" w:styleId="ad">
    <w:name w:val="footer"/>
    <w:basedOn w:val="a8"/>
    <w:link w:val="Char0"/>
    <w:uiPriority w:val="99"/>
    <w:unhideWhenUsed/>
    <w:rsid w:val="002D102E"/>
    <w:pPr>
      <w:tabs>
        <w:tab w:val="center" w:pos="4153"/>
        <w:tab w:val="right" w:pos="8306"/>
      </w:tabs>
      <w:snapToGrid w:val="0"/>
      <w:jc w:val="left"/>
    </w:pPr>
    <w:rPr>
      <w:sz w:val="18"/>
      <w:szCs w:val="18"/>
    </w:rPr>
  </w:style>
  <w:style w:type="character" w:customStyle="1" w:styleId="Char0">
    <w:name w:val="页脚 Char"/>
    <w:basedOn w:val="a9"/>
    <w:link w:val="ad"/>
    <w:uiPriority w:val="99"/>
    <w:locked/>
    <w:rsid w:val="002D102E"/>
    <w:rPr>
      <w:rFonts w:cs="Times New Roman"/>
      <w:kern w:val="2"/>
      <w:sz w:val="18"/>
      <w:szCs w:val="18"/>
    </w:rPr>
  </w:style>
  <w:style w:type="paragraph" w:styleId="ae">
    <w:name w:val="header"/>
    <w:basedOn w:val="a8"/>
    <w:link w:val="Char1"/>
    <w:uiPriority w:val="99"/>
    <w:unhideWhenUsed/>
    <w:rsid w:val="002D10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9"/>
    <w:link w:val="ae"/>
    <w:uiPriority w:val="99"/>
    <w:locked/>
    <w:rsid w:val="002D102E"/>
    <w:rPr>
      <w:rFonts w:cs="Times New Roman"/>
      <w:kern w:val="2"/>
      <w:sz w:val="18"/>
      <w:szCs w:val="18"/>
    </w:rPr>
  </w:style>
  <w:style w:type="paragraph" w:styleId="1">
    <w:name w:val="toc 1"/>
    <w:basedOn w:val="a8"/>
    <w:next w:val="a8"/>
    <w:uiPriority w:val="39"/>
    <w:unhideWhenUsed/>
    <w:rsid w:val="002D102E"/>
    <w:pPr>
      <w:spacing w:before="120" w:after="120"/>
      <w:jc w:val="left"/>
    </w:pPr>
    <w:rPr>
      <w:b/>
      <w:bCs/>
      <w:caps/>
      <w:sz w:val="20"/>
    </w:rPr>
  </w:style>
  <w:style w:type="paragraph" w:styleId="2">
    <w:name w:val="toc 2"/>
    <w:basedOn w:val="a8"/>
    <w:next w:val="a8"/>
    <w:uiPriority w:val="39"/>
    <w:unhideWhenUsed/>
    <w:rsid w:val="002D102E"/>
    <w:pPr>
      <w:ind w:left="210"/>
      <w:jc w:val="left"/>
    </w:pPr>
    <w:rPr>
      <w:smallCaps/>
      <w:sz w:val="20"/>
    </w:rPr>
  </w:style>
  <w:style w:type="character" w:styleId="af">
    <w:name w:val="page number"/>
    <w:basedOn w:val="a9"/>
    <w:uiPriority w:val="99"/>
    <w:unhideWhenUsed/>
    <w:rsid w:val="002D102E"/>
    <w:rPr>
      <w:rFonts w:cs="Times New Roman"/>
    </w:rPr>
  </w:style>
  <w:style w:type="character" w:styleId="af0">
    <w:name w:val="Hyperlink"/>
    <w:basedOn w:val="a9"/>
    <w:uiPriority w:val="99"/>
    <w:unhideWhenUsed/>
    <w:rsid w:val="002D102E"/>
    <w:rPr>
      <w:rFonts w:cs="Times New Roman"/>
      <w:color w:val="0000FF"/>
      <w:u w:val="single"/>
    </w:rPr>
  </w:style>
  <w:style w:type="paragraph" w:customStyle="1" w:styleId="af1">
    <w:name w:val="段"/>
    <w:link w:val="Char2"/>
    <w:rsid w:val="002D102E"/>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f1"/>
    <w:link w:val="Char3"/>
    <w:uiPriority w:val="99"/>
    <w:rsid w:val="002D102E"/>
    <w:pPr>
      <w:numPr>
        <w:ilvl w:val="1"/>
        <w:numId w:val="1"/>
      </w:numPr>
      <w:spacing w:beforeLines="50" w:afterLines="50"/>
      <w:ind w:left="0"/>
      <w:outlineLvl w:val="2"/>
    </w:pPr>
    <w:rPr>
      <w:rFonts w:ascii="黑体" w:eastAsia="黑体"/>
      <w:sz w:val="21"/>
      <w:szCs w:val="21"/>
    </w:rPr>
  </w:style>
  <w:style w:type="paragraph" w:customStyle="1" w:styleId="a">
    <w:name w:val="章标题"/>
    <w:next w:val="af1"/>
    <w:link w:val="Char4"/>
    <w:uiPriority w:val="99"/>
    <w:rsid w:val="002D102E"/>
    <w:pPr>
      <w:numPr>
        <w:numId w:val="1"/>
      </w:numPr>
      <w:spacing w:beforeLines="100" w:afterLines="100"/>
      <w:jc w:val="both"/>
      <w:outlineLvl w:val="1"/>
    </w:pPr>
    <w:rPr>
      <w:rFonts w:ascii="黑体" w:eastAsia="黑体"/>
      <w:sz w:val="21"/>
    </w:rPr>
  </w:style>
  <w:style w:type="paragraph" w:customStyle="1" w:styleId="a1">
    <w:name w:val="二级条标题"/>
    <w:basedOn w:val="a0"/>
    <w:next w:val="af1"/>
    <w:link w:val="Char5"/>
    <w:uiPriority w:val="99"/>
    <w:rsid w:val="002D102E"/>
    <w:pPr>
      <w:numPr>
        <w:ilvl w:val="2"/>
      </w:numPr>
      <w:outlineLvl w:val="3"/>
    </w:pPr>
  </w:style>
  <w:style w:type="paragraph" w:customStyle="1" w:styleId="a2">
    <w:name w:val="三级条标题"/>
    <w:basedOn w:val="a1"/>
    <w:next w:val="af1"/>
    <w:uiPriority w:val="99"/>
    <w:rsid w:val="002D102E"/>
    <w:pPr>
      <w:numPr>
        <w:ilvl w:val="3"/>
      </w:numPr>
      <w:outlineLvl w:val="4"/>
    </w:pPr>
  </w:style>
  <w:style w:type="paragraph" w:customStyle="1" w:styleId="a3">
    <w:name w:val="四级条标题"/>
    <w:basedOn w:val="a2"/>
    <w:next w:val="af1"/>
    <w:uiPriority w:val="99"/>
    <w:rsid w:val="002D102E"/>
    <w:pPr>
      <w:numPr>
        <w:ilvl w:val="4"/>
      </w:numPr>
      <w:ind w:left="0"/>
      <w:outlineLvl w:val="5"/>
    </w:pPr>
  </w:style>
  <w:style w:type="paragraph" w:customStyle="1" w:styleId="a4">
    <w:name w:val="五级条标题"/>
    <w:basedOn w:val="a3"/>
    <w:next w:val="af1"/>
    <w:uiPriority w:val="99"/>
    <w:rsid w:val="002D102E"/>
    <w:pPr>
      <w:numPr>
        <w:ilvl w:val="5"/>
      </w:numPr>
      <w:outlineLvl w:val="6"/>
    </w:pPr>
  </w:style>
  <w:style w:type="paragraph" w:customStyle="1" w:styleId="af2">
    <w:name w:val="二级无"/>
    <w:basedOn w:val="a1"/>
    <w:uiPriority w:val="99"/>
    <w:rsid w:val="002D102E"/>
    <w:pPr>
      <w:spacing w:beforeLines="0" w:afterLines="0"/>
    </w:pPr>
    <w:rPr>
      <w:rFonts w:ascii="宋体" w:eastAsia="宋体"/>
    </w:rPr>
  </w:style>
  <w:style w:type="paragraph" w:customStyle="1" w:styleId="a5">
    <w:name w:val="列项——（一级）"/>
    <w:rsid w:val="002D102E"/>
    <w:pPr>
      <w:widowControl w:val="0"/>
      <w:numPr>
        <w:numId w:val="2"/>
      </w:numPr>
      <w:jc w:val="both"/>
    </w:pPr>
    <w:rPr>
      <w:rFonts w:ascii="宋体"/>
      <w:sz w:val="21"/>
    </w:rPr>
  </w:style>
  <w:style w:type="paragraph" w:customStyle="1" w:styleId="a6">
    <w:name w:val="列项●（二级）"/>
    <w:rsid w:val="002D102E"/>
    <w:pPr>
      <w:numPr>
        <w:ilvl w:val="1"/>
        <w:numId w:val="2"/>
      </w:numPr>
      <w:tabs>
        <w:tab w:val="left" w:pos="840"/>
      </w:tabs>
      <w:jc w:val="both"/>
    </w:pPr>
    <w:rPr>
      <w:rFonts w:ascii="宋体"/>
      <w:sz w:val="21"/>
    </w:rPr>
  </w:style>
  <w:style w:type="paragraph" w:customStyle="1" w:styleId="a7">
    <w:name w:val="列项◆（三级）"/>
    <w:basedOn w:val="a8"/>
    <w:rsid w:val="002D102E"/>
    <w:pPr>
      <w:numPr>
        <w:ilvl w:val="2"/>
        <w:numId w:val="2"/>
      </w:numPr>
    </w:pPr>
    <w:rPr>
      <w:rFonts w:ascii="宋体"/>
      <w:szCs w:val="21"/>
    </w:rPr>
  </w:style>
  <w:style w:type="character" w:customStyle="1" w:styleId="Char2">
    <w:name w:val="段 Char"/>
    <w:basedOn w:val="a9"/>
    <w:link w:val="af1"/>
    <w:locked/>
    <w:rsid w:val="002D102E"/>
    <w:rPr>
      <w:rFonts w:ascii="宋体"/>
      <w:sz w:val="21"/>
      <w:lang w:val="en-US" w:eastAsia="zh-CN" w:bidi="ar-SA"/>
    </w:rPr>
  </w:style>
  <w:style w:type="character" w:customStyle="1" w:styleId="lawsitemtext">
    <w:name w:val="lawsitemtext"/>
    <w:basedOn w:val="a9"/>
    <w:rsid w:val="002D102E"/>
    <w:rPr>
      <w:rFonts w:cs="Times New Roman"/>
    </w:rPr>
  </w:style>
  <w:style w:type="character" w:customStyle="1" w:styleId="af3">
    <w:name w:val="标准化正文"/>
    <w:uiPriority w:val="99"/>
    <w:rsid w:val="002D102E"/>
    <w:rPr>
      <w:rFonts w:ascii="宋体" w:eastAsia="宋体" w:hAnsi="宋体"/>
      <w:sz w:val="21"/>
    </w:rPr>
  </w:style>
  <w:style w:type="paragraph" w:customStyle="1" w:styleId="af4">
    <w:name w:val="前言、引言标题"/>
    <w:next w:val="a8"/>
    <w:rsid w:val="003E6298"/>
    <w:pPr>
      <w:shd w:val="clear" w:color="FFFFFF" w:fill="FFFFFF"/>
      <w:tabs>
        <w:tab w:val="num" w:pos="525"/>
      </w:tabs>
      <w:spacing w:before="640" w:after="560"/>
      <w:ind w:left="525" w:hanging="525"/>
      <w:jc w:val="center"/>
      <w:outlineLvl w:val="0"/>
    </w:pPr>
    <w:rPr>
      <w:rFonts w:ascii="黑体" w:eastAsia="黑体"/>
      <w:sz w:val="32"/>
    </w:rPr>
  </w:style>
  <w:style w:type="character" w:customStyle="1" w:styleId="Char5">
    <w:name w:val="二级条标题 Char"/>
    <w:basedOn w:val="a9"/>
    <w:link w:val="a1"/>
    <w:uiPriority w:val="99"/>
    <w:rsid w:val="003E6298"/>
    <w:rPr>
      <w:rFonts w:ascii="黑体" w:eastAsia="黑体"/>
      <w:sz w:val="21"/>
      <w:szCs w:val="21"/>
    </w:rPr>
  </w:style>
  <w:style w:type="character" w:customStyle="1" w:styleId="Char4">
    <w:name w:val="章标题 Char"/>
    <w:basedOn w:val="a9"/>
    <w:link w:val="a"/>
    <w:uiPriority w:val="99"/>
    <w:rsid w:val="003E6298"/>
    <w:rPr>
      <w:rFonts w:ascii="黑体" w:eastAsia="黑体"/>
      <w:sz w:val="21"/>
      <w:lang w:val="en-US" w:eastAsia="zh-CN" w:bidi="ar-SA"/>
    </w:rPr>
  </w:style>
  <w:style w:type="character" w:customStyle="1" w:styleId="Char3">
    <w:name w:val="一级条标题 Char"/>
    <w:basedOn w:val="Char4"/>
    <w:link w:val="a0"/>
    <w:uiPriority w:val="99"/>
    <w:rsid w:val="003E6298"/>
    <w:rPr>
      <w:szCs w:val="21"/>
    </w:rPr>
  </w:style>
</w:styles>
</file>

<file path=word/webSettings.xml><?xml version="1.0" encoding="utf-8"?>
<w:webSettings xmlns:r="http://schemas.openxmlformats.org/officeDocument/2006/relationships" xmlns:w="http://schemas.openxmlformats.org/wordprocessingml/2006/main">
  <w:divs>
    <w:div w:id="1076365257">
      <w:bodyDiv w:val="1"/>
      <w:marLeft w:val="0"/>
      <w:marRight w:val="0"/>
      <w:marTop w:val="0"/>
      <w:marBottom w:val="0"/>
      <w:divBdr>
        <w:top w:val="none" w:sz="0" w:space="0" w:color="auto"/>
        <w:left w:val="none" w:sz="0" w:space="0" w:color="auto"/>
        <w:bottom w:val="none" w:sz="0" w:space="0" w:color="auto"/>
        <w:right w:val="none" w:sz="0" w:space="0" w:color="auto"/>
      </w:divBdr>
    </w:div>
    <w:div w:id="179405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89F9-A812-4651-A75D-5CC8978C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924</Words>
  <Characters>5272</Characters>
  <Application>Microsoft Office Word</Application>
  <DocSecurity>0</DocSecurity>
  <Lines>43</Lines>
  <Paragraphs>12</Paragraphs>
  <ScaleCrop>false</ScaleCrop>
  <Company>微软中国</Company>
  <LinksUpToDate>false</LinksUpToDate>
  <CharactersWithSpaces>6184</CharactersWithSpaces>
  <SharedDoc>false</SharedDoc>
  <HLinks>
    <vt:vector size="30" baseType="variant">
      <vt:variant>
        <vt:i4>1638453</vt:i4>
      </vt:variant>
      <vt:variant>
        <vt:i4>14</vt:i4>
      </vt:variant>
      <vt:variant>
        <vt:i4>0</vt:i4>
      </vt:variant>
      <vt:variant>
        <vt:i4>5</vt:i4>
      </vt:variant>
      <vt:variant>
        <vt:lpwstr/>
      </vt:variant>
      <vt:variant>
        <vt:lpwstr>_Toc284332076</vt:lpwstr>
      </vt:variant>
      <vt:variant>
        <vt:i4>1638453</vt:i4>
      </vt:variant>
      <vt:variant>
        <vt:i4>11</vt:i4>
      </vt:variant>
      <vt:variant>
        <vt:i4>0</vt:i4>
      </vt:variant>
      <vt:variant>
        <vt:i4>5</vt:i4>
      </vt:variant>
      <vt:variant>
        <vt:lpwstr/>
      </vt:variant>
      <vt:variant>
        <vt:lpwstr>_Toc284332075</vt:lpwstr>
      </vt:variant>
      <vt:variant>
        <vt:i4>1638453</vt:i4>
      </vt:variant>
      <vt:variant>
        <vt:i4>8</vt:i4>
      </vt:variant>
      <vt:variant>
        <vt:i4>0</vt:i4>
      </vt:variant>
      <vt:variant>
        <vt:i4>5</vt:i4>
      </vt:variant>
      <vt:variant>
        <vt:lpwstr/>
      </vt:variant>
      <vt:variant>
        <vt:lpwstr>_Toc284332074</vt:lpwstr>
      </vt:variant>
      <vt:variant>
        <vt:i4>1638453</vt:i4>
      </vt:variant>
      <vt:variant>
        <vt:i4>5</vt:i4>
      </vt:variant>
      <vt:variant>
        <vt:i4>0</vt:i4>
      </vt:variant>
      <vt:variant>
        <vt:i4>5</vt:i4>
      </vt:variant>
      <vt:variant>
        <vt:lpwstr/>
      </vt:variant>
      <vt:variant>
        <vt:lpwstr>_Toc284332073</vt:lpwstr>
      </vt:variant>
      <vt:variant>
        <vt:i4>1572917</vt:i4>
      </vt:variant>
      <vt:variant>
        <vt:i4>2</vt:i4>
      </vt:variant>
      <vt:variant>
        <vt:i4>0</vt:i4>
      </vt:variant>
      <vt:variant>
        <vt:i4>5</vt:i4>
      </vt:variant>
      <vt:variant>
        <vt:lpwstr/>
      </vt:variant>
      <vt:variant>
        <vt:lpwstr>_Toc284332069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政府服务热线编制说明</dc:title>
  <dc:subject/>
  <dc:creator>Administrator</dc:creator>
  <cp:keywords/>
  <dc:description/>
  <cp:lastModifiedBy>微软用户</cp:lastModifiedBy>
  <cp:revision>3</cp:revision>
  <cp:lastPrinted>2016-04-12T03:37:00Z</cp:lastPrinted>
  <dcterms:created xsi:type="dcterms:W3CDTF">2016-04-13T03:17:00Z</dcterms:created>
  <dcterms:modified xsi:type="dcterms:W3CDTF">2016-04-13T03:18:00Z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