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BE" w:rsidRDefault="008C5DBE" w:rsidP="008C5DBE">
      <w:pPr>
        <w:pStyle w:val="affffc"/>
        <w:sectPr w:rsidR="008C5DBE">
          <w:headerReference w:type="even" r:id="rId9"/>
          <w:headerReference w:type="default" r:id="rId10"/>
          <w:footerReference w:type="even" r:id="rId11"/>
          <w:footerReference w:type="default" r:id="rId12"/>
          <w:headerReference w:type="first" r:id="rId13"/>
          <w:footerReference w:type="first" r:id="rId14"/>
          <w:pgSz w:w="11907" w:h="16839"/>
          <w:pgMar w:top="567" w:right="851" w:bottom="1361" w:left="1418" w:header="0" w:footer="0" w:gutter="0"/>
          <w:pgNumType w:start="1"/>
          <w:cols w:space="425"/>
          <w:titlePg/>
          <w:docGrid w:type="lines" w:linePitch="312"/>
        </w:sectPr>
      </w:pPr>
      <w:bookmarkStart w:id="0" w:name="_Toc390768812"/>
      <w:bookmarkStart w:id="1" w:name="_Toc402193960"/>
      <w:bookmarkStart w:id="2" w:name="_Toc402193969"/>
      <w:bookmarkStart w:id="3" w:name="SectionMark0"/>
      <w:r>
        <w:rPr>
          <w:noProof/>
        </w:rPr>
        <w:pict>
          <v:shapetype id="_x0000_t32" coordsize="21600,21600" o:spt="32" o:oned="t" path="m,l21600,21600e" filled="f">
            <v:path arrowok="t" fillok="f" o:connecttype="none"/>
            <o:lock v:ext="edit" shapetype="t"/>
          </v:shapetype>
          <v:shape id="_x0000_s1047" type="#_x0000_t32" style="position:absolute;left:0;text-align:left;margin-left:2.25pt;margin-top:166.65pt;width:468.75pt;height:0;flip:y;z-index:13" o:connectortype="straight"/>
        </w:pict>
      </w:r>
      <w:r>
        <w:rPr>
          <w:noProof/>
        </w:rPr>
        <w:pict>
          <v:shape id="_x0000_s1048" type="#_x0000_t32" style="position:absolute;left:0;text-align:left;margin-left:10.5pt;margin-top:682.15pt;width:468.75pt;height:0;flip:y;z-index:14" o:connectortype="straight"/>
        </w:pict>
      </w:r>
      <w:r>
        <w:rPr>
          <w:noProof/>
        </w:rPr>
        <w:pict>
          <v:shapetype id="_x0000_t202" coordsize="21600,21600" o:spt="202" path="m,l,21600r21600,l21600,xe">
            <v:stroke joinstyle="miter"/>
            <v:path gradientshapeok="t" o:connecttype="rect"/>
          </v:shapetype>
          <v:shape id="_x0000_s1046" type="#_x0000_t202" style="position:absolute;left:0;text-align:left;margin-left:420pt;margin-top:702pt;width:52.5pt;height:31.2pt;z-index:12" stroked="f">
            <v:textbox style="mso-next-textbox:#_x0000_s1046">
              <w:txbxContent>
                <w:p w:rsidR="008C5DBE" w:rsidRPr="00E95F76" w:rsidRDefault="008C5DBE" w:rsidP="008C5DBE">
                  <w:pPr>
                    <w:rPr>
                      <w:rFonts w:ascii="黑体" w:eastAsia="黑体"/>
                      <w:b/>
                      <w:sz w:val="30"/>
                      <w:szCs w:val="30"/>
                    </w:rPr>
                  </w:pPr>
                  <w:r w:rsidRPr="00E95F76">
                    <w:rPr>
                      <w:rFonts w:ascii="黑体" w:eastAsia="黑体" w:hint="eastAsia"/>
                      <w:b/>
                      <w:sz w:val="30"/>
                      <w:szCs w:val="30"/>
                    </w:rPr>
                    <w:t>发布</w:t>
                  </w:r>
                </w:p>
              </w:txbxContent>
            </v:textbox>
          </v:shape>
        </w:pict>
      </w:r>
      <w:r>
        <w:rPr>
          <w:noProof/>
        </w:rPr>
        <w:pict>
          <v:line id="_x0000_s1045" style="position:absolute;left:0;text-align:left;z-index:11" from="5.25pt,682.15pt" to="487.25pt,682.15pt" strokecolor="none" strokeweight="1pt"/>
        </w:pict>
      </w:r>
      <w:r>
        <w:rPr>
          <w:noProof/>
        </w:rPr>
        <w:pict>
          <v:line id="_x0000_s1044" style="position:absolute;left:0;text-align:left;z-index:10" from="0,179pt" to="482pt,179pt" strokecolor="none" strokeweight="1pt"/>
        </w:pict>
      </w:r>
      <w:r>
        <w:rPr>
          <w:noProof/>
        </w:rPr>
        <w:pict>
          <v:shape id="fmFrame7" o:spid="_x0000_s1043" type="#_x0000_t202" style="position:absolute;left:0;text-align:left;margin-left:21pt;margin-top:686.4pt;width:393.75pt;height:55.85pt;z-index:9;mso-position-horizontal-relative:margin;mso-position-vertical-relative:margin" stroked="f">
            <v:textbox style="mso-next-textbox:#fmFrame7" inset="0,0,0,0">
              <w:txbxContent>
                <w:p w:rsidR="008C5DBE" w:rsidRPr="00333EBA" w:rsidRDefault="008C5DBE" w:rsidP="008C5DBE">
                  <w:pPr>
                    <w:pStyle w:val="affff4"/>
                    <w:jc w:val="both"/>
                    <w:rPr>
                      <w:rFonts w:ascii="黑体" w:eastAsia="黑体"/>
                    </w:rPr>
                  </w:pPr>
                  <w:r w:rsidRPr="00333EBA">
                    <w:rPr>
                      <w:rFonts w:ascii="黑体" w:eastAsia="黑体" w:hint="eastAsia"/>
                    </w:rPr>
                    <w:t>中华人民共和国国家质量监督检验检疫局</w:t>
                  </w:r>
                </w:p>
                <w:p w:rsidR="008C5DBE" w:rsidRPr="00333EBA" w:rsidRDefault="008C5DBE" w:rsidP="008C5DBE">
                  <w:pPr>
                    <w:pStyle w:val="affff4"/>
                    <w:jc w:val="both"/>
                    <w:rPr>
                      <w:rFonts w:ascii="仿宋_GB2312" w:eastAsia="仿宋_GB2312"/>
                    </w:rPr>
                  </w:pPr>
                  <w:r w:rsidRPr="00333EBA">
                    <w:rPr>
                      <w:rFonts w:ascii="黑体" w:eastAsia="黑体" w:hint="eastAsia"/>
                    </w:rPr>
                    <w:t>中 国 国 家 标 准 化 管 理 委 员 会</w:t>
                  </w:r>
                  <w:r>
                    <w:rPr>
                      <w:rStyle w:val="affffffa"/>
                      <w:rFonts w:ascii="仿宋_GB2312" w:eastAsia="仿宋_GB2312" w:hint="eastAsia"/>
                    </w:rPr>
                    <w:t xml:space="preserve"> </w:t>
                  </w:r>
                </w:p>
                <w:p w:rsidR="008C5DBE" w:rsidRPr="00333EBA" w:rsidRDefault="008C5DBE" w:rsidP="008C5DBE">
                  <w:pPr>
                    <w:ind w:firstLine="480"/>
                  </w:pPr>
                </w:p>
              </w:txbxContent>
            </v:textbox>
            <w10:wrap anchorx="margin" anchory="margin"/>
            <w10:anchorlock/>
          </v:shape>
        </w:pict>
      </w:r>
      <w:r>
        <w:rPr>
          <w:noProof/>
        </w:rPr>
        <w:pict>
          <v:shape id="fmFrame6" o:spid="_x0000_s1042" type="#_x0000_t202" style="position:absolute;left:0;text-align:left;margin-left:320.25pt;margin-top:647.4pt;width:159pt;height:24.6pt;z-index:8;mso-position-horizontal-relative:margin;mso-position-vertical-relative:margin" stroked="f">
            <v:textbox style="mso-next-textbox:#fmFrame6" inset="0,0,0,0">
              <w:txbxContent>
                <w:p w:rsidR="008C5DBE" w:rsidRDefault="008C5DBE" w:rsidP="008C5DBE">
                  <w:pPr>
                    <w:pStyle w:val="afffffd"/>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w:r>
      <w:r>
        <w:rPr>
          <w:noProof/>
        </w:rPr>
        <w:pict>
          <v:shape id="fmFrame5" o:spid="_x0000_s1041" type="#_x0000_t202" style="position:absolute;left:0;text-align:left;margin-left:10.5pt;margin-top:647.4pt;width:159pt;height:24.6pt;z-index:7;mso-position-horizontal-relative:margin;mso-position-vertical-relative:margin" stroked="f">
            <v:textbox style="mso-next-textbox:#fmFrame5" inset="0,0,0,0">
              <w:txbxContent>
                <w:p w:rsidR="008C5DBE" w:rsidRDefault="008C5DBE" w:rsidP="008C5DBE">
                  <w:pPr>
                    <w:pStyle w:val="affff5"/>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w:r>
      <w:r>
        <w:rPr>
          <w:noProof/>
        </w:rPr>
        <w:pict>
          <v:shape id="fmFrame4" o:spid="_x0000_s1040" type="#_x0000_t202" style="position:absolute;left:0;text-align:left;margin-left:0;margin-top:286.25pt;width:470pt;height:341.3pt;z-index:6;mso-position-horizontal-relative:margin;mso-position-vertical-relative:margin" stroked="f">
            <v:textbox style="mso-next-textbox:#fmFrame4" inset="0,0,0,0">
              <w:txbxContent>
                <w:p w:rsidR="008C5DBE" w:rsidRPr="004E170E" w:rsidRDefault="008C5DBE" w:rsidP="008C5DBE">
                  <w:pPr>
                    <w:pStyle w:val="affff7"/>
                    <w:rPr>
                      <w:b/>
                    </w:rPr>
                  </w:pPr>
                  <w:r>
                    <w:rPr>
                      <w:rFonts w:hint="eastAsia"/>
                      <w:b/>
                    </w:rPr>
                    <w:t>留学服务术语</w:t>
                  </w:r>
                </w:p>
                <w:p w:rsidR="008C5DBE" w:rsidRDefault="008C5DBE" w:rsidP="008C5DBE">
                  <w:pPr>
                    <w:pStyle w:val="affff8"/>
                  </w:pPr>
                  <w:r>
                    <w:rPr>
                      <w:rFonts w:hint="eastAsia"/>
                    </w:rPr>
                    <w:t>Overseas education</w:t>
                  </w:r>
                  <w:r>
                    <w:rPr>
                      <w:rFonts w:hint="eastAsia"/>
                    </w:rPr>
                    <w:t xml:space="preserve"> s</w:t>
                  </w:r>
                  <w:r>
                    <w:rPr>
                      <w:rFonts w:hint="eastAsia"/>
                    </w:rPr>
                    <w:t>ervice terminology</w:t>
                  </w:r>
                </w:p>
                <w:p w:rsidR="008C5DBE" w:rsidRPr="004E170E" w:rsidRDefault="008C5DBE" w:rsidP="008C5DBE">
                  <w:pPr>
                    <w:pStyle w:val="affff8"/>
                  </w:pPr>
                  <w:r>
                    <w:rPr>
                      <w:rFonts w:hint="eastAsia"/>
                    </w:rPr>
                    <w:t>（征求意见</w:t>
                  </w:r>
                  <w:r w:rsidRPr="004E170E">
                    <w:rPr>
                      <w:rFonts w:hint="eastAsia"/>
                    </w:rPr>
                    <w:t>稿）</w:t>
                  </w:r>
                </w:p>
              </w:txbxContent>
            </v:textbox>
            <w10:wrap anchorx="margin" anchory="margin"/>
            <w10:anchorlock/>
          </v:shape>
        </w:pict>
      </w:r>
      <w:r>
        <w:rPr>
          <w:noProof/>
        </w:rPr>
        <w:pict>
          <v:shape id="fmFrame3" o:spid="_x0000_s1039" type="#_x0000_t202" style="position:absolute;left:0;text-align:left;margin-left:0;margin-top:110.35pt;width:456.9pt;height:67.75pt;z-index:5;mso-position-horizontal-relative:margin;mso-position-vertical-relative:margin" stroked="f">
            <v:textbox style="mso-next-textbox:#fmFrame3" inset="0,0,0,0">
              <w:txbxContent>
                <w:p w:rsidR="008C5DBE" w:rsidRDefault="008C5DBE" w:rsidP="008C5DBE">
                  <w:pPr>
                    <w:pStyle w:val="12"/>
                  </w:pPr>
                  <w:r>
                    <w:t>GB/T ××××—××××</w:t>
                  </w:r>
                </w:p>
              </w:txbxContent>
            </v:textbox>
            <w10:wrap anchorx="margin" anchory="margin"/>
            <w10:anchorlock/>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BPicture" o:spid="_x0000_s1038" type="#_x0000_t75" alt="GB" style="position:absolute;left:0;text-align:left;margin-left:337.35pt;margin-top:8.45pt;width:110.5pt;height:56.7pt;z-index:4;visibility:visible;mso-position-horizontal-relative:margin;mso-position-vertical-relative:margin">
            <v:imagedata r:id="rId15" o:title="GB"/>
            <w10:wrap anchorx="margin" anchory="margin"/>
            <w10:anchorlock/>
          </v:shape>
        </w:pict>
      </w:r>
      <w:r>
        <w:rPr>
          <w:noProof/>
        </w:rPr>
        <w:pict>
          <v:shape id="fmFrame2" o:spid="_x0000_s1037" type="#_x0000_t202" style="position:absolute;left:0;text-align:left;margin-left:0;margin-top:79.6pt;width:481.9pt;height:30.8pt;z-index:3;mso-position-horizontal-relative:margin;mso-position-vertical-relative:margin" stroked="f">
            <v:textbox style="mso-next-textbox:#fmFrame2" inset="0,0,0,0">
              <w:txbxContent>
                <w:p w:rsidR="008C5DBE" w:rsidRDefault="008C5DBE" w:rsidP="008C5DBE">
                  <w:pPr>
                    <w:pStyle w:val="afffe"/>
                  </w:pPr>
                  <w:r>
                    <w:rPr>
                      <w:rFonts w:hint="eastAsia"/>
                    </w:rPr>
                    <w:t>中华人民共和国国家标准</w:t>
                  </w:r>
                </w:p>
              </w:txbxContent>
            </v:textbox>
            <w10:wrap anchorx="margin" anchory="margin"/>
            <w10:anchorlock/>
          </v:shape>
        </w:pict>
      </w:r>
      <w:r>
        <w:rPr>
          <w:noProof/>
        </w:rPr>
        <w:pict>
          <v:shape id="fmFrame1" o:spid="_x0000_s1036" type="#_x0000_t202" style="position:absolute;left:0;text-align:left;margin-left:0;margin-top:0;width:200pt;height:51.8pt;z-index:2;mso-position-horizontal-relative:margin;mso-position-vertical-relative:margin" stroked="f">
            <v:textbox style="mso-next-textbox:#fmFrame1" inset="0,0,0,0">
              <w:txbxContent>
                <w:p w:rsidR="008C5DBE" w:rsidRDefault="008C5DBE" w:rsidP="008C5DBE">
                  <w:pPr>
                    <w:pStyle w:val="affffff3"/>
                  </w:pPr>
                  <w:r>
                    <w:t>ICS</w:t>
                  </w:r>
                  <w:r>
                    <w:rPr>
                      <w:rFonts w:hint="eastAsia"/>
                    </w:rPr>
                    <w:t xml:space="preserve"> 03.080</w:t>
                  </w:r>
                </w:p>
                <w:p w:rsidR="008C5DBE" w:rsidRDefault="008C5DBE" w:rsidP="008C5DBE">
                  <w:pPr>
                    <w:pStyle w:val="affffff3"/>
                  </w:pPr>
                  <w:r>
                    <w:rPr>
                      <w:rFonts w:hint="eastAsia"/>
                    </w:rPr>
                    <w:t>A</w:t>
                  </w:r>
                  <w:r>
                    <w:rPr>
                      <w:rFonts w:hint="eastAsia"/>
                    </w:rPr>
                    <w:t xml:space="preserve"> 16</w:t>
                  </w:r>
                </w:p>
              </w:txbxContent>
            </v:textbox>
            <w10:wrap anchorx="margin" anchory="margin"/>
            <w10:anchorlock/>
          </v:shape>
        </w:pict>
      </w:r>
    </w:p>
    <w:bookmarkEnd w:id="0"/>
    <w:bookmarkEnd w:id="1"/>
    <w:bookmarkEnd w:id="2"/>
    <w:bookmarkEnd w:id="3"/>
    <w:p w:rsidR="00131831" w:rsidRDefault="00A862CA">
      <w:pPr>
        <w:pStyle w:val="afff9"/>
      </w:pPr>
      <w:r>
        <w:rPr>
          <w:rFonts w:hint="eastAsia"/>
        </w:rPr>
        <w:lastRenderedPageBreak/>
        <w:t>目</w:t>
      </w:r>
      <w:bookmarkStart w:id="4" w:name="BKML"/>
      <w:r>
        <w:t>  </w:t>
      </w:r>
      <w:r>
        <w:rPr>
          <w:rFonts w:hint="eastAsia"/>
        </w:rPr>
        <w:t>次</w:t>
      </w:r>
      <w:bookmarkEnd w:id="4"/>
    </w:p>
    <w:p w:rsidR="00131831" w:rsidRDefault="006B452D">
      <w:pPr>
        <w:pStyle w:val="10"/>
        <w:spacing w:before="78" w:after="78"/>
        <w:rPr>
          <w:rFonts w:ascii="Calibri" w:hAnsi="Calibri"/>
          <w:szCs w:val="22"/>
        </w:rPr>
      </w:pPr>
      <w:r w:rsidRPr="006B452D">
        <w:fldChar w:fldCharType="begin" w:fldLock="1"/>
      </w:r>
      <w:r w:rsidR="00A862CA">
        <w:instrText xml:space="preserve"> TOC \h \z \t"前言、引言标题,1,参考文献、索引标题,1,章标题,1,参考文献,1,附录标识,1" \* MERGEFORMAT </w:instrText>
      </w:r>
      <w:r w:rsidRPr="006B452D">
        <w:fldChar w:fldCharType="separate"/>
      </w:r>
      <w:hyperlink w:anchor="_Toc373852267" w:history="1">
        <w:r w:rsidR="00A862CA">
          <w:rPr>
            <w:rStyle w:val="afff4"/>
          </w:rPr>
          <w:t>1</w:t>
        </w:r>
        <w:r w:rsidR="00A862CA">
          <w:rPr>
            <w:rStyle w:val="afff4"/>
            <w:rFonts w:hint="eastAsia"/>
          </w:rPr>
          <w:t xml:space="preserve">　范围</w:t>
        </w:r>
        <w:r w:rsidR="00A862CA">
          <w:tab/>
        </w:r>
        <w:r>
          <w:fldChar w:fldCharType="begin" w:fldLock="1"/>
        </w:r>
        <w:r w:rsidR="00A862CA">
          <w:instrText xml:space="preserve"> PAGEREF _Toc373852267 \h </w:instrText>
        </w:r>
        <w:r>
          <w:fldChar w:fldCharType="separate"/>
        </w:r>
        <w:r w:rsidR="00A862CA">
          <w:t>1</w:t>
        </w:r>
        <w:r>
          <w:fldChar w:fldCharType="end"/>
        </w:r>
      </w:hyperlink>
    </w:p>
    <w:p w:rsidR="00131831" w:rsidRDefault="006B452D">
      <w:pPr>
        <w:pStyle w:val="10"/>
        <w:spacing w:before="78" w:after="78"/>
        <w:rPr>
          <w:rFonts w:ascii="Calibri" w:hAnsi="Calibri"/>
          <w:szCs w:val="22"/>
        </w:rPr>
      </w:pPr>
      <w:hyperlink w:anchor="_Toc373852269" w:history="1">
        <w:r w:rsidR="00A862CA">
          <w:rPr>
            <w:rStyle w:val="afff4"/>
          </w:rPr>
          <w:t>2</w:t>
        </w:r>
        <w:r w:rsidR="00A862CA">
          <w:rPr>
            <w:rStyle w:val="afff4"/>
            <w:rFonts w:hint="eastAsia"/>
          </w:rPr>
          <w:t xml:space="preserve">　基本术语</w:t>
        </w:r>
        <w:r w:rsidR="00A862CA">
          <w:tab/>
        </w:r>
        <w:r>
          <w:fldChar w:fldCharType="begin" w:fldLock="1"/>
        </w:r>
        <w:r w:rsidR="00A862CA">
          <w:instrText xml:space="preserve"> PAGEREF _Toc373852269 \h </w:instrText>
        </w:r>
        <w:r>
          <w:fldChar w:fldCharType="separate"/>
        </w:r>
        <w:r w:rsidR="00A862CA">
          <w:t>1</w:t>
        </w:r>
        <w:r>
          <w:fldChar w:fldCharType="end"/>
        </w:r>
      </w:hyperlink>
    </w:p>
    <w:p w:rsidR="00131831" w:rsidRDefault="006B452D">
      <w:pPr>
        <w:pStyle w:val="10"/>
        <w:spacing w:before="78" w:after="78"/>
        <w:rPr>
          <w:rFonts w:ascii="Calibri" w:hAnsi="Calibri"/>
          <w:szCs w:val="22"/>
        </w:rPr>
      </w:pPr>
      <w:hyperlink w:anchor="_Toc373852270" w:history="1">
        <w:r w:rsidR="00A862CA">
          <w:rPr>
            <w:rStyle w:val="afff4"/>
          </w:rPr>
          <w:t>3</w:t>
        </w:r>
        <w:r w:rsidR="00A862CA">
          <w:rPr>
            <w:rStyle w:val="afff4"/>
            <w:rFonts w:hint="eastAsia"/>
          </w:rPr>
          <w:t xml:space="preserve">　留学服务人员</w:t>
        </w:r>
        <w:r w:rsidR="00A862CA">
          <w:tab/>
        </w:r>
        <w:r>
          <w:fldChar w:fldCharType="begin" w:fldLock="1"/>
        </w:r>
        <w:r w:rsidR="00A862CA">
          <w:instrText xml:space="preserve"> PAGEREF _Toc373852270 \h </w:instrText>
        </w:r>
        <w:r>
          <w:fldChar w:fldCharType="separate"/>
        </w:r>
        <w:r w:rsidR="00A862CA">
          <w:t>2</w:t>
        </w:r>
        <w:r>
          <w:fldChar w:fldCharType="end"/>
        </w:r>
      </w:hyperlink>
    </w:p>
    <w:p w:rsidR="00131831" w:rsidRDefault="006B452D">
      <w:pPr>
        <w:pStyle w:val="10"/>
        <w:spacing w:before="78" w:after="78"/>
        <w:rPr>
          <w:rFonts w:ascii="Calibri" w:hAnsi="Calibri"/>
          <w:szCs w:val="22"/>
        </w:rPr>
      </w:pPr>
      <w:hyperlink w:anchor="_Toc373852271" w:history="1">
        <w:r w:rsidR="00A862CA">
          <w:rPr>
            <w:rStyle w:val="afff4"/>
          </w:rPr>
          <w:t>4</w:t>
        </w:r>
        <w:r w:rsidR="00A862CA">
          <w:rPr>
            <w:rStyle w:val="afff4"/>
            <w:rFonts w:hint="eastAsia"/>
          </w:rPr>
          <w:t xml:space="preserve">　留学服务流程</w:t>
        </w:r>
        <w:r w:rsidR="00A862CA">
          <w:tab/>
        </w:r>
        <w:r>
          <w:fldChar w:fldCharType="begin" w:fldLock="1"/>
        </w:r>
        <w:r w:rsidR="00A862CA">
          <w:instrText xml:space="preserve"> PAGEREF _Toc373852271 \h </w:instrText>
        </w:r>
        <w:r>
          <w:fldChar w:fldCharType="separate"/>
        </w:r>
        <w:r w:rsidR="00A862CA">
          <w:t>2</w:t>
        </w:r>
        <w:r>
          <w:fldChar w:fldCharType="end"/>
        </w:r>
      </w:hyperlink>
    </w:p>
    <w:p w:rsidR="00131831" w:rsidRDefault="006B452D">
      <w:pPr>
        <w:pStyle w:val="10"/>
        <w:spacing w:before="78" w:after="78"/>
        <w:rPr>
          <w:rFonts w:ascii="Calibri" w:hAnsi="Calibri"/>
          <w:szCs w:val="22"/>
        </w:rPr>
      </w:pPr>
      <w:hyperlink w:anchor="_Toc373852273" w:history="1">
        <w:r w:rsidR="00A862CA">
          <w:rPr>
            <w:rStyle w:val="afff4"/>
          </w:rPr>
          <w:t>5</w:t>
        </w:r>
        <w:r w:rsidR="00A862CA">
          <w:rPr>
            <w:rStyle w:val="afff4"/>
            <w:rFonts w:hint="eastAsia"/>
          </w:rPr>
          <w:t xml:space="preserve">　留学服务质量</w:t>
        </w:r>
        <w:r w:rsidR="00A862CA">
          <w:tab/>
        </w:r>
        <w:r>
          <w:fldChar w:fldCharType="begin" w:fldLock="1"/>
        </w:r>
        <w:r w:rsidR="00A862CA">
          <w:instrText xml:space="preserve"> PAGEREF _Toc373852273 \h </w:instrText>
        </w:r>
        <w:r>
          <w:fldChar w:fldCharType="separate"/>
        </w:r>
        <w:r w:rsidR="00A862CA">
          <w:t>5</w:t>
        </w:r>
        <w:r>
          <w:fldChar w:fldCharType="end"/>
        </w:r>
      </w:hyperlink>
    </w:p>
    <w:p w:rsidR="00131831" w:rsidRDefault="006B452D">
      <w:pPr>
        <w:pStyle w:val="afffffb"/>
      </w:pPr>
      <w:r>
        <w:lastRenderedPageBreak/>
        <w:fldChar w:fldCharType="end"/>
      </w:r>
      <w:bookmarkStart w:id="5" w:name="_Toc387237025"/>
      <w:r w:rsidR="00A862CA">
        <w:rPr>
          <w:rFonts w:hint="eastAsia"/>
        </w:rPr>
        <w:t>前</w:t>
      </w:r>
      <w:bookmarkStart w:id="6" w:name="BKQY"/>
      <w:r w:rsidR="00A862CA">
        <w:rPr>
          <w:rFonts w:ascii="Cambria Math" w:hAnsi="Cambria Math" w:cs="Cambria Math"/>
        </w:rPr>
        <w:t>  </w:t>
      </w:r>
      <w:r w:rsidR="00A862CA">
        <w:rPr>
          <w:rFonts w:hint="eastAsia"/>
        </w:rPr>
        <w:t>言</w:t>
      </w:r>
      <w:bookmarkEnd w:id="5"/>
      <w:bookmarkEnd w:id="6"/>
    </w:p>
    <w:p w:rsidR="00131831" w:rsidRDefault="00A862CA">
      <w:pPr>
        <w:pStyle w:val="afff0"/>
      </w:pPr>
      <w:r>
        <w:rPr>
          <w:rFonts w:hint="eastAsia"/>
        </w:rPr>
        <w:t>本标准按照GB/T 1.1-2009给出的规则起草。</w:t>
      </w:r>
    </w:p>
    <w:p w:rsidR="00131831" w:rsidRDefault="00A862CA">
      <w:pPr>
        <w:pStyle w:val="afff0"/>
      </w:pPr>
      <w:r>
        <w:rPr>
          <w:rFonts w:hint="eastAsia"/>
        </w:rPr>
        <w:t>本标准由全国教育服务标准化技术委员会（</w:t>
      </w:r>
      <w:r w:rsidR="008C5DBE">
        <w:rPr>
          <w:rFonts w:hint="eastAsia"/>
        </w:rPr>
        <w:t>SAC/TC</w:t>
      </w:r>
      <w:r>
        <w:rPr>
          <w:rFonts w:hint="eastAsia"/>
        </w:rPr>
        <w:t>443）</w:t>
      </w:r>
      <w:r w:rsidR="00C072F2">
        <w:rPr>
          <w:rFonts w:hint="eastAsia"/>
        </w:rPr>
        <w:t>提出</w:t>
      </w:r>
      <w:r>
        <w:rPr>
          <w:rFonts w:hint="eastAsia"/>
        </w:rPr>
        <w:t>并归口。</w:t>
      </w:r>
    </w:p>
    <w:p w:rsidR="00131831" w:rsidRDefault="00A862CA">
      <w:pPr>
        <w:pStyle w:val="afff0"/>
      </w:pPr>
      <w:r>
        <w:rPr>
          <w:rFonts w:hint="eastAsia"/>
        </w:rPr>
        <w:t>本标准起草单位：金吉列出国留学咨询服务有限公司</w:t>
      </w:r>
      <w:r w:rsidR="004F3CFD">
        <w:rPr>
          <w:rFonts w:hint="eastAsia"/>
        </w:rPr>
        <w:t>。</w:t>
      </w:r>
    </w:p>
    <w:p w:rsidR="00131831" w:rsidRDefault="00A862CA">
      <w:pPr>
        <w:pStyle w:val="afff0"/>
        <w:sectPr w:rsidR="00131831">
          <w:headerReference w:type="default" r:id="rId16"/>
          <w:pgSz w:w="11906" w:h="16838"/>
          <w:pgMar w:top="567" w:right="1134" w:bottom="1134" w:left="1418" w:header="1418" w:footer="1134" w:gutter="0"/>
          <w:pgNumType w:fmt="upperRoman" w:start="1"/>
          <w:cols w:space="720"/>
          <w:formProt w:val="0"/>
          <w:docGrid w:type="lines" w:linePitch="312"/>
        </w:sectPr>
      </w:pPr>
      <w:r>
        <w:rPr>
          <w:rFonts w:hint="eastAsia"/>
        </w:rPr>
        <w:t>本标准主要起草人：</w:t>
      </w:r>
    </w:p>
    <w:p w:rsidR="00131831" w:rsidRDefault="00A862CA">
      <w:pPr>
        <w:pStyle w:val="afff9"/>
      </w:pPr>
      <w:r>
        <w:rPr>
          <w:rFonts w:hint="eastAsia"/>
        </w:rPr>
        <w:lastRenderedPageBreak/>
        <w:t>留学服务术语</w:t>
      </w:r>
    </w:p>
    <w:p w:rsidR="00131831" w:rsidRDefault="00A862CA" w:rsidP="00B324FC">
      <w:pPr>
        <w:pStyle w:val="a4"/>
        <w:spacing w:before="312" w:after="312"/>
      </w:pPr>
      <w:bookmarkStart w:id="7" w:name="_Toc373852267"/>
      <w:r>
        <w:rPr>
          <w:rFonts w:hint="eastAsia"/>
        </w:rPr>
        <w:t>范围</w:t>
      </w:r>
      <w:bookmarkEnd w:id="7"/>
    </w:p>
    <w:p w:rsidR="00131831" w:rsidRDefault="00A862CA">
      <w:pPr>
        <w:pStyle w:val="afff0"/>
      </w:pPr>
      <w:r>
        <w:rPr>
          <w:rFonts w:hint="eastAsia"/>
        </w:rPr>
        <w:t>本标准界定了留学服务的基本概念，以及与留学服务人员、流程、质量相关的术语。</w:t>
      </w:r>
    </w:p>
    <w:p w:rsidR="00131831" w:rsidRDefault="00A862CA">
      <w:pPr>
        <w:pStyle w:val="afff0"/>
      </w:pPr>
      <w:r>
        <w:rPr>
          <w:rFonts w:hint="eastAsia"/>
        </w:rPr>
        <w:t>本标准适用于留学中介机构提供的与留学服务相关的活动。</w:t>
      </w:r>
    </w:p>
    <w:p w:rsidR="00131831" w:rsidRDefault="00A862CA" w:rsidP="00B324FC">
      <w:pPr>
        <w:pStyle w:val="a4"/>
        <w:spacing w:before="312" w:after="312"/>
      </w:pPr>
      <w:bookmarkStart w:id="8" w:name="_Toc373852269"/>
      <w:r>
        <w:rPr>
          <w:rFonts w:hint="eastAsia"/>
        </w:rPr>
        <w:t>基本术语</w:t>
      </w:r>
      <w:bookmarkStart w:id="9" w:name="PRTBK"/>
      <w:bookmarkStart w:id="10" w:name="PRTVIEWTCS"/>
      <w:bookmarkEnd w:id="8"/>
      <w:bookmarkEnd w:id="9"/>
      <w:bookmarkEnd w:id="10"/>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留学</w:t>
      </w:r>
      <w:r>
        <w:t xml:space="preserve"> study abroad</w:t>
      </w:r>
    </w:p>
    <w:p w:rsidR="00131831" w:rsidRDefault="00A862CA">
      <w:pPr>
        <w:pStyle w:val="afff0"/>
      </w:pPr>
      <w:r>
        <w:rPr>
          <w:rFonts w:hint="eastAsia"/>
        </w:rPr>
        <w:t>赴中国境外的地区或国家接受教育的行为。</w:t>
      </w: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留学服务</w:t>
      </w:r>
      <w:r w:rsidRPr="00FA7B52">
        <w:rPr>
          <w:rFonts w:hint="eastAsia"/>
        </w:rPr>
        <w:t>overseas education</w:t>
      </w:r>
      <w:r w:rsidR="00B324FC">
        <w:rPr>
          <w:rFonts w:hint="eastAsia"/>
        </w:rPr>
        <w:t xml:space="preserve"> </w:t>
      </w:r>
      <w:r>
        <w:t>service</w:t>
      </w:r>
    </w:p>
    <w:p w:rsidR="00131831" w:rsidRDefault="00A862CA">
      <w:pPr>
        <w:pStyle w:val="afff0"/>
      </w:pPr>
      <w:r>
        <w:rPr>
          <w:rFonts w:hint="eastAsia"/>
        </w:rPr>
        <w:t>经批准的留学中介机构（2.4）通过与国（境）外院校或教育机构等协作，开展的与留学有关的活动。</w:t>
      </w: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留学服务资质</w:t>
      </w:r>
      <w:r w:rsidRPr="00FA7B52">
        <w:rPr>
          <w:rFonts w:hint="eastAsia"/>
        </w:rPr>
        <w:t xml:space="preserve">the </w:t>
      </w:r>
      <w:r w:rsidRPr="00FA7B52">
        <w:t>qu</w:t>
      </w:r>
      <w:r w:rsidRPr="00FA7B52">
        <w:rPr>
          <w:rFonts w:hint="eastAsia"/>
        </w:rPr>
        <w:t>a</w:t>
      </w:r>
      <w:r w:rsidRPr="00FA7B52">
        <w:t>lification</w:t>
      </w:r>
      <w:r w:rsidRPr="00FA7B52">
        <w:rPr>
          <w:rFonts w:hint="eastAsia"/>
        </w:rPr>
        <w:t xml:space="preserve"> of overseas education</w:t>
      </w:r>
      <w:r w:rsidRPr="00FA7B52">
        <w:t xml:space="preserve"> service </w:t>
      </w:r>
    </w:p>
    <w:p w:rsidR="00131831" w:rsidRDefault="00A862CA">
      <w:pPr>
        <w:pStyle w:val="afff0"/>
        <w:rPr>
          <w:rFonts w:hAnsi="宋体" w:cs="Arial"/>
          <w:color w:val="000000"/>
          <w:szCs w:val="21"/>
          <w:shd w:val="clear" w:color="auto" w:fill="FFFFFF"/>
        </w:rPr>
      </w:pPr>
      <w:r>
        <w:rPr>
          <w:rFonts w:hAnsi="宋体" w:cs="Arial" w:hint="eastAsia"/>
          <w:color w:val="000000"/>
          <w:szCs w:val="21"/>
          <w:shd w:val="clear" w:color="auto" w:fill="FFFFFF"/>
        </w:rPr>
        <w:t>留学中介机构（</w:t>
      </w:r>
      <w:r>
        <w:rPr>
          <w:rFonts w:hAnsi="宋体" w:cs="Arial"/>
          <w:color w:val="000000"/>
          <w:szCs w:val="21"/>
          <w:shd w:val="clear" w:color="auto" w:fill="FFFFFF"/>
        </w:rPr>
        <w:t>2.4</w:t>
      </w:r>
      <w:r>
        <w:rPr>
          <w:rFonts w:hAnsi="宋体" w:cs="Arial" w:hint="eastAsia"/>
          <w:color w:val="000000"/>
          <w:szCs w:val="21"/>
          <w:shd w:val="clear" w:color="auto" w:fill="FFFFFF"/>
        </w:rPr>
        <w:t>）在提供留学服务（</w:t>
      </w:r>
      <w:r>
        <w:rPr>
          <w:rFonts w:hAnsi="宋体" w:cs="Arial"/>
          <w:color w:val="000000"/>
          <w:szCs w:val="21"/>
          <w:shd w:val="clear" w:color="auto" w:fill="FFFFFF"/>
        </w:rPr>
        <w:t>2.2</w:t>
      </w:r>
      <w:r>
        <w:rPr>
          <w:rFonts w:hAnsi="宋体" w:cs="Arial" w:hint="eastAsia"/>
          <w:color w:val="000000"/>
          <w:szCs w:val="21"/>
          <w:shd w:val="clear" w:color="auto" w:fill="FFFFFF"/>
        </w:rPr>
        <w:t>）中具有</w:t>
      </w:r>
      <w:r>
        <w:rPr>
          <w:rFonts w:ascii="Arial" w:hAnsi="Arial" w:cs="Arial" w:hint="eastAsia"/>
          <w:color w:val="000000"/>
          <w:szCs w:val="21"/>
          <w:shd w:val="clear" w:color="auto" w:fill="FFFFFF"/>
        </w:rPr>
        <w:t>由</w:t>
      </w:r>
      <w:r>
        <w:rPr>
          <w:rFonts w:hAnsi="宋体" w:cs="Arial" w:hint="eastAsia"/>
          <w:color w:val="000000"/>
          <w:szCs w:val="21"/>
          <w:shd w:val="clear" w:color="auto" w:fill="FFFFFF"/>
        </w:rPr>
        <w:t>主管部门认定的资格，以及与此资格相适应的质量等级标准。</w:t>
      </w: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留学中介机构</w:t>
      </w:r>
      <w:r w:rsidRPr="00FA7B52">
        <w:rPr>
          <w:rFonts w:hint="eastAsia"/>
        </w:rPr>
        <w:t xml:space="preserve">the agency of </w:t>
      </w:r>
      <w:r w:rsidR="00C9494E" w:rsidRPr="00FA7B52">
        <w:rPr>
          <w:rFonts w:hint="eastAsia"/>
        </w:rPr>
        <w:t>overseas education</w:t>
      </w:r>
    </w:p>
    <w:p w:rsidR="00131831" w:rsidRDefault="00A862CA">
      <w:pPr>
        <w:pStyle w:val="afff0"/>
      </w:pPr>
      <w:r>
        <w:rPr>
          <w:rFonts w:hint="eastAsia"/>
        </w:rPr>
        <w:t>具有留学服务资质（</w:t>
      </w:r>
      <w:r>
        <w:t>2.3</w:t>
      </w:r>
      <w:r>
        <w:rPr>
          <w:rFonts w:hint="eastAsia"/>
        </w:rPr>
        <w:t>）,提供留学服务（</w:t>
      </w:r>
      <w:r>
        <w:t>2.2</w:t>
      </w:r>
      <w:r>
        <w:rPr>
          <w:rFonts w:hint="eastAsia"/>
        </w:rPr>
        <w:t>）的法人单位。</w:t>
      </w: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顾客</w:t>
      </w:r>
      <w:r>
        <w:t xml:space="preserve"> customer</w:t>
      </w:r>
    </w:p>
    <w:p w:rsidR="00131831" w:rsidRDefault="00A862CA">
      <w:pPr>
        <w:pStyle w:val="afff0"/>
      </w:pPr>
      <w:r>
        <w:rPr>
          <w:rFonts w:hint="eastAsia"/>
          <w:shd w:val="clear" w:color="auto" w:fill="FFFFFF"/>
        </w:rPr>
        <w:t>留学服务（2.2）的接受者或购买者。</w:t>
      </w: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申请人</w:t>
      </w:r>
      <w:r>
        <w:t xml:space="preserve"> applicant</w:t>
      </w:r>
    </w:p>
    <w:p w:rsidR="00131831" w:rsidRDefault="00A862CA">
      <w:pPr>
        <w:pStyle w:val="afff0"/>
        <w:rPr>
          <w:szCs w:val="21"/>
        </w:rPr>
      </w:pPr>
      <w:r>
        <w:rPr>
          <w:rFonts w:hint="eastAsia"/>
          <w:szCs w:val="21"/>
        </w:rPr>
        <w:t>准备或已向留学目标院校或出入境管理机构提出留学（2.1）请求的个人。</w:t>
      </w:r>
    </w:p>
    <w:p w:rsidR="00131831" w:rsidRDefault="00A862CA">
      <w:pPr>
        <w:pStyle w:val="afffc"/>
        <w:rPr>
          <w:szCs w:val="21"/>
        </w:rPr>
      </w:pPr>
      <w:r>
        <w:rPr>
          <w:rFonts w:hint="eastAsia"/>
          <w:szCs w:val="21"/>
        </w:rPr>
        <w:t>出入境管理机构包括移民局、使领馆等。</w:t>
      </w:r>
    </w:p>
    <w:p w:rsidR="00131831" w:rsidRDefault="00131831">
      <w:pPr>
        <w:pStyle w:val="afff0"/>
        <w:rPr>
          <w:szCs w:val="21"/>
        </w:rPr>
      </w:pPr>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留学服务协议overseas education</w:t>
      </w:r>
      <w:r>
        <w:t xml:space="preserve"> service agreement</w:t>
      </w:r>
    </w:p>
    <w:p w:rsidR="00131831" w:rsidRDefault="00A862CA">
      <w:pPr>
        <w:ind w:firstLineChars="200" w:firstLine="420"/>
        <w:rPr>
          <w:szCs w:val="21"/>
        </w:rPr>
      </w:pPr>
      <w:r>
        <w:rPr>
          <w:rFonts w:ascii="宋体" w:hAnsi="宋体" w:hint="eastAsia"/>
          <w:szCs w:val="21"/>
        </w:rPr>
        <w:t>留学</w:t>
      </w:r>
      <w:r>
        <w:rPr>
          <w:rFonts w:ascii="宋体" w:hAnsi="宋体"/>
          <w:szCs w:val="21"/>
        </w:rPr>
        <w:t>中介机构</w:t>
      </w:r>
      <w:r>
        <w:rPr>
          <w:rFonts w:ascii="宋体" w:hAnsi="宋体" w:hint="eastAsia"/>
          <w:szCs w:val="21"/>
        </w:rPr>
        <w:t>（</w:t>
      </w:r>
      <w:r>
        <w:rPr>
          <w:rFonts w:ascii="宋体" w:hAnsi="宋体"/>
          <w:szCs w:val="21"/>
        </w:rPr>
        <w:t>2.4</w:t>
      </w:r>
      <w:r>
        <w:rPr>
          <w:rFonts w:ascii="宋体" w:hAnsi="宋体" w:hint="eastAsia"/>
          <w:szCs w:val="21"/>
        </w:rPr>
        <w:t>）</w:t>
      </w:r>
      <w:r>
        <w:rPr>
          <w:rFonts w:ascii="宋体" w:hAnsi="宋体"/>
          <w:szCs w:val="21"/>
        </w:rPr>
        <w:t>与申请人</w:t>
      </w:r>
      <w:r>
        <w:rPr>
          <w:rFonts w:ascii="宋体" w:hAnsi="宋体" w:hint="eastAsia"/>
          <w:szCs w:val="21"/>
        </w:rPr>
        <w:t>（</w:t>
      </w:r>
      <w:r>
        <w:rPr>
          <w:rFonts w:ascii="宋体" w:hAnsi="宋体"/>
          <w:szCs w:val="21"/>
        </w:rPr>
        <w:t>2.</w:t>
      </w:r>
      <w:r>
        <w:rPr>
          <w:rFonts w:ascii="宋体" w:hAnsi="宋体" w:hint="eastAsia"/>
          <w:szCs w:val="21"/>
        </w:rPr>
        <w:t>6）</w:t>
      </w:r>
      <w:r>
        <w:rPr>
          <w:rFonts w:ascii="宋体" w:hAnsi="宋体"/>
          <w:szCs w:val="21"/>
        </w:rPr>
        <w:t>或法</w:t>
      </w:r>
      <w:r>
        <w:rPr>
          <w:rFonts w:ascii="宋体" w:hAnsi="宋体" w:hint="eastAsia"/>
          <w:szCs w:val="21"/>
        </w:rPr>
        <w:t>定代理人签订的具有法律效力的</w:t>
      </w:r>
      <w:r>
        <w:rPr>
          <w:rFonts w:hint="eastAsia"/>
          <w:szCs w:val="21"/>
        </w:rPr>
        <w:t>契约类文书。</w:t>
      </w:r>
    </w:p>
    <w:p w:rsidR="00131831" w:rsidRDefault="00A862CA" w:rsidP="00B324FC">
      <w:pPr>
        <w:pStyle w:val="a4"/>
        <w:spacing w:before="312" w:after="312"/>
      </w:pPr>
      <w:bookmarkStart w:id="11" w:name="_Toc373852270"/>
      <w:r>
        <w:rPr>
          <w:rFonts w:hint="eastAsia"/>
        </w:rPr>
        <w:t>留学服务人员</w:t>
      </w:r>
      <w:bookmarkEnd w:id="11"/>
    </w:p>
    <w:p w:rsidR="00131831" w:rsidRDefault="00131831" w:rsidP="00B324FC">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咨询人员</w:t>
      </w:r>
      <w:r>
        <w:t xml:space="preserve"> consultant</w:t>
      </w:r>
    </w:p>
    <w:p w:rsidR="00131831" w:rsidRDefault="00A862CA">
      <w:pPr>
        <w:ind w:firstLineChars="200" w:firstLine="420"/>
        <w:rPr>
          <w:rFonts w:ascii="宋体" w:hAnsi="宋体"/>
          <w:szCs w:val="21"/>
        </w:rPr>
      </w:pPr>
      <w:r>
        <w:rPr>
          <w:rFonts w:ascii="宋体" w:hAnsi="宋体" w:hint="eastAsia"/>
          <w:szCs w:val="21"/>
        </w:rPr>
        <w:t>在留学中介</w:t>
      </w:r>
      <w:r>
        <w:rPr>
          <w:rFonts w:hint="eastAsia"/>
        </w:rPr>
        <w:t>机构</w:t>
      </w:r>
      <w:r>
        <w:rPr>
          <w:rFonts w:ascii="宋体" w:hAnsi="宋体" w:hint="eastAsia"/>
          <w:szCs w:val="21"/>
        </w:rPr>
        <w:t>（</w:t>
      </w:r>
      <w:r>
        <w:rPr>
          <w:rFonts w:ascii="宋体" w:hAnsi="宋体"/>
          <w:szCs w:val="21"/>
        </w:rPr>
        <w:t>2.4</w:t>
      </w:r>
      <w:r>
        <w:rPr>
          <w:rFonts w:ascii="宋体" w:hAnsi="宋体" w:hint="eastAsia"/>
          <w:szCs w:val="21"/>
        </w:rPr>
        <w:t>）</w:t>
      </w:r>
      <w:r>
        <w:rPr>
          <w:rFonts w:ascii="宋体" w:hAnsi="宋体"/>
          <w:szCs w:val="21"/>
        </w:rPr>
        <w:t>中</w:t>
      </w:r>
      <w:r>
        <w:rPr>
          <w:rFonts w:ascii="宋体" w:hAnsi="宋体" w:hint="eastAsia"/>
          <w:szCs w:val="21"/>
        </w:rPr>
        <w:t>专门</w:t>
      </w:r>
      <w:r>
        <w:rPr>
          <w:rFonts w:ascii="宋体" w:hAnsi="宋体"/>
          <w:szCs w:val="21"/>
        </w:rPr>
        <w:t>为顾客</w:t>
      </w:r>
      <w:r>
        <w:rPr>
          <w:rFonts w:ascii="宋体" w:hAnsi="宋体" w:hint="eastAsia"/>
          <w:szCs w:val="21"/>
        </w:rPr>
        <w:t>（</w:t>
      </w:r>
      <w:r>
        <w:rPr>
          <w:rFonts w:ascii="宋体" w:hAnsi="宋体"/>
          <w:szCs w:val="21"/>
        </w:rPr>
        <w:t>2.</w:t>
      </w:r>
      <w:r>
        <w:rPr>
          <w:rFonts w:ascii="宋体" w:hAnsi="宋体" w:hint="eastAsia"/>
          <w:szCs w:val="21"/>
        </w:rPr>
        <w:t>5）</w:t>
      </w:r>
      <w:r>
        <w:rPr>
          <w:rFonts w:ascii="宋体" w:hAnsi="宋体"/>
          <w:szCs w:val="21"/>
        </w:rPr>
        <w:t>提供</w:t>
      </w:r>
      <w:r>
        <w:rPr>
          <w:rFonts w:ascii="宋体" w:hAnsi="宋体" w:hint="eastAsia"/>
          <w:szCs w:val="21"/>
        </w:rPr>
        <w:t>留学信息、留学规划（4.1.2）等服务的岗位人员。</w:t>
      </w:r>
    </w:p>
    <w:p w:rsidR="00131831" w:rsidRDefault="00131831" w:rsidP="00B324FC">
      <w:pPr>
        <w:pStyle w:val="a5"/>
        <w:spacing w:before="156" w:after="156"/>
        <w:ind w:left="0"/>
      </w:pPr>
    </w:p>
    <w:p w:rsidR="00131831" w:rsidRDefault="00E97FFD" w:rsidP="00B324FC">
      <w:pPr>
        <w:pStyle w:val="a5"/>
        <w:numPr>
          <w:ilvl w:val="1"/>
          <w:numId w:val="0"/>
        </w:numPr>
        <w:spacing w:before="156" w:after="156"/>
        <w:ind w:firstLineChars="200" w:firstLine="420"/>
      </w:pPr>
      <w:r>
        <w:rPr>
          <w:rFonts w:hint="eastAsia"/>
        </w:rPr>
        <w:t>申办</w:t>
      </w:r>
      <w:r w:rsidR="00A862CA">
        <w:rPr>
          <w:rFonts w:hint="eastAsia"/>
        </w:rPr>
        <w:t>人员</w:t>
      </w:r>
      <w:r w:rsidR="005A6E6C" w:rsidRPr="00FA7B52">
        <w:rPr>
          <w:rFonts w:hint="eastAsia"/>
        </w:rPr>
        <w:t>a</w:t>
      </w:r>
      <w:r w:rsidR="00A862CA" w:rsidRPr="00FA7B52">
        <w:rPr>
          <w:rFonts w:hint="eastAsia"/>
        </w:rPr>
        <w:t xml:space="preserve">pplication operator </w:t>
      </w:r>
    </w:p>
    <w:p w:rsidR="00131831" w:rsidRDefault="00A862CA">
      <w:pPr>
        <w:pStyle w:val="afff0"/>
      </w:pPr>
      <w:r>
        <w:rPr>
          <w:rFonts w:hint="eastAsia"/>
        </w:rPr>
        <w:t>在留学中介机构</w:t>
      </w:r>
      <w:r>
        <w:rPr>
          <w:rFonts w:hAnsi="宋体" w:hint="eastAsia"/>
          <w:szCs w:val="21"/>
        </w:rPr>
        <w:t>（2.4）</w:t>
      </w:r>
      <w:r>
        <w:rPr>
          <w:rFonts w:hint="eastAsia"/>
        </w:rPr>
        <w:t>中专门指导申请人</w:t>
      </w:r>
      <w:r>
        <w:rPr>
          <w:rFonts w:hAnsi="宋体" w:hint="eastAsia"/>
          <w:szCs w:val="21"/>
        </w:rPr>
        <w:t>（2.6）</w:t>
      </w:r>
      <w:r>
        <w:rPr>
          <w:rFonts w:hint="eastAsia"/>
        </w:rPr>
        <w:t>制作并提交学校申请材料、签证申请材料</w:t>
      </w:r>
      <w:r w:rsidR="009C07E5">
        <w:rPr>
          <w:rFonts w:hint="eastAsia"/>
        </w:rPr>
        <w:t>，</w:t>
      </w:r>
      <w:proofErr w:type="gramStart"/>
      <w:r w:rsidR="009C07E5" w:rsidRPr="00326D30">
        <w:rPr>
          <w:rFonts w:hint="eastAsia"/>
        </w:rPr>
        <w:t>跟催申请</w:t>
      </w:r>
      <w:proofErr w:type="gramEnd"/>
      <w:r w:rsidR="009C07E5" w:rsidRPr="00326D30">
        <w:rPr>
          <w:rFonts w:hint="eastAsia"/>
        </w:rPr>
        <w:t>进度，提供后期服务</w:t>
      </w:r>
      <w:r w:rsidRPr="00326D30">
        <w:rPr>
          <w:rFonts w:hint="eastAsia"/>
        </w:rPr>
        <w:t>的</w:t>
      </w:r>
      <w:r>
        <w:rPr>
          <w:rFonts w:hint="eastAsia"/>
        </w:rPr>
        <w:t>岗位人员。</w:t>
      </w:r>
    </w:p>
    <w:p w:rsidR="00131831" w:rsidRDefault="00131831" w:rsidP="009C07E5">
      <w:pPr>
        <w:pStyle w:val="a5"/>
        <w:spacing w:before="156" w:after="156"/>
        <w:ind w:left="0"/>
      </w:pPr>
    </w:p>
    <w:p w:rsidR="00131831" w:rsidRDefault="00A862CA" w:rsidP="00B324FC">
      <w:pPr>
        <w:pStyle w:val="a5"/>
        <w:numPr>
          <w:ilvl w:val="1"/>
          <w:numId w:val="0"/>
        </w:numPr>
        <w:spacing w:before="156" w:after="156"/>
        <w:ind w:firstLineChars="200" w:firstLine="420"/>
      </w:pPr>
      <w:r>
        <w:rPr>
          <w:rFonts w:hint="eastAsia"/>
        </w:rPr>
        <w:t>客服人员</w:t>
      </w:r>
      <w:r>
        <w:t xml:space="preserve"> customer service</w:t>
      </w:r>
      <w:r>
        <w:rPr>
          <w:rFonts w:hint="eastAsia"/>
        </w:rPr>
        <w:t xml:space="preserve"> </w:t>
      </w:r>
    </w:p>
    <w:p w:rsidR="00131831" w:rsidRDefault="00A862CA">
      <w:pPr>
        <w:ind w:firstLineChars="200" w:firstLine="420"/>
        <w:rPr>
          <w:rFonts w:ascii="宋体" w:hAnsi="宋体"/>
          <w:szCs w:val="21"/>
        </w:rPr>
      </w:pPr>
      <w:r>
        <w:rPr>
          <w:rFonts w:ascii="宋体" w:hAnsi="宋体" w:hint="eastAsia"/>
          <w:szCs w:val="21"/>
        </w:rPr>
        <w:t>在留学中介</w:t>
      </w:r>
      <w:r>
        <w:rPr>
          <w:rFonts w:hint="eastAsia"/>
        </w:rPr>
        <w:t>机构</w:t>
      </w:r>
      <w:r>
        <w:rPr>
          <w:rFonts w:ascii="宋体" w:hAnsi="宋体" w:hint="eastAsia"/>
          <w:szCs w:val="21"/>
        </w:rPr>
        <w:t>（</w:t>
      </w:r>
      <w:r>
        <w:rPr>
          <w:rFonts w:ascii="宋体" w:hAnsi="宋体"/>
          <w:szCs w:val="21"/>
        </w:rPr>
        <w:t>2.4</w:t>
      </w:r>
      <w:r>
        <w:rPr>
          <w:rFonts w:ascii="宋体" w:hAnsi="宋体" w:hint="eastAsia"/>
          <w:szCs w:val="21"/>
        </w:rPr>
        <w:t>）中专门负责</w:t>
      </w:r>
      <w:r>
        <w:rPr>
          <w:rFonts w:hint="eastAsia"/>
        </w:rPr>
        <w:t>前台接待、电话转接、满意度调查、投诉反馈及服务质量数据统计等工作的岗位</w:t>
      </w:r>
      <w:r>
        <w:rPr>
          <w:rFonts w:ascii="宋体" w:hAnsi="宋体" w:hint="eastAsia"/>
          <w:szCs w:val="21"/>
        </w:rPr>
        <w:t>人员。</w:t>
      </w:r>
    </w:p>
    <w:p w:rsidR="00131831" w:rsidRDefault="00A862CA" w:rsidP="00B324FC">
      <w:pPr>
        <w:pStyle w:val="a4"/>
        <w:spacing w:before="312" w:after="312"/>
      </w:pPr>
      <w:bookmarkStart w:id="12" w:name="_Toc373852271"/>
      <w:r>
        <w:rPr>
          <w:rFonts w:hint="eastAsia"/>
        </w:rPr>
        <w:t>留学服务流程</w:t>
      </w:r>
      <w:bookmarkEnd w:id="12"/>
    </w:p>
    <w:p w:rsidR="00131831" w:rsidRDefault="00A862CA" w:rsidP="00B324FC">
      <w:pPr>
        <w:pStyle w:val="a5"/>
        <w:spacing w:before="156" w:after="156"/>
        <w:ind w:left="0"/>
      </w:pPr>
      <w:r>
        <w:rPr>
          <w:rFonts w:hint="eastAsia"/>
        </w:rPr>
        <w:t>步骤</w:t>
      </w:r>
    </w:p>
    <w:p w:rsidR="00131831" w:rsidRDefault="00A862CA">
      <w:pPr>
        <w:pStyle w:val="a6"/>
        <w:numPr>
          <w:ilvl w:val="2"/>
          <w:numId w:val="0"/>
        </w:numPr>
        <w:spacing w:before="156" w:after="156"/>
      </w:pPr>
      <w:r>
        <w:t>4.1.1</w:t>
      </w:r>
    </w:p>
    <w:p w:rsidR="00131831" w:rsidRDefault="00A862CA">
      <w:pPr>
        <w:pStyle w:val="a6"/>
        <w:numPr>
          <w:ilvl w:val="2"/>
          <w:numId w:val="0"/>
        </w:numPr>
        <w:spacing w:before="156" w:after="156"/>
        <w:ind w:firstLineChars="200" w:firstLine="420"/>
      </w:pPr>
      <w:r>
        <w:rPr>
          <w:rFonts w:hint="eastAsia"/>
        </w:rPr>
        <w:t>咨询</w:t>
      </w:r>
      <w:r>
        <w:t xml:space="preserve"> consult</w:t>
      </w:r>
    </w:p>
    <w:p w:rsidR="00131831" w:rsidRDefault="00A862CA">
      <w:pPr>
        <w:ind w:firstLineChars="200" w:firstLine="420"/>
        <w:rPr>
          <w:szCs w:val="21"/>
        </w:rPr>
      </w:pPr>
      <w:r>
        <w:rPr>
          <w:rFonts w:hint="eastAsia"/>
          <w:szCs w:val="21"/>
        </w:rPr>
        <w:t>顾客</w:t>
      </w:r>
      <w:r>
        <w:rPr>
          <w:rFonts w:ascii="宋体" w:hAnsi="宋体" w:hint="eastAsia"/>
          <w:szCs w:val="21"/>
        </w:rPr>
        <w:t>（2.5）</w:t>
      </w:r>
      <w:r>
        <w:rPr>
          <w:rFonts w:ascii="宋体" w:hAnsi="宋体"/>
          <w:szCs w:val="21"/>
        </w:rPr>
        <w:t>向留学中介机构</w:t>
      </w:r>
      <w:r>
        <w:rPr>
          <w:rFonts w:ascii="宋体" w:hAnsi="宋体" w:hint="eastAsia"/>
          <w:szCs w:val="21"/>
        </w:rPr>
        <w:t>（</w:t>
      </w:r>
      <w:r>
        <w:rPr>
          <w:rFonts w:ascii="宋体" w:hAnsi="宋体"/>
          <w:szCs w:val="21"/>
        </w:rPr>
        <w:t>2.4</w:t>
      </w:r>
      <w:r>
        <w:rPr>
          <w:rFonts w:ascii="宋体" w:hAnsi="宋体" w:hint="eastAsia"/>
          <w:szCs w:val="21"/>
        </w:rPr>
        <w:t>）</w:t>
      </w:r>
      <w:r>
        <w:rPr>
          <w:rFonts w:ascii="宋体" w:hAnsi="宋体"/>
          <w:szCs w:val="21"/>
        </w:rPr>
        <w:t>询问</w:t>
      </w:r>
      <w:r>
        <w:rPr>
          <w:rFonts w:hint="eastAsia"/>
          <w:szCs w:val="21"/>
        </w:rPr>
        <w:t>具体留学</w:t>
      </w:r>
      <w:r>
        <w:rPr>
          <w:rFonts w:ascii="宋体" w:hAnsi="宋体" w:hint="eastAsia"/>
          <w:szCs w:val="21"/>
        </w:rPr>
        <w:t>（</w:t>
      </w:r>
      <w:r>
        <w:rPr>
          <w:rFonts w:ascii="宋体" w:hAnsi="宋体"/>
          <w:szCs w:val="21"/>
        </w:rPr>
        <w:t>2.1</w:t>
      </w:r>
      <w:r>
        <w:rPr>
          <w:rFonts w:ascii="宋体" w:hAnsi="宋体" w:hint="eastAsia"/>
          <w:szCs w:val="21"/>
        </w:rPr>
        <w:t>）</w:t>
      </w:r>
      <w:r>
        <w:rPr>
          <w:rFonts w:ascii="宋体" w:hAnsi="宋体"/>
          <w:szCs w:val="21"/>
        </w:rPr>
        <w:t>事</w:t>
      </w:r>
      <w:r>
        <w:rPr>
          <w:rFonts w:hint="eastAsia"/>
          <w:szCs w:val="21"/>
        </w:rPr>
        <w:t>宜并得到答复的过程｡</w:t>
      </w:r>
    </w:p>
    <w:p w:rsidR="00131831" w:rsidRDefault="00A862CA">
      <w:pPr>
        <w:pStyle w:val="a6"/>
        <w:numPr>
          <w:ilvl w:val="2"/>
          <w:numId w:val="0"/>
        </w:numPr>
        <w:spacing w:before="156" w:after="156"/>
      </w:pPr>
      <w:r>
        <w:rPr>
          <w:rFonts w:hint="eastAsia"/>
        </w:rPr>
        <w:t>4.1.2</w:t>
      </w:r>
    </w:p>
    <w:p w:rsidR="00131831" w:rsidRDefault="00A862CA">
      <w:pPr>
        <w:pStyle w:val="a6"/>
        <w:numPr>
          <w:ilvl w:val="2"/>
          <w:numId w:val="0"/>
        </w:numPr>
        <w:spacing w:before="156" w:after="156"/>
        <w:ind w:firstLineChars="200" w:firstLine="420"/>
      </w:pPr>
      <w:r>
        <w:rPr>
          <w:rFonts w:hint="eastAsia"/>
        </w:rPr>
        <w:t xml:space="preserve">留学规划overseas education </w:t>
      </w:r>
      <w:r>
        <w:t>plan</w:t>
      </w:r>
      <w:r w:rsidR="00CF4C70">
        <w:rPr>
          <w:rFonts w:hint="eastAsia"/>
        </w:rPr>
        <w:t>ning</w:t>
      </w:r>
    </w:p>
    <w:p w:rsidR="00131831" w:rsidRDefault="00A862CA">
      <w:pPr>
        <w:ind w:firstLineChars="200" w:firstLine="420"/>
        <w:rPr>
          <w:szCs w:val="21"/>
        </w:rPr>
      </w:pPr>
      <w:r>
        <w:rPr>
          <w:rFonts w:hint="eastAsia"/>
          <w:szCs w:val="21"/>
        </w:rPr>
        <w:t>根据申请人</w:t>
      </w:r>
      <w:r>
        <w:rPr>
          <w:rFonts w:ascii="宋体" w:hAnsi="宋体" w:hint="eastAsia"/>
          <w:szCs w:val="21"/>
        </w:rPr>
        <w:t>（</w:t>
      </w:r>
      <w:r>
        <w:rPr>
          <w:rFonts w:ascii="宋体" w:hAnsi="宋体"/>
          <w:szCs w:val="21"/>
        </w:rPr>
        <w:t>2.</w:t>
      </w:r>
      <w:r>
        <w:rPr>
          <w:rFonts w:ascii="宋体" w:hAnsi="宋体" w:hint="eastAsia"/>
          <w:szCs w:val="21"/>
        </w:rPr>
        <w:t>6）的</w:t>
      </w:r>
      <w:r>
        <w:rPr>
          <w:rFonts w:hint="eastAsia"/>
          <w:szCs w:val="21"/>
        </w:rPr>
        <w:t>学术背景，经济实力</w:t>
      </w:r>
      <w:r>
        <w:rPr>
          <w:rFonts w:ascii="宋体" w:hAnsi="宋体" w:hint="eastAsia"/>
          <w:szCs w:val="21"/>
        </w:rPr>
        <w:t>和留学（</w:t>
      </w:r>
      <w:r>
        <w:rPr>
          <w:rFonts w:ascii="宋体" w:hAnsi="宋体"/>
          <w:szCs w:val="21"/>
        </w:rPr>
        <w:t>2.1</w:t>
      </w:r>
      <w:r>
        <w:rPr>
          <w:rFonts w:ascii="宋体" w:hAnsi="宋体" w:hint="eastAsia"/>
          <w:szCs w:val="21"/>
        </w:rPr>
        <w:t>）意</w:t>
      </w:r>
      <w:r>
        <w:rPr>
          <w:rFonts w:hint="eastAsia"/>
          <w:szCs w:val="21"/>
        </w:rPr>
        <w:t>向等条件，为其量身定制留学方案的过程。</w:t>
      </w:r>
    </w:p>
    <w:p w:rsidR="00131831" w:rsidRDefault="00A862CA">
      <w:pPr>
        <w:pStyle w:val="a6"/>
        <w:numPr>
          <w:ilvl w:val="2"/>
          <w:numId w:val="0"/>
        </w:numPr>
        <w:spacing w:before="156" w:after="156"/>
      </w:pPr>
      <w:r>
        <w:t>4.1.</w:t>
      </w:r>
      <w:r>
        <w:rPr>
          <w:rFonts w:hint="eastAsia"/>
        </w:rPr>
        <w:t>3</w:t>
      </w:r>
    </w:p>
    <w:p w:rsidR="00131831" w:rsidRDefault="00A862CA">
      <w:pPr>
        <w:pStyle w:val="a6"/>
        <w:numPr>
          <w:ilvl w:val="2"/>
          <w:numId w:val="0"/>
        </w:numPr>
        <w:spacing w:before="156" w:after="156"/>
        <w:ind w:firstLineChars="200" w:firstLine="420"/>
      </w:pPr>
      <w:r>
        <w:rPr>
          <w:rFonts w:hint="eastAsia"/>
        </w:rPr>
        <w:t>签约</w:t>
      </w:r>
      <w:r>
        <w:t xml:space="preserve"> agreement signing</w:t>
      </w:r>
    </w:p>
    <w:p w:rsidR="00131831" w:rsidRDefault="00A862CA">
      <w:pPr>
        <w:ind w:firstLineChars="200" w:firstLine="420"/>
        <w:rPr>
          <w:szCs w:val="21"/>
        </w:rPr>
      </w:pPr>
      <w:r>
        <w:rPr>
          <w:rFonts w:hint="eastAsia"/>
          <w:szCs w:val="21"/>
        </w:rPr>
        <w:t>留学中介机构</w:t>
      </w:r>
      <w:r>
        <w:rPr>
          <w:rFonts w:ascii="宋体" w:hAnsi="宋体" w:hint="eastAsia"/>
          <w:szCs w:val="21"/>
        </w:rPr>
        <w:t>（</w:t>
      </w:r>
      <w:r>
        <w:rPr>
          <w:rFonts w:ascii="宋体" w:hAnsi="宋体"/>
          <w:szCs w:val="21"/>
        </w:rPr>
        <w:t>2.4</w:t>
      </w:r>
      <w:r>
        <w:rPr>
          <w:rFonts w:ascii="宋体" w:hAnsi="宋体" w:hint="eastAsia"/>
          <w:szCs w:val="21"/>
        </w:rPr>
        <w:t>）与申请人（</w:t>
      </w:r>
      <w:r>
        <w:rPr>
          <w:rFonts w:ascii="宋体" w:hAnsi="宋体"/>
          <w:szCs w:val="21"/>
        </w:rPr>
        <w:t>2.</w:t>
      </w:r>
      <w:r>
        <w:rPr>
          <w:rFonts w:ascii="宋体" w:hAnsi="宋体" w:hint="eastAsia"/>
          <w:szCs w:val="21"/>
        </w:rPr>
        <w:t>6）或法定代理人签订留学服务协议（</w:t>
      </w:r>
      <w:r>
        <w:rPr>
          <w:rFonts w:ascii="宋体" w:hAnsi="宋体"/>
          <w:szCs w:val="21"/>
        </w:rPr>
        <w:t>2.</w:t>
      </w:r>
      <w:r>
        <w:rPr>
          <w:rFonts w:ascii="宋体" w:hAnsi="宋体" w:hint="eastAsia"/>
          <w:szCs w:val="21"/>
        </w:rPr>
        <w:t>7）的</w:t>
      </w:r>
      <w:r>
        <w:rPr>
          <w:rFonts w:hint="eastAsia"/>
          <w:szCs w:val="21"/>
        </w:rPr>
        <w:t>行为。</w:t>
      </w:r>
    </w:p>
    <w:p w:rsidR="00131831" w:rsidRDefault="00A862CA">
      <w:pPr>
        <w:pStyle w:val="a6"/>
        <w:numPr>
          <w:ilvl w:val="2"/>
          <w:numId w:val="0"/>
        </w:numPr>
        <w:spacing w:before="156" w:after="156"/>
      </w:pPr>
      <w:r>
        <w:t>4.1.</w:t>
      </w:r>
      <w:r>
        <w:rPr>
          <w:rFonts w:hint="eastAsia"/>
        </w:rPr>
        <w:t>4</w:t>
      </w:r>
    </w:p>
    <w:p w:rsidR="00131831" w:rsidRDefault="00A862CA">
      <w:pPr>
        <w:pStyle w:val="a6"/>
        <w:numPr>
          <w:ilvl w:val="2"/>
          <w:numId w:val="0"/>
        </w:numPr>
        <w:spacing w:before="156" w:after="156"/>
        <w:ind w:firstLineChars="200" w:firstLine="420"/>
      </w:pPr>
      <w:r>
        <w:rPr>
          <w:rFonts w:hint="eastAsia"/>
        </w:rPr>
        <w:lastRenderedPageBreak/>
        <w:t xml:space="preserve">留学申请 </w:t>
      </w:r>
      <w:r w:rsidR="00CF4C70">
        <w:rPr>
          <w:rFonts w:hint="eastAsia"/>
        </w:rPr>
        <w:t>apply</w:t>
      </w:r>
    </w:p>
    <w:p w:rsidR="00131831" w:rsidRDefault="00A862CA">
      <w:pPr>
        <w:pStyle w:val="a6"/>
        <w:numPr>
          <w:ilvl w:val="2"/>
          <w:numId w:val="0"/>
        </w:numPr>
        <w:spacing w:before="156" w:after="156"/>
        <w:ind w:firstLineChars="150" w:firstLine="315"/>
        <w:rPr>
          <w:rFonts w:ascii="宋体" w:eastAsia="宋体" w:hAnsi="宋体"/>
          <w:kern w:val="2"/>
        </w:rPr>
      </w:pPr>
      <w:r>
        <w:rPr>
          <w:rFonts w:ascii="宋体" w:eastAsia="宋体" w:hAnsi="宋体" w:hint="eastAsia"/>
          <w:kern w:val="2"/>
        </w:rPr>
        <w:t>向留学目标院校或出入境管理机构提交所需材料，以实现留学请求的过程。</w:t>
      </w:r>
    </w:p>
    <w:p w:rsidR="00131831" w:rsidRDefault="00A862CA">
      <w:pPr>
        <w:pStyle w:val="a6"/>
        <w:numPr>
          <w:ilvl w:val="2"/>
          <w:numId w:val="0"/>
        </w:numPr>
        <w:spacing w:before="156" w:after="156"/>
      </w:pPr>
      <w:r>
        <w:t>4.1.</w:t>
      </w:r>
      <w:r>
        <w:rPr>
          <w:rFonts w:hint="eastAsia"/>
        </w:rPr>
        <w:t>5</w:t>
      </w:r>
    </w:p>
    <w:p w:rsidR="00131831" w:rsidRDefault="00A862CA">
      <w:pPr>
        <w:pStyle w:val="a6"/>
        <w:numPr>
          <w:ilvl w:val="2"/>
          <w:numId w:val="0"/>
        </w:numPr>
        <w:spacing w:before="156" w:after="156"/>
        <w:ind w:firstLineChars="200" w:firstLine="420"/>
      </w:pPr>
      <w:proofErr w:type="gramStart"/>
      <w:r>
        <w:rPr>
          <w:rFonts w:hint="eastAsia"/>
        </w:rPr>
        <w:t>跟催</w:t>
      </w:r>
      <w:proofErr w:type="gramEnd"/>
      <w:r>
        <w:t>follow up</w:t>
      </w:r>
    </w:p>
    <w:p w:rsidR="00131831" w:rsidRDefault="00A862CA">
      <w:pPr>
        <w:ind w:firstLineChars="200" w:firstLine="420"/>
        <w:rPr>
          <w:szCs w:val="21"/>
        </w:rPr>
      </w:pPr>
      <w:r>
        <w:rPr>
          <w:rFonts w:hint="eastAsia"/>
          <w:szCs w:val="21"/>
        </w:rPr>
        <w:t>跟踪并催促留学目标院校或出入境管理机构申请审理进度的行为。</w:t>
      </w:r>
    </w:p>
    <w:p w:rsidR="00131831" w:rsidRDefault="00A862CA">
      <w:pPr>
        <w:pStyle w:val="a6"/>
        <w:numPr>
          <w:ilvl w:val="2"/>
          <w:numId w:val="0"/>
        </w:numPr>
        <w:spacing w:before="156" w:after="156"/>
      </w:pPr>
      <w:r>
        <w:t>4.1.</w:t>
      </w:r>
      <w:r>
        <w:rPr>
          <w:rFonts w:hint="eastAsia"/>
        </w:rPr>
        <w:t>6</w:t>
      </w:r>
    </w:p>
    <w:p w:rsidR="00131831" w:rsidRDefault="00A862CA">
      <w:pPr>
        <w:pStyle w:val="a6"/>
        <w:numPr>
          <w:ilvl w:val="2"/>
          <w:numId w:val="0"/>
        </w:numPr>
        <w:spacing w:before="156" w:after="156"/>
        <w:ind w:firstLineChars="200" w:firstLine="420"/>
      </w:pPr>
      <w:r>
        <w:rPr>
          <w:rFonts w:hint="eastAsia"/>
        </w:rPr>
        <w:t>后期安排</w:t>
      </w:r>
      <w:r w:rsidRPr="00FA7B52">
        <w:rPr>
          <w:rFonts w:hint="eastAsia"/>
        </w:rPr>
        <w:t>pre-departure</w:t>
      </w:r>
      <w:r w:rsidRPr="00FA7B52">
        <w:t xml:space="preserve"> arrange</w:t>
      </w:r>
    </w:p>
    <w:p w:rsidR="00131831" w:rsidRDefault="00A862CA">
      <w:pPr>
        <w:ind w:firstLineChars="200" w:firstLine="420"/>
        <w:rPr>
          <w:szCs w:val="21"/>
        </w:rPr>
      </w:pPr>
      <w:r>
        <w:rPr>
          <w:rFonts w:hint="eastAsia"/>
          <w:szCs w:val="21"/>
        </w:rPr>
        <w:t>为申请人</w:t>
      </w:r>
      <w:r>
        <w:rPr>
          <w:rFonts w:ascii="宋体" w:hAnsi="宋体" w:hint="eastAsia"/>
          <w:szCs w:val="21"/>
        </w:rPr>
        <w:t>（</w:t>
      </w:r>
      <w:r>
        <w:rPr>
          <w:rFonts w:ascii="宋体" w:hAnsi="宋体"/>
          <w:szCs w:val="21"/>
        </w:rPr>
        <w:t>2.</w:t>
      </w:r>
      <w:r>
        <w:rPr>
          <w:rFonts w:ascii="宋体" w:hAnsi="宋体" w:hint="eastAsia"/>
          <w:szCs w:val="21"/>
        </w:rPr>
        <w:t>6）安</w:t>
      </w:r>
      <w:r>
        <w:rPr>
          <w:rFonts w:hint="eastAsia"/>
          <w:szCs w:val="21"/>
        </w:rPr>
        <w:t>排接机、住宿或行前指导等服务的行为。</w:t>
      </w:r>
    </w:p>
    <w:p w:rsidR="00131831" w:rsidRDefault="00A862CA" w:rsidP="00B324FC">
      <w:pPr>
        <w:pStyle w:val="a5"/>
        <w:spacing w:before="156" w:after="156"/>
        <w:ind w:left="0"/>
      </w:pPr>
      <w:r>
        <w:rPr>
          <w:rFonts w:hint="eastAsia"/>
        </w:rPr>
        <w:t>状态</w:t>
      </w:r>
    </w:p>
    <w:p w:rsidR="00131831" w:rsidRDefault="00A862CA">
      <w:pPr>
        <w:pStyle w:val="a6"/>
        <w:numPr>
          <w:ilvl w:val="2"/>
          <w:numId w:val="0"/>
        </w:numPr>
        <w:spacing w:before="156" w:after="156"/>
      </w:pPr>
      <w:r>
        <w:t>4.2.1</w:t>
      </w:r>
    </w:p>
    <w:p w:rsidR="00131831" w:rsidRDefault="00A862CA">
      <w:pPr>
        <w:pStyle w:val="a6"/>
        <w:numPr>
          <w:ilvl w:val="2"/>
          <w:numId w:val="0"/>
        </w:numPr>
        <w:spacing w:before="156" w:after="156"/>
        <w:ind w:firstLineChars="200" w:firstLine="420"/>
      </w:pPr>
      <w:r>
        <w:rPr>
          <w:rFonts w:hint="eastAsia"/>
        </w:rPr>
        <w:t>审理</w:t>
      </w:r>
      <w:r>
        <w:t xml:space="preserve">  pending</w:t>
      </w:r>
    </w:p>
    <w:p w:rsidR="00131831" w:rsidRDefault="00A862CA">
      <w:pPr>
        <w:ind w:firstLineChars="200" w:firstLine="420"/>
        <w:rPr>
          <w:szCs w:val="21"/>
        </w:rPr>
      </w:pPr>
      <w:r>
        <w:rPr>
          <w:rFonts w:hint="eastAsia"/>
          <w:szCs w:val="21"/>
        </w:rPr>
        <w:t>留学目标院校或出入境管理机构正在审查、处理申请的状态。</w:t>
      </w:r>
    </w:p>
    <w:p w:rsidR="00131831" w:rsidRDefault="00A862CA">
      <w:pPr>
        <w:pStyle w:val="a6"/>
        <w:numPr>
          <w:ilvl w:val="2"/>
          <w:numId w:val="0"/>
        </w:numPr>
        <w:spacing w:before="156" w:after="156"/>
      </w:pPr>
      <w:r>
        <w:t>4.2.2</w:t>
      </w:r>
    </w:p>
    <w:p w:rsidR="00131831" w:rsidRDefault="00A862CA">
      <w:pPr>
        <w:pStyle w:val="a6"/>
        <w:numPr>
          <w:ilvl w:val="2"/>
          <w:numId w:val="0"/>
        </w:numPr>
        <w:spacing w:before="156" w:after="156"/>
      </w:pPr>
      <w:r>
        <w:rPr>
          <w:rFonts w:hint="eastAsia"/>
        </w:rPr>
        <w:t xml:space="preserve">    有条件录取</w:t>
      </w:r>
      <w:r>
        <w:t xml:space="preserve"> conditional admi</w:t>
      </w:r>
      <w:r w:rsidR="00E0387D">
        <w:rPr>
          <w:rFonts w:hint="eastAsia"/>
        </w:rPr>
        <w:t>tted</w:t>
      </w:r>
    </w:p>
    <w:p w:rsidR="00131831" w:rsidRDefault="00A862CA">
      <w:pPr>
        <w:ind w:firstLineChars="200" w:firstLine="420"/>
        <w:rPr>
          <w:szCs w:val="21"/>
        </w:rPr>
      </w:pPr>
      <w:r>
        <w:rPr>
          <w:rFonts w:hint="eastAsia"/>
          <w:szCs w:val="21"/>
        </w:rPr>
        <w:t>留学目标院校对申</w:t>
      </w:r>
      <w:r>
        <w:rPr>
          <w:rFonts w:ascii="宋体" w:hAnsi="宋体" w:hint="eastAsia"/>
          <w:szCs w:val="21"/>
        </w:rPr>
        <w:t>请人（</w:t>
      </w:r>
      <w:r>
        <w:rPr>
          <w:rFonts w:ascii="宋体" w:hAnsi="宋体"/>
          <w:szCs w:val="21"/>
        </w:rPr>
        <w:t>2.</w:t>
      </w:r>
      <w:r>
        <w:rPr>
          <w:rFonts w:ascii="宋体" w:hAnsi="宋体" w:hint="eastAsia"/>
          <w:szCs w:val="21"/>
        </w:rPr>
        <w:t>6）设</w:t>
      </w:r>
      <w:r>
        <w:rPr>
          <w:rFonts w:hint="eastAsia"/>
          <w:szCs w:val="21"/>
        </w:rPr>
        <w:t>定某种附加条件，符合条件者获得入读资格的录取状态。</w:t>
      </w:r>
    </w:p>
    <w:p w:rsidR="00131831" w:rsidRDefault="00A862CA">
      <w:pPr>
        <w:pStyle w:val="a6"/>
        <w:numPr>
          <w:ilvl w:val="2"/>
          <w:numId w:val="0"/>
        </w:numPr>
        <w:spacing w:before="156" w:after="156"/>
      </w:pPr>
      <w:r>
        <w:t>4.2.</w:t>
      </w:r>
      <w:r>
        <w:rPr>
          <w:rFonts w:hint="eastAsia"/>
        </w:rPr>
        <w:t>3</w:t>
      </w:r>
    </w:p>
    <w:p w:rsidR="00131831" w:rsidRDefault="00A862CA">
      <w:pPr>
        <w:pStyle w:val="a6"/>
        <w:numPr>
          <w:ilvl w:val="2"/>
          <w:numId w:val="0"/>
        </w:numPr>
        <w:spacing w:before="156" w:after="156"/>
        <w:ind w:firstLineChars="200" w:firstLine="420"/>
      </w:pPr>
      <w:r>
        <w:rPr>
          <w:rFonts w:hint="eastAsia"/>
        </w:rPr>
        <w:t>无条件录取</w:t>
      </w:r>
      <w:r>
        <w:t>unconditional</w:t>
      </w:r>
      <w:r w:rsidR="00E0387D" w:rsidRPr="00E0387D">
        <w:t xml:space="preserve"> </w:t>
      </w:r>
      <w:r w:rsidR="00E0387D">
        <w:t>admi</w:t>
      </w:r>
      <w:r w:rsidR="00E0387D">
        <w:rPr>
          <w:rFonts w:hint="eastAsia"/>
        </w:rPr>
        <w:t>tted</w:t>
      </w:r>
    </w:p>
    <w:p w:rsidR="00131831" w:rsidRDefault="00A862CA">
      <w:pPr>
        <w:ind w:firstLineChars="200" w:firstLine="420"/>
        <w:rPr>
          <w:szCs w:val="21"/>
        </w:rPr>
      </w:pPr>
      <w:r>
        <w:rPr>
          <w:rFonts w:hint="eastAsia"/>
          <w:szCs w:val="21"/>
        </w:rPr>
        <w:t>没有附加条件，直接获得留学目标院校入读资格的录取状态。</w:t>
      </w:r>
    </w:p>
    <w:p w:rsidR="00131831" w:rsidRDefault="00A862CA">
      <w:pPr>
        <w:pStyle w:val="a6"/>
        <w:numPr>
          <w:ilvl w:val="2"/>
          <w:numId w:val="0"/>
        </w:numPr>
        <w:spacing w:before="156" w:after="156"/>
      </w:pPr>
      <w:r>
        <w:t>4.2.</w:t>
      </w:r>
      <w:r>
        <w:rPr>
          <w:rFonts w:hint="eastAsia"/>
        </w:rPr>
        <w:t>4</w:t>
      </w:r>
    </w:p>
    <w:p w:rsidR="00131831" w:rsidRDefault="00A862CA">
      <w:pPr>
        <w:pStyle w:val="a6"/>
        <w:numPr>
          <w:ilvl w:val="2"/>
          <w:numId w:val="0"/>
        </w:numPr>
        <w:spacing w:before="156" w:after="156"/>
        <w:ind w:firstLineChars="200" w:firstLine="420"/>
      </w:pPr>
      <w:r>
        <w:rPr>
          <w:rFonts w:hint="eastAsia"/>
        </w:rPr>
        <w:t>候补录取</w:t>
      </w:r>
      <w:r w:rsidRPr="00E0387D">
        <w:t>waiting</w:t>
      </w:r>
      <w:r w:rsidR="00E0387D" w:rsidRPr="00E0387D">
        <w:rPr>
          <w:rFonts w:hint="eastAsia"/>
        </w:rPr>
        <w:t xml:space="preserve"> </w:t>
      </w:r>
      <w:r w:rsidRPr="00E0387D">
        <w:t>list</w:t>
      </w:r>
      <w:r w:rsidRPr="00E0387D">
        <w:rPr>
          <w:rFonts w:hint="eastAsia"/>
        </w:rPr>
        <w:t>ed</w:t>
      </w:r>
      <w:r w:rsidR="00E0387D" w:rsidRPr="00E0387D">
        <w:rPr>
          <w:rFonts w:hint="eastAsia"/>
        </w:rPr>
        <w:t xml:space="preserve"> </w:t>
      </w:r>
    </w:p>
    <w:p w:rsidR="00131831" w:rsidRDefault="00A862CA">
      <w:pPr>
        <w:ind w:firstLineChars="200" w:firstLine="420"/>
        <w:rPr>
          <w:szCs w:val="21"/>
        </w:rPr>
      </w:pPr>
      <w:r>
        <w:rPr>
          <w:rFonts w:hint="eastAsia"/>
          <w:szCs w:val="21"/>
        </w:rPr>
        <w:t>申请</w:t>
      </w:r>
      <w:r>
        <w:rPr>
          <w:rFonts w:ascii="宋体" w:hAnsi="宋体" w:hint="eastAsia"/>
          <w:szCs w:val="21"/>
        </w:rPr>
        <w:t>人（</w:t>
      </w:r>
      <w:r>
        <w:rPr>
          <w:rFonts w:ascii="宋体" w:hAnsi="宋体"/>
          <w:szCs w:val="21"/>
        </w:rPr>
        <w:t>2.</w:t>
      </w:r>
      <w:r>
        <w:rPr>
          <w:rFonts w:ascii="宋体" w:hAnsi="宋体" w:hint="eastAsia"/>
          <w:szCs w:val="21"/>
        </w:rPr>
        <w:t>6）有</w:t>
      </w:r>
      <w:r>
        <w:rPr>
          <w:rFonts w:hint="eastAsia"/>
          <w:szCs w:val="21"/>
        </w:rPr>
        <w:t>机会在留学目标院校当季录取名额空缺时被录取的状态。</w:t>
      </w:r>
    </w:p>
    <w:p w:rsidR="00131831" w:rsidRDefault="00A862CA">
      <w:pPr>
        <w:pStyle w:val="a6"/>
        <w:numPr>
          <w:ilvl w:val="2"/>
          <w:numId w:val="0"/>
        </w:numPr>
        <w:spacing w:before="156" w:after="156"/>
      </w:pPr>
      <w:r>
        <w:t>4.2.</w:t>
      </w:r>
      <w:r>
        <w:rPr>
          <w:rFonts w:hint="eastAsia"/>
        </w:rPr>
        <w:t>5</w:t>
      </w:r>
    </w:p>
    <w:p w:rsidR="00131831" w:rsidRDefault="00A862CA">
      <w:pPr>
        <w:pStyle w:val="a6"/>
        <w:numPr>
          <w:ilvl w:val="2"/>
          <w:numId w:val="0"/>
        </w:numPr>
        <w:spacing w:before="156" w:after="156"/>
        <w:ind w:firstLineChars="200" w:firstLine="420"/>
      </w:pPr>
      <w:r>
        <w:rPr>
          <w:rFonts w:hint="eastAsia"/>
        </w:rPr>
        <w:t>拒录</w:t>
      </w:r>
      <w:r>
        <w:t xml:space="preserve"> application decline</w:t>
      </w:r>
      <w:r w:rsidR="00E0387D">
        <w:rPr>
          <w:rFonts w:hint="eastAsia"/>
        </w:rPr>
        <w:t>d</w:t>
      </w:r>
    </w:p>
    <w:p w:rsidR="00131831" w:rsidRDefault="00A862CA">
      <w:pPr>
        <w:ind w:firstLineChars="200" w:firstLine="420"/>
        <w:rPr>
          <w:szCs w:val="21"/>
        </w:rPr>
      </w:pPr>
      <w:r>
        <w:rPr>
          <w:rFonts w:hint="eastAsia"/>
          <w:szCs w:val="21"/>
        </w:rPr>
        <w:t>留学目标院校不给予申请</w:t>
      </w:r>
      <w:r>
        <w:rPr>
          <w:rFonts w:ascii="宋体" w:hAnsi="宋体" w:hint="eastAsia"/>
          <w:szCs w:val="21"/>
        </w:rPr>
        <w:t>人（</w:t>
      </w:r>
      <w:r>
        <w:rPr>
          <w:rFonts w:ascii="宋体" w:hAnsi="宋体"/>
          <w:szCs w:val="21"/>
        </w:rPr>
        <w:t>2.</w:t>
      </w:r>
      <w:r>
        <w:rPr>
          <w:rFonts w:ascii="宋体" w:hAnsi="宋体" w:hint="eastAsia"/>
          <w:szCs w:val="21"/>
        </w:rPr>
        <w:t>6）入读</w:t>
      </w:r>
      <w:r>
        <w:rPr>
          <w:rFonts w:hint="eastAsia"/>
          <w:szCs w:val="21"/>
        </w:rPr>
        <w:t>资格的状态。</w:t>
      </w:r>
    </w:p>
    <w:p w:rsidR="00131831" w:rsidRDefault="00A862CA">
      <w:pPr>
        <w:pStyle w:val="a6"/>
        <w:numPr>
          <w:ilvl w:val="2"/>
          <w:numId w:val="0"/>
        </w:numPr>
        <w:spacing w:before="156" w:after="156"/>
      </w:pPr>
      <w:r>
        <w:t>4.2.</w:t>
      </w:r>
      <w:r>
        <w:rPr>
          <w:rFonts w:hint="eastAsia"/>
        </w:rPr>
        <w:t>6</w:t>
      </w:r>
    </w:p>
    <w:p w:rsidR="00131831" w:rsidRDefault="00A862CA">
      <w:pPr>
        <w:pStyle w:val="a6"/>
        <w:numPr>
          <w:ilvl w:val="2"/>
          <w:numId w:val="0"/>
        </w:numPr>
        <w:spacing w:before="156" w:after="156"/>
        <w:ind w:firstLineChars="200" w:firstLine="420"/>
      </w:pPr>
      <w:proofErr w:type="gramStart"/>
      <w:r>
        <w:rPr>
          <w:rFonts w:hint="eastAsia"/>
        </w:rPr>
        <w:t>获签</w:t>
      </w:r>
      <w:proofErr w:type="gramEnd"/>
      <w:r>
        <w:t xml:space="preserve"> visa approv</w:t>
      </w:r>
      <w:r w:rsidR="00E0387D">
        <w:rPr>
          <w:rFonts w:hint="eastAsia"/>
        </w:rPr>
        <w:t>ed</w:t>
      </w:r>
    </w:p>
    <w:p w:rsidR="00131831" w:rsidRDefault="00A862CA">
      <w:pPr>
        <w:ind w:firstLineChars="200" w:firstLine="420"/>
        <w:rPr>
          <w:szCs w:val="21"/>
        </w:rPr>
      </w:pPr>
      <w:r>
        <w:rPr>
          <w:rFonts w:hint="eastAsia"/>
          <w:szCs w:val="21"/>
        </w:rPr>
        <w:t>申请</w:t>
      </w:r>
      <w:r>
        <w:rPr>
          <w:rFonts w:ascii="宋体" w:hAnsi="宋体" w:hint="eastAsia"/>
          <w:szCs w:val="21"/>
        </w:rPr>
        <w:t>人（</w:t>
      </w:r>
      <w:r>
        <w:rPr>
          <w:rFonts w:ascii="宋体" w:hAnsi="宋体"/>
          <w:szCs w:val="21"/>
        </w:rPr>
        <w:t>2.</w:t>
      </w:r>
      <w:r>
        <w:rPr>
          <w:rFonts w:ascii="宋体" w:hAnsi="宋体" w:hint="eastAsia"/>
          <w:szCs w:val="21"/>
        </w:rPr>
        <w:t>6）获</w:t>
      </w:r>
      <w:r>
        <w:rPr>
          <w:rFonts w:hint="eastAsia"/>
          <w:szCs w:val="21"/>
        </w:rPr>
        <w:t>得留学目标院校所在地区或国家出入境管理机构入境许可的状态。</w:t>
      </w:r>
    </w:p>
    <w:p w:rsidR="00131831" w:rsidRDefault="00A862CA">
      <w:pPr>
        <w:pStyle w:val="a6"/>
        <w:numPr>
          <w:ilvl w:val="2"/>
          <w:numId w:val="0"/>
        </w:numPr>
        <w:spacing w:before="156" w:after="156"/>
      </w:pPr>
      <w:r>
        <w:t>4.2.</w:t>
      </w:r>
      <w:r>
        <w:rPr>
          <w:rFonts w:hint="eastAsia"/>
        </w:rPr>
        <w:t>7</w:t>
      </w:r>
    </w:p>
    <w:p w:rsidR="00131831" w:rsidRDefault="00A862CA">
      <w:pPr>
        <w:pStyle w:val="a6"/>
        <w:numPr>
          <w:ilvl w:val="2"/>
          <w:numId w:val="0"/>
        </w:numPr>
        <w:spacing w:before="156" w:after="156"/>
        <w:ind w:firstLineChars="200" w:firstLine="420"/>
      </w:pPr>
      <w:r>
        <w:rPr>
          <w:rFonts w:hint="eastAsia"/>
        </w:rPr>
        <w:t>拒签</w:t>
      </w:r>
      <w:r>
        <w:t xml:space="preserve"> visa rejected</w:t>
      </w:r>
    </w:p>
    <w:p w:rsidR="00131831" w:rsidRDefault="00A862CA">
      <w:pPr>
        <w:ind w:firstLineChars="200" w:firstLine="420"/>
        <w:rPr>
          <w:szCs w:val="21"/>
        </w:rPr>
      </w:pPr>
      <w:r>
        <w:rPr>
          <w:rFonts w:hint="eastAsia"/>
          <w:szCs w:val="21"/>
        </w:rPr>
        <w:lastRenderedPageBreak/>
        <w:t>申请</w:t>
      </w:r>
      <w:r>
        <w:rPr>
          <w:rFonts w:ascii="宋体" w:hAnsi="宋体" w:hint="eastAsia"/>
          <w:szCs w:val="21"/>
        </w:rPr>
        <w:t>人（</w:t>
      </w:r>
      <w:r>
        <w:rPr>
          <w:rFonts w:ascii="宋体" w:hAnsi="宋体"/>
          <w:szCs w:val="21"/>
        </w:rPr>
        <w:t>2.</w:t>
      </w:r>
      <w:r>
        <w:rPr>
          <w:rFonts w:ascii="宋体" w:hAnsi="宋体" w:hint="eastAsia"/>
          <w:szCs w:val="21"/>
        </w:rPr>
        <w:t>6）未获</w:t>
      </w:r>
      <w:r>
        <w:rPr>
          <w:rFonts w:hint="eastAsia"/>
          <w:szCs w:val="21"/>
        </w:rPr>
        <w:t>得留学目标院校所在地区或国家出入境管理机构入境许可的状态。</w:t>
      </w:r>
    </w:p>
    <w:p w:rsidR="00131831" w:rsidRDefault="00A862CA" w:rsidP="00B324FC">
      <w:pPr>
        <w:pStyle w:val="a5"/>
        <w:spacing w:before="156" w:after="156"/>
        <w:ind w:left="0"/>
      </w:pPr>
      <w:r>
        <w:rPr>
          <w:rFonts w:hint="eastAsia"/>
        </w:rPr>
        <w:t>材料</w:t>
      </w:r>
    </w:p>
    <w:p w:rsidR="00131831" w:rsidRDefault="00A862CA">
      <w:pPr>
        <w:pStyle w:val="a6"/>
        <w:numPr>
          <w:ilvl w:val="2"/>
          <w:numId w:val="0"/>
        </w:numPr>
        <w:spacing w:before="156" w:after="156"/>
      </w:pPr>
      <w:r>
        <w:t>4.3.1</w:t>
      </w:r>
      <w:r>
        <w:rPr>
          <w:rFonts w:hint="eastAsia"/>
        </w:rPr>
        <w:t>申请材料</w:t>
      </w:r>
    </w:p>
    <w:p w:rsidR="00131831" w:rsidRDefault="00131831">
      <w:pPr>
        <w:pStyle w:val="a7"/>
        <w:spacing w:before="156" w:after="156"/>
      </w:pPr>
    </w:p>
    <w:p w:rsidR="00131831" w:rsidRDefault="00A862CA">
      <w:pPr>
        <w:pStyle w:val="a7"/>
        <w:numPr>
          <w:ilvl w:val="3"/>
          <w:numId w:val="0"/>
        </w:numPr>
        <w:spacing w:before="156" w:after="156"/>
        <w:ind w:firstLineChars="200" w:firstLine="420"/>
      </w:pPr>
      <w:r>
        <w:rPr>
          <w:rFonts w:hint="eastAsia"/>
        </w:rPr>
        <w:t>申请表</w:t>
      </w:r>
      <w:r>
        <w:t xml:space="preserve"> application form</w:t>
      </w:r>
    </w:p>
    <w:p w:rsidR="00131831" w:rsidRDefault="00A862CA">
      <w:pPr>
        <w:ind w:firstLineChars="200" w:firstLine="420"/>
        <w:rPr>
          <w:rFonts w:ascii="宋体" w:hAnsi="宋体"/>
          <w:szCs w:val="21"/>
        </w:rPr>
      </w:pPr>
      <w:r>
        <w:rPr>
          <w:rFonts w:ascii="宋体" w:hAnsi="宋体" w:hint="eastAsia"/>
          <w:szCs w:val="21"/>
        </w:rPr>
        <w:t>关于申请人（</w:t>
      </w:r>
      <w:r>
        <w:rPr>
          <w:rFonts w:ascii="宋体" w:hAnsi="宋体"/>
          <w:szCs w:val="21"/>
        </w:rPr>
        <w:t>2.</w:t>
      </w:r>
      <w:r>
        <w:rPr>
          <w:rFonts w:ascii="宋体" w:hAnsi="宋体" w:hint="eastAsia"/>
          <w:szCs w:val="21"/>
        </w:rPr>
        <w:t>6）向留学目标院校或出入境管理机构提交的有关个人信息及留学请求的表格。</w:t>
      </w:r>
    </w:p>
    <w:p w:rsidR="00131831" w:rsidRDefault="00131831">
      <w:pPr>
        <w:pStyle w:val="a7"/>
        <w:spacing w:before="156" w:after="156"/>
      </w:pPr>
    </w:p>
    <w:p w:rsidR="00131831" w:rsidRDefault="00A862CA">
      <w:pPr>
        <w:pStyle w:val="a7"/>
        <w:numPr>
          <w:ilvl w:val="3"/>
          <w:numId w:val="0"/>
        </w:numPr>
        <w:spacing w:before="156" w:after="156"/>
        <w:ind w:firstLineChars="200" w:firstLine="420"/>
      </w:pPr>
      <w:r>
        <w:rPr>
          <w:rFonts w:hint="eastAsia"/>
        </w:rPr>
        <w:t>文书</w:t>
      </w:r>
      <w:r>
        <w:t xml:space="preserve"> documents</w:t>
      </w:r>
    </w:p>
    <w:p w:rsidR="00131831" w:rsidRDefault="00A862CA">
      <w:pPr>
        <w:ind w:firstLineChars="200" w:firstLine="420"/>
        <w:rPr>
          <w:rFonts w:ascii="宋体" w:hAnsi="宋体"/>
          <w:szCs w:val="21"/>
        </w:rPr>
      </w:pPr>
      <w:r>
        <w:rPr>
          <w:rFonts w:ascii="宋体" w:hAnsi="宋体" w:hint="eastAsia"/>
          <w:szCs w:val="21"/>
        </w:rPr>
        <w:t>按照留学目标院校要求而撰写的一系列申请材料。包括</w:t>
      </w:r>
      <w:r>
        <w:rPr>
          <w:rFonts w:ascii="宋体" w:hAnsi="宋体"/>
          <w:szCs w:val="21"/>
        </w:rPr>
        <w:t>个人陈述</w:t>
      </w:r>
      <w:r>
        <w:rPr>
          <w:rFonts w:ascii="宋体" w:hAnsi="宋体" w:hint="eastAsia"/>
          <w:szCs w:val="21"/>
        </w:rPr>
        <w:t>（</w:t>
      </w:r>
      <w:r>
        <w:rPr>
          <w:rFonts w:ascii="宋体" w:hAnsi="宋体"/>
          <w:szCs w:val="21"/>
        </w:rPr>
        <w:t>4.3.1.2.1</w:t>
      </w:r>
      <w:r>
        <w:rPr>
          <w:rFonts w:ascii="宋体" w:hAnsi="宋体" w:hint="eastAsia"/>
          <w:szCs w:val="21"/>
        </w:rPr>
        <w:t>）</w:t>
      </w:r>
      <w:r>
        <w:rPr>
          <w:rFonts w:ascii="宋体" w:hAnsi="宋体"/>
          <w:szCs w:val="21"/>
        </w:rPr>
        <w:t>、</w:t>
      </w:r>
      <w:hyperlink r:id="rId17" w:tgtFrame="_blank" w:history="1">
        <w:r>
          <w:rPr>
            <w:rFonts w:ascii="宋体" w:hAnsi="宋体"/>
            <w:szCs w:val="21"/>
          </w:rPr>
          <w:t>推荐信</w:t>
        </w:r>
      </w:hyperlink>
      <w:r>
        <w:rPr>
          <w:rFonts w:ascii="宋体" w:hAnsi="宋体" w:hint="eastAsia"/>
          <w:szCs w:val="21"/>
        </w:rPr>
        <w:t>（</w:t>
      </w:r>
      <w:r>
        <w:rPr>
          <w:rFonts w:ascii="宋体" w:hAnsi="宋体"/>
          <w:szCs w:val="21"/>
        </w:rPr>
        <w:t>4.3.1.2.2</w:t>
      </w:r>
      <w:r>
        <w:rPr>
          <w:rFonts w:ascii="宋体" w:hAnsi="宋体" w:hint="eastAsia"/>
          <w:szCs w:val="21"/>
        </w:rPr>
        <w:t>）</w:t>
      </w:r>
      <w:r>
        <w:rPr>
          <w:rFonts w:ascii="宋体" w:hAnsi="宋体"/>
          <w:szCs w:val="21"/>
        </w:rPr>
        <w:t>、</w:t>
      </w:r>
      <w:r>
        <w:rPr>
          <w:rFonts w:ascii="宋体" w:hAnsi="宋体" w:hint="eastAsia"/>
          <w:szCs w:val="21"/>
        </w:rPr>
        <w:t>课程描述（</w:t>
      </w:r>
      <w:r>
        <w:rPr>
          <w:rFonts w:ascii="宋体" w:hAnsi="宋体"/>
          <w:szCs w:val="21"/>
        </w:rPr>
        <w:t>4.3.1.2.3</w:t>
      </w:r>
      <w:r>
        <w:rPr>
          <w:rFonts w:ascii="宋体" w:hAnsi="宋体" w:hint="eastAsia"/>
          <w:szCs w:val="21"/>
        </w:rPr>
        <w:t>）、命题作文等（</w:t>
      </w:r>
      <w:r>
        <w:rPr>
          <w:rFonts w:ascii="宋体" w:hAnsi="宋体"/>
          <w:szCs w:val="21"/>
        </w:rPr>
        <w:t>4.3.1.2.4</w:t>
      </w:r>
      <w:r>
        <w:rPr>
          <w:rFonts w:ascii="宋体" w:hAnsi="宋体" w:hint="eastAsia"/>
          <w:szCs w:val="21"/>
        </w:rPr>
        <w:t>）。</w:t>
      </w:r>
    </w:p>
    <w:p w:rsidR="00131831" w:rsidRDefault="00131831">
      <w:pPr>
        <w:pStyle w:val="a8"/>
        <w:spacing w:before="156" w:after="156"/>
      </w:pPr>
    </w:p>
    <w:p w:rsidR="00131831" w:rsidRDefault="00A862CA">
      <w:pPr>
        <w:pStyle w:val="a8"/>
        <w:numPr>
          <w:ilvl w:val="4"/>
          <w:numId w:val="0"/>
        </w:numPr>
        <w:spacing w:before="156" w:after="156"/>
        <w:ind w:firstLineChars="200" w:firstLine="420"/>
      </w:pPr>
      <w:r>
        <w:rPr>
          <w:rFonts w:hint="eastAsia"/>
        </w:rPr>
        <w:t>个人陈述</w:t>
      </w:r>
      <w:r>
        <w:t xml:space="preserve"> personal statement</w:t>
      </w:r>
    </w:p>
    <w:p w:rsidR="00131831" w:rsidRDefault="00A862CA">
      <w:pPr>
        <w:ind w:firstLineChars="200" w:firstLine="420"/>
        <w:rPr>
          <w:rFonts w:ascii="宋体" w:hAnsi="宋体"/>
          <w:szCs w:val="21"/>
        </w:rPr>
      </w:pPr>
      <w:r>
        <w:rPr>
          <w:rFonts w:ascii="宋体" w:hAnsi="宋体" w:hint="eastAsia"/>
          <w:szCs w:val="21"/>
        </w:rPr>
        <w:t>关于申请人（</w:t>
      </w:r>
      <w:r>
        <w:rPr>
          <w:rFonts w:ascii="宋体" w:hAnsi="宋体"/>
          <w:szCs w:val="21"/>
        </w:rPr>
        <w:t>2.</w:t>
      </w:r>
      <w:r>
        <w:rPr>
          <w:rFonts w:ascii="宋体" w:hAnsi="宋体" w:hint="eastAsia"/>
          <w:szCs w:val="21"/>
        </w:rPr>
        <w:t>6）</w:t>
      </w:r>
      <w:r>
        <w:rPr>
          <w:rFonts w:ascii="宋体" w:hAnsi="宋体"/>
          <w:szCs w:val="21"/>
        </w:rPr>
        <w:t>背景</w:t>
      </w:r>
      <w:r>
        <w:rPr>
          <w:rFonts w:ascii="宋体" w:hAnsi="宋体" w:hint="eastAsia"/>
          <w:szCs w:val="21"/>
        </w:rPr>
        <w:t>、</w:t>
      </w:r>
      <w:hyperlink r:id="rId18" w:tgtFrame="_blank" w:history="1">
        <w:r>
          <w:rPr>
            <w:rFonts w:ascii="宋体" w:hAnsi="宋体"/>
            <w:szCs w:val="21"/>
          </w:rPr>
          <w:t>学术</w:t>
        </w:r>
      </w:hyperlink>
      <w:r>
        <w:rPr>
          <w:rFonts w:ascii="宋体" w:hAnsi="宋体"/>
          <w:szCs w:val="21"/>
        </w:rPr>
        <w:t>成就</w:t>
      </w:r>
      <w:r>
        <w:rPr>
          <w:rFonts w:ascii="宋体" w:hAnsi="宋体" w:hint="eastAsia"/>
          <w:szCs w:val="21"/>
        </w:rPr>
        <w:t>、</w:t>
      </w:r>
      <w:r>
        <w:rPr>
          <w:rFonts w:ascii="宋体" w:hAnsi="宋体"/>
          <w:szCs w:val="21"/>
        </w:rPr>
        <w:t>未来研究</w:t>
      </w:r>
      <w:r>
        <w:rPr>
          <w:rFonts w:ascii="宋体" w:hAnsi="宋体" w:hint="eastAsia"/>
          <w:szCs w:val="21"/>
        </w:rPr>
        <w:t>方向、</w:t>
      </w:r>
      <w:r>
        <w:rPr>
          <w:rFonts w:ascii="宋体" w:hAnsi="宋体"/>
          <w:szCs w:val="21"/>
        </w:rPr>
        <w:t>职业目标</w:t>
      </w:r>
      <w:r>
        <w:rPr>
          <w:rFonts w:ascii="宋体" w:hAnsi="宋体" w:hint="eastAsia"/>
          <w:szCs w:val="21"/>
        </w:rPr>
        <w:t>等</w:t>
      </w:r>
      <w:r>
        <w:rPr>
          <w:rFonts w:ascii="宋体" w:hAnsi="宋体"/>
          <w:szCs w:val="21"/>
        </w:rPr>
        <w:t>的</w:t>
      </w:r>
      <w:r>
        <w:rPr>
          <w:rFonts w:ascii="宋体" w:hAnsi="宋体" w:hint="eastAsia"/>
          <w:szCs w:val="21"/>
        </w:rPr>
        <w:t>描述材料。</w:t>
      </w:r>
    </w:p>
    <w:p w:rsidR="00131831" w:rsidRDefault="00131831">
      <w:pPr>
        <w:pStyle w:val="a8"/>
        <w:spacing w:before="156" w:after="156"/>
      </w:pPr>
    </w:p>
    <w:p w:rsidR="00131831" w:rsidRDefault="00A862CA">
      <w:pPr>
        <w:pStyle w:val="a8"/>
        <w:numPr>
          <w:ilvl w:val="4"/>
          <w:numId w:val="0"/>
        </w:numPr>
        <w:spacing w:before="156" w:after="156"/>
        <w:ind w:firstLineChars="200" w:firstLine="420"/>
      </w:pPr>
      <w:r>
        <w:rPr>
          <w:rFonts w:hint="eastAsia"/>
        </w:rPr>
        <w:t>推荐信</w:t>
      </w:r>
      <w:r>
        <w:t xml:space="preserve"> reference letter</w:t>
      </w:r>
    </w:p>
    <w:p w:rsidR="00131831" w:rsidRDefault="00A862CA">
      <w:pPr>
        <w:ind w:firstLineChars="200" w:firstLine="420"/>
        <w:rPr>
          <w:rFonts w:ascii="宋体" w:hAnsi="宋体"/>
          <w:szCs w:val="21"/>
        </w:rPr>
      </w:pPr>
      <w:r>
        <w:rPr>
          <w:rFonts w:ascii="宋体" w:hAnsi="宋体" w:hint="eastAsia"/>
          <w:szCs w:val="21"/>
        </w:rPr>
        <w:t>关于申请人（</w:t>
      </w:r>
      <w:r>
        <w:rPr>
          <w:rFonts w:ascii="宋体" w:hAnsi="宋体"/>
          <w:szCs w:val="21"/>
        </w:rPr>
        <w:t>2.</w:t>
      </w:r>
      <w:r>
        <w:rPr>
          <w:rFonts w:ascii="宋体" w:hAnsi="宋体" w:hint="eastAsia"/>
          <w:szCs w:val="21"/>
        </w:rPr>
        <w:t>6）学习成绩、学术科研能力、研究潜质、工作能力、性格特点等的评价材料。</w:t>
      </w:r>
    </w:p>
    <w:p w:rsidR="00131831" w:rsidRDefault="00131831">
      <w:pPr>
        <w:pStyle w:val="a8"/>
        <w:spacing w:before="156" w:after="156"/>
      </w:pPr>
    </w:p>
    <w:p w:rsidR="00131831" w:rsidRDefault="00A862CA">
      <w:pPr>
        <w:pStyle w:val="a8"/>
        <w:numPr>
          <w:ilvl w:val="4"/>
          <w:numId w:val="0"/>
        </w:numPr>
        <w:spacing w:before="156" w:after="156"/>
        <w:ind w:firstLineChars="200" w:firstLine="420"/>
      </w:pPr>
      <w:r>
        <w:rPr>
          <w:rFonts w:hint="eastAsia"/>
        </w:rPr>
        <w:t>课程描述</w:t>
      </w:r>
      <w:r>
        <w:t xml:space="preserve"> course description </w:t>
      </w:r>
    </w:p>
    <w:p w:rsidR="00131831" w:rsidRDefault="00A862CA">
      <w:pPr>
        <w:ind w:firstLineChars="200" w:firstLine="420"/>
        <w:rPr>
          <w:rStyle w:val="apple-style-span"/>
          <w:rFonts w:ascii="宋体" w:hAnsi="宋体" w:cs="Arial"/>
          <w:szCs w:val="21"/>
        </w:rPr>
      </w:pPr>
      <w:r>
        <w:rPr>
          <w:rStyle w:val="apple-style-span"/>
          <w:rFonts w:ascii="宋体" w:hAnsi="宋体" w:cs="Arial" w:hint="eastAsia"/>
          <w:szCs w:val="21"/>
        </w:rPr>
        <w:t>根据留学目标院校要求而提供的关于申请人（</w:t>
      </w:r>
      <w:r>
        <w:rPr>
          <w:rStyle w:val="apple-style-span"/>
          <w:rFonts w:ascii="宋体" w:hAnsi="宋体" w:cs="Arial"/>
          <w:szCs w:val="21"/>
        </w:rPr>
        <w:t>2.</w:t>
      </w:r>
      <w:r>
        <w:rPr>
          <w:rStyle w:val="apple-style-span"/>
          <w:rFonts w:ascii="宋体" w:hAnsi="宋体" w:cs="Arial" w:hint="eastAsia"/>
          <w:szCs w:val="21"/>
        </w:rPr>
        <w:t>6）已修读科目内容的外文描写。</w:t>
      </w:r>
    </w:p>
    <w:p w:rsidR="00131831" w:rsidRDefault="00131831">
      <w:pPr>
        <w:pStyle w:val="a8"/>
        <w:spacing w:before="156" w:after="156"/>
      </w:pPr>
    </w:p>
    <w:p w:rsidR="00131831" w:rsidRDefault="00A862CA">
      <w:pPr>
        <w:pStyle w:val="a8"/>
        <w:numPr>
          <w:ilvl w:val="4"/>
          <w:numId w:val="0"/>
        </w:numPr>
        <w:spacing w:before="156" w:after="156"/>
        <w:ind w:firstLineChars="200" w:firstLine="420"/>
      </w:pPr>
      <w:r>
        <w:rPr>
          <w:rFonts w:hint="eastAsia"/>
        </w:rPr>
        <w:t>命题作文</w:t>
      </w:r>
      <w:r w:rsidRPr="00A862CA">
        <w:t>essay</w:t>
      </w:r>
    </w:p>
    <w:p w:rsidR="00131831" w:rsidRDefault="00A862CA">
      <w:pPr>
        <w:ind w:firstLineChars="200" w:firstLine="420"/>
        <w:rPr>
          <w:rFonts w:ascii="宋体" w:hAnsi="宋体"/>
          <w:szCs w:val="21"/>
        </w:rPr>
      </w:pPr>
      <w:r>
        <w:rPr>
          <w:rFonts w:ascii="宋体" w:hAnsi="宋体" w:hint="eastAsia"/>
          <w:szCs w:val="21"/>
        </w:rPr>
        <w:t>由留学目标院校出题，申请人撰写的以体现学术及语言水平的文章。</w:t>
      </w:r>
    </w:p>
    <w:p w:rsidR="00131831" w:rsidRDefault="00A862CA">
      <w:pPr>
        <w:pStyle w:val="a6"/>
        <w:numPr>
          <w:ilvl w:val="2"/>
          <w:numId w:val="0"/>
        </w:numPr>
        <w:spacing w:before="156" w:after="156"/>
      </w:pPr>
      <w:r>
        <w:t>4.3.2</w:t>
      </w:r>
      <w:r>
        <w:rPr>
          <w:rFonts w:hint="eastAsia"/>
        </w:rPr>
        <w:t>结果材料</w:t>
      </w:r>
    </w:p>
    <w:p w:rsidR="00131831" w:rsidRDefault="00A862CA">
      <w:pPr>
        <w:pStyle w:val="a7"/>
        <w:numPr>
          <w:ilvl w:val="3"/>
          <w:numId w:val="0"/>
        </w:numPr>
        <w:spacing w:before="156" w:after="156"/>
      </w:pPr>
      <w:r>
        <w:t>4.3.2.1</w:t>
      </w:r>
    </w:p>
    <w:p w:rsidR="00131831" w:rsidRDefault="00A862CA">
      <w:pPr>
        <w:pStyle w:val="a7"/>
        <w:numPr>
          <w:ilvl w:val="3"/>
          <w:numId w:val="0"/>
        </w:numPr>
        <w:spacing w:before="156" w:after="156"/>
        <w:ind w:firstLineChars="200" w:firstLine="420"/>
      </w:pPr>
      <w:r>
        <w:rPr>
          <w:rFonts w:hint="eastAsia"/>
        </w:rPr>
        <w:t>录取通知书admission</w:t>
      </w:r>
      <w:r>
        <w:t xml:space="preserve"> letter</w:t>
      </w:r>
    </w:p>
    <w:p w:rsidR="00131831" w:rsidRDefault="00A862CA">
      <w:pPr>
        <w:ind w:firstLineChars="200" w:firstLine="420"/>
        <w:rPr>
          <w:rStyle w:val="apple-style-span"/>
          <w:rFonts w:ascii="宋体" w:hAnsi="宋体" w:cs="Arial"/>
          <w:szCs w:val="21"/>
        </w:rPr>
      </w:pPr>
      <w:r>
        <w:rPr>
          <w:rStyle w:val="apple-style-span"/>
          <w:rFonts w:ascii="宋体" w:hAnsi="宋体" w:cs="Arial" w:hint="eastAsia"/>
          <w:szCs w:val="21"/>
        </w:rPr>
        <w:t>留学目标院校向申请人（</w:t>
      </w:r>
      <w:r>
        <w:rPr>
          <w:rStyle w:val="apple-style-span"/>
          <w:rFonts w:ascii="宋体" w:hAnsi="宋体" w:cs="Arial"/>
          <w:szCs w:val="21"/>
        </w:rPr>
        <w:t>2.</w:t>
      </w:r>
      <w:r>
        <w:rPr>
          <w:rStyle w:val="apple-style-span"/>
          <w:rFonts w:ascii="宋体" w:hAnsi="宋体" w:cs="Arial" w:hint="eastAsia"/>
          <w:szCs w:val="21"/>
        </w:rPr>
        <w:t>6）发放具备入学资格的信函。</w:t>
      </w:r>
    </w:p>
    <w:p w:rsidR="00131831" w:rsidRDefault="00A862CA">
      <w:pPr>
        <w:pStyle w:val="a7"/>
        <w:numPr>
          <w:ilvl w:val="3"/>
          <w:numId w:val="0"/>
        </w:numPr>
        <w:spacing w:before="156" w:after="156"/>
      </w:pPr>
      <w:r>
        <w:t>4.3.2.2</w:t>
      </w:r>
    </w:p>
    <w:p w:rsidR="00131831" w:rsidRDefault="00A862CA">
      <w:pPr>
        <w:pStyle w:val="a7"/>
        <w:numPr>
          <w:ilvl w:val="3"/>
          <w:numId w:val="0"/>
        </w:numPr>
        <w:spacing w:before="156" w:after="156"/>
        <w:ind w:firstLineChars="200" w:firstLine="420"/>
      </w:pPr>
      <w:proofErr w:type="gramStart"/>
      <w:r>
        <w:rPr>
          <w:rFonts w:hint="eastAsia"/>
        </w:rPr>
        <w:t>拒录信</w:t>
      </w:r>
      <w:proofErr w:type="gramEnd"/>
      <w:r>
        <w:t xml:space="preserve"> rejection letter</w:t>
      </w:r>
    </w:p>
    <w:p w:rsidR="00131831" w:rsidRDefault="00A862CA">
      <w:pPr>
        <w:pStyle w:val="afff0"/>
        <w:rPr>
          <w:rStyle w:val="apple-style-span"/>
        </w:rPr>
      </w:pPr>
      <w:r>
        <w:rPr>
          <w:rStyle w:val="apple-style-span"/>
          <w:rFonts w:hAnsi="宋体" w:cs="Arial" w:hint="eastAsia"/>
          <w:szCs w:val="21"/>
        </w:rPr>
        <w:t>留学目标院校向申请人（</w:t>
      </w:r>
      <w:r>
        <w:rPr>
          <w:rStyle w:val="apple-style-span"/>
          <w:rFonts w:hAnsi="宋体" w:cs="Arial"/>
          <w:szCs w:val="21"/>
        </w:rPr>
        <w:t>2.</w:t>
      </w:r>
      <w:r>
        <w:rPr>
          <w:rStyle w:val="apple-style-span"/>
          <w:rFonts w:hAnsi="宋体" w:cs="Arial" w:hint="eastAsia"/>
          <w:szCs w:val="21"/>
        </w:rPr>
        <w:t>6）发放的不具备入学资格的信函。</w:t>
      </w:r>
    </w:p>
    <w:p w:rsidR="00131831" w:rsidRDefault="00A862CA">
      <w:pPr>
        <w:pStyle w:val="a7"/>
        <w:numPr>
          <w:ilvl w:val="3"/>
          <w:numId w:val="0"/>
        </w:numPr>
        <w:spacing w:before="156" w:after="156"/>
      </w:pPr>
      <w:r>
        <w:lastRenderedPageBreak/>
        <w:t>4.3.2.3</w:t>
      </w:r>
    </w:p>
    <w:p w:rsidR="00131831" w:rsidRDefault="00A862CA">
      <w:pPr>
        <w:pStyle w:val="a7"/>
        <w:numPr>
          <w:ilvl w:val="3"/>
          <w:numId w:val="0"/>
        </w:numPr>
        <w:spacing w:before="156" w:after="156"/>
        <w:ind w:firstLineChars="200" w:firstLine="420"/>
      </w:pPr>
      <w:r>
        <w:rPr>
          <w:rFonts w:hint="eastAsia"/>
        </w:rPr>
        <w:t>录取确认函</w:t>
      </w:r>
      <w:r>
        <w:t xml:space="preserve"> acceptance confirmation letter</w:t>
      </w:r>
    </w:p>
    <w:p w:rsidR="00131831" w:rsidRDefault="00A862CA">
      <w:pPr>
        <w:ind w:firstLineChars="200" w:firstLine="420"/>
        <w:rPr>
          <w:rFonts w:ascii="宋体" w:hAnsi="宋体"/>
          <w:szCs w:val="21"/>
        </w:rPr>
      </w:pPr>
      <w:r>
        <w:rPr>
          <w:rFonts w:ascii="宋体" w:hAnsi="宋体" w:hint="eastAsia"/>
          <w:szCs w:val="21"/>
        </w:rPr>
        <w:t>留学目标院校出具的辅助签证</w:t>
      </w:r>
      <w:r>
        <w:rPr>
          <w:rFonts w:hint="eastAsia"/>
          <w:szCs w:val="21"/>
        </w:rPr>
        <w:t>申请</w:t>
      </w:r>
      <w:r>
        <w:rPr>
          <w:rFonts w:ascii="宋体" w:hAnsi="宋体" w:hint="eastAsia"/>
          <w:szCs w:val="21"/>
        </w:rPr>
        <w:t>的文件。</w:t>
      </w:r>
    </w:p>
    <w:p w:rsidR="00131831" w:rsidRDefault="00A862CA">
      <w:pPr>
        <w:pStyle w:val="a7"/>
        <w:numPr>
          <w:ilvl w:val="3"/>
          <w:numId w:val="0"/>
        </w:numPr>
        <w:spacing w:before="156" w:after="156"/>
      </w:pPr>
      <w:r>
        <w:t>4.3.2.4</w:t>
      </w:r>
    </w:p>
    <w:p w:rsidR="00131831" w:rsidRDefault="00A862CA">
      <w:pPr>
        <w:pStyle w:val="a7"/>
        <w:numPr>
          <w:ilvl w:val="3"/>
          <w:numId w:val="0"/>
        </w:numPr>
        <w:spacing w:before="156" w:after="156"/>
        <w:ind w:firstLineChars="200" w:firstLine="420"/>
      </w:pPr>
      <w:proofErr w:type="gramStart"/>
      <w:r>
        <w:rPr>
          <w:rFonts w:hint="eastAsia"/>
        </w:rPr>
        <w:t>获签信</w:t>
      </w:r>
      <w:proofErr w:type="gramEnd"/>
      <w:r>
        <w:t xml:space="preserve"> visa</w:t>
      </w:r>
      <w:r>
        <w:t> </w:t>
      </w:r>
      <w:r>
        <w:t>approv</w:t>
      </w:r>
      <w:r>
        <w:rPr>
          <w:rFonts w:hint="eastAsia"/>
        </w:rPr>
        <w:t>ed</w:t>
      </w:r>
      <w:r>
        <w:t xml:space="preserve"> letter</w:t>
      </w:r>
    </w:p>
    <w:p w:rsidR="00131831" w:rsidRDefault="00A862CA">
      <w:pPr>
        <w:ind w:firstLineChars="200" w:firstLine="420"/>
        <w:rPr>
          <w:rStyle w:val="apple-style-span"/>
          <w:rFonts w:ascii="宋体" w:hAnsi="宋体" w:cs="Arial"/>
          <w:szCs w:val="21"/>
        </w:rPr>
      </w:pPr>
      <w:r>
        <w:rPr>
          <w:rStyle w:val="apple-style-span"/>
          <w:rFonts w:ascii="宋体" w:hAnsi="宋体" w:cs="Arial" w:hint="eastAsia"/>
          <w:szCs w:val="21"/>
        </w:rPr>
        <w:t>出入境管理机构通知申请人（</w:t>
      </w:r>
      <w:r>
        <w:rPr>
          <w:rStyle w:val="apple-style-span"/>
          <w:rFonts w:ascii="宋体" w:hAnsi="宋体" w:cs="Arial"/>
          <w:szCs w:val="21"/>
        </w:rPr>
        <w:t>2.</w:t>
      </w:r>
      <w:r>
        <w:rPr>
          <w:rStyle w:val="apple-style-span"/>
          <w:rFonts w:ascii="宋体" w:hAnsi="宋体" w:cs="Arial" w:hint="eastAsia"/>
          <w:szCs w:val="21"/>
        </w:rPr>
        <w:t>6）获得入境许可的信函。</w:t>
      </w:r>
    </w:p>
    <w:p w:rsidR="00131831" w:rsidRDefault="00A862CA">
      <w:pPr>
        <w:pStyle w:val="a7"/>
        <w:numPr>
          <w:ilvl w:val="3"/>
          <w:numId w:val="0"/>
        </w:numPr>
        <w:spacing w:before="156" w:after="156"/>
      </w:pPr>
      <w:r>
        <w:t>4.3.2.5</w:t>
      </w:r>
    </w:p>
    <w:p w:rsidR="00131831" w:rsidRDefault="00A862CA">
      <w:pPr>
        <w:pStyle w:val="a7"/>
        <w:numPr>
          <w:ilvl w:val="3"/>
          <w:numId w:val="0"/>
        </w:numPr>
        <w:spacing w:before="156" w:after="156"/>
        <w:ind w:firstLineChars="200" w:firstLine="420"/>
      </w:pPr>
      <w:r>
        <w:rPr>
          <w:rFonts w:hint="eastAsia"/>
        </w:rPr>
        <w:t>拒签信</w:t>
      </w:r>
      <w:r>
        <w:t xml:space="preserve"> visa rejected letter</w:t>
      </w:r>
    </w:p>
    <w:p w:rsidR="00131831" w:rsidRDefault="00A862CA">
      <w:pPr>
        <w:ind w:firstLineChars="200" w:firstLine="420"/>
        <w:rPr>
          <w:rStyle w:val="apple-style-span"/>
          <w:rFonts w:ascii="宋体" w:hAnsi="宋体" w:cs="Arial"/>
          <w:szCs w:val="21"/>
        </w:rPr>
      </w:pPr>
      <w:r>
        <w:rPr>
          <w:rStyle w:val="apple-style-span"/>
          <w:rFonts w:ascii="宋体" w:hAnsi="宋体" w:cs="Arial" w:hint="eastAsia"/>
          <w:szCs w:val="21"/>
        </w:rPr>
        <w:t>出入境管理机构通知申请人（</w:t>
      </w:r>
      <w:r>
        <w:rPr>
          <w:rStyle w:val="apple-style-span"/>
          <w:rFonts w:ascii="宋体" w:hAnsi="宋体" w:cs="Arial"/>
          <w:szCs w:val="21"/>
        </w:rPr>
        <w:t>2.</w:t>
      </w:r>
      <w:r>
        <w:rPr>
          <w:rStyle w:val="apple-style-span"/>
          <w:rFonts w:ascii="宋体" w:hAnsi="宋体" w:cs="Arial" w:hint="eastAsia"/>
          <w:szCs w:val="21"/>
        </w:rPr>
        <w:t>6）未获得入境许可的信函。</w:t>
      </w:r>
    </w:p>
    <w:p w:rsidR="00131831" w:rsidRDefault="00A862CA" w:rsidP="00B324FC">
      <w:pPr>
        <w:pStyle w:val="a4"/>
        <w:spacing w:before="312" w:after="312"/>
      </w:pPr>
      <w:bookmarkStart w:id="13" w:name="_Toc373852273"/>
      <w:r>
        <w:rPr>
          <w:rFonts w:hint="eastAsia"/>
        </w:rPr>
        <w:t>留学服务质量</w:t>
      </w:r>
      <w:bookmarkEnd w:id="13"/>
    </w:p>
    <w:p w:rsidR="00131831" w:rsidRDefault="00131831" w:rsidP="00B324FC">
      <w:pPr>
        <w:pStyle w:val="a5"/>
        <w:spacing w:before="156" w:after="156"/>
        <w:ind w:left="0"/>
      </w:pPr>
      <w:bookmarkStart w:id="14" w:name="_Toc373313315"/>
    </w:p>
    <w:p w:rsidR="00131831" w:rsidRDefault="00A862CA" w:rsidP="00B324FC">
      <w:pPr>
        <w:pStyle w:val="a5"/>
        <w:numPr>
          <w:ilvl w:val="1"/>
          <w:numId w:val="0"/>
        </w:numPr>
        <w:spacing w:before="156" w:after="156"/>
        <w:ind w:firstLineChars="200" w:firstLine="420"/>
      </w:pPr>
      <w:r>
        <w:rPr>
          <w:rFonts w:hint="eastAsia"/>
        </w:rPr>
        <w:t>投诉率</w:t>
      </w:r>
      <w:bookmarkEnd w:id="14"/>
      <w:r>
        <w:t xml:space="preserve"> complaint rate</w:t>
      </w:r>
    </w:p>
    <w:p w:rsidR="00131831" w:rsidRDefault="00A862CA">
      <w:pPr>
        <w:ind w:firstLineChars="200" w:firstLine="420"/>
        <w:rPr>
          <w:szCs w:val="21"/>
        </w:rPr>
      </w:pPr>
      <w:r>
        <w:rPr>
          <w:rFonts w:hint="eastAsia"/>
          <w:szCs w:val="21"/>
        </w:rPr>
        <w:t>投诉顾客总数占</w:t>
      </w:r>
      <w:r>
        <w:rPr>
          <w:rFonts w:ascii="宋体" w:hAnsi="宋体" w:hint="eastAsia"/>
          <w:szCs w:val="21"/>
        </w:rPr>
        <w:t>顾客（</w:t>
      </w:r>
      <w:r>
        <w:rPr>
          <w:rFonts w:ascii="宋体" w:hAnsi="宋体"/>
          <w:szCs w:val="21"/>
        </w:rPr>
        <w:t>2.</w:t>
      </w:r>
      <w:r>
        <w:rPr>
          <w:rFonts w:ascii="宋体" w:hAnsi="宋体" w:hint="eastAsia"/>
          <w:szCs w:val="21"/>
        </w:rPr>
        <w:t>5）总</w:t>
      </w:r>
      <w:r>
        <w:rPr>
          <w:rFonts w:hint="eastAsia"/>
          <w:szCs w:val="21"/>
        </w:rPr>
        <w:t>数的百分率。</w:t>
      </w:r>
    </w:p>
    <w:p w:rsidR="00131831" w:rsidRDefault="00131831" w:rsidP="00B324FC">
      <w:pPr>
        <w:pStyle w:val="a5"/>
        <w:spacing w:before="156" w:after="156"/>
        <w:ind w:left="0"/>
      </w:pPr>
      <w:bookmarkStart w:id="15" w:name="_Toc373313316"/>
    </w:p>
    <w:p w:rsidR="00131831" w:rsidRDefault="00A862CA" w:rsidP="00B324FC">
      <w:pPr>
        <w:pStyle w:val="a5"/>
        <w:numPr>
          <w:ilvl w:val="1"/>
          <w:numId w:val="0"/>
        </w:numPr>
        <w:spacing w:before="156" w:after="156"/>
        <w:ind w:firstLineChars="200" w:firstLine="420"/>
      </w:pPr>
      <w:r>
        <w:rPr>
          <w:rFonts w:hint="eastAsia"/>
        </w:rPr>
        <w:t>顾客满意度</w:t>
      </w:r>
      <w:bookmarkEnd w:id="15"/>
      <w:r>
        <w:t xml:space="preserve"> customer satisfaction rate</w:t>
      </w:r>
    </w:p>
    <w:p w:rsidR="00131831" w:rsidRDefault="00A862CA">
      <w:pPr>
        <w:ind w:firstLineChars="200" w:firstLine="420"/>
        <w:rPr>
          <w:szCs w:val="21"/>
        </w:rPr>
      </w:pPr>
      <w:r>
        <w:rPr>
          <w:rFonts w:ascii="宋体" w:hAnsi="宋体" w:hint="eastAsia"/>
          <w:szCs w:val="21"/>
        </w:rPr>
        <w:t>顾客（</w:t>
      </w:r>
      <w:r>
        <w:rPr>
          <w:rFonts w:ascii="宋体" w:hAnsi="宋体"/>
          <w:szCs w:val="21"/>
        </w:rPr>
        <w:t>2.</w:t>
      </w:r>
      <w:r>
        <w:rPr>
          <w:rFonts w:ascii="宋体" w:hAnsi="宋体" w:hint="eastAsia"/>
          <w:szCs w:val="21"/>
        </w:rPr>
        <w:t>5）对留学服务（</w:t>
      </w:r>
      <w:r>
        <w:rPr>
          <w:rFonts w:ascii="宋体" w:hAnsi="宋体"/>
          <w:szCs w:val="21"/>
        </w:rPr>
        <w:t>2.2</w:t>
      </w:r>
      <w:r>
        <w:rPr>
          <w:rFonts w:ascii="宋体" w:hAnsi="宋体" w:hint="eastAsia"/>
          <w:szCs w:val="21"/>
        </w:rPr>
        <w:t>）的实</w:t>
      </w:r>
      <w:r>
        <w:rPr>
          <w:rFonts w:hint="eastAsia"/>
          <w:szCs w:val="21"/>
        </w:rPr>
        <w:t>际感受值与期望值之间的匹配程度。</w:t>
      </w:r>
    </w:p>
    <w:p w:rsidR="00131831" w:rsidRDefault="00131831" w:rsidP="00B324FC">
      <w:pPr>
        <w:pStyle w:val="a5"/>
        <w:spacing w:before="156" w:after="156"/>
        <w:ind w:left="0"/>
      </w:pPr>
      <w:bookmarkStart w:id="16" w:name="_Toc373313317"/>
    </w:p>
    <w:p w:rsidR="00131831" w:rsidRDefault="00A862CA" w:rsidP="00B324FC">
      <w:pPr>
        <w:pStyle w:val="a5"/>
        <w:numPr>
          <w:ilvl w:val="1"/>
          <w:numId w:val="0"/>
        </w:numPr>
        <w:spacing w:before="156" w:after="156"/>
        <w:ind w:firstLineChars="200" w:firstLine="420"/>
      </w:pPr>
      <w:r>
        <w:rPr>
          <w:rFonts w:hint="eastAsia"/>
        </w:rPr>
        <w:t>录取率</w:t>
      </w:r>
      <w:bookmarkEnd w:id="16"/>
      <w:r>
        <w:t xml:space="preserve"> admission rate</w:t>
      </w:r>
    </w:p>
    <w:p w:rsidR="00131831" w:rsidRDefault="00A862CA">
      <w:pPr>
        <w:ind w:firstLineChars="200" w:firstLine="420"/>
        <w:rPr>
          <w:szCs w:val="21"/>
        </w:rPr>
      </w:pPr>
      <w:r>
        <w:rPr>
          <w:rFonts w:hint="eastAsia"/>
          <w:szCs w:val="21"/>
        </w:rPr>
        <w:t>录取总数占申请总数的百分率。</w:t>
      </w:r>
    </w:p>
    <w:p w:rsidR="00131831" w:rsidRDefault="00131831" w:rsidP="00B324FC">
      <w:pPr>
        <w:pStyle w:val="a5"/>
        <w:spacing w:before="156" w:after="156"/>
        <w:ind w:left="0"/>
      </w:pPr>
      <w:bookmarkStart w:id="17" w:name="_Toc373313318"/>
    </w:p>
    <w:p w:rsidR="00131831" w:rsidRDefault="00A862CA" w:rsidP="00B324FC">
      <w:pPr>
        <w:pStyle w:val="a5"/>
        <w:numPr>
          <w:ilvl w:val="1"/>
          <w:numId w:val="0"/>
        </w:numPr>
        <w:spacing w:before="156" w:after="156"/>
        <w:ind w:firstLineChars="200" w:firstLine="420"/>
      </w:pPr>
      <w:proofErr w:type="gramStart"/>
      <w:r>
        <w:rPr>
          <w:rFonts w:hint="eastAsia"/>
        </w:rPr>
        <w:t>获签率</w:t>
      </w:r>
      <w:bookmarkEnd w:id="17"/>
      <w:proofErr w:type="gramEnd"/>
      <w:r>
        <w:t xml:space="preserve"> visa </w:t>
      </w:r>
      <w:r>
        <w:t> </w:t>
      </w:r>
      <w:r>
        <w:t>approv</w:t>
      </w:r>
      <w:r>
        <w:rPr>
          <w:rFonts w:hint="eastAsia"/>
        </w:rPr>
        <w:t>ed</w:t>
      </w:r>
      <w:r>
        <w:t xml:space="preserve"> rate</w:t>
      </w:r>
    </w:p>
    <w:p w:rsidR="00131831" w:rsidRDefault="006B452D">
      <w:pPr>
        <w:ind w:firstLineChars="200" w:firstLine="420"/>
        <w:rPr>
          <w:szCs w:val="21"/>
        </w:rPr>
      </w:pPr>
      <w:r>
        <w:rPr>
          <w:szCs w:val="21"/>
        </w:rPr>
        <w:pict>
          <v:line id="直接连接符 8" o:spid="_x0000_s1033" style="position:absolute;left:0;text-align:left;z-index:1" from="140.05pt,113.7pt" to="312.95pt,113.75pt" o:preferrelative="t" strokeweight="1pt">
            <v:stroke miterlimit="2"/>
            <v:shadow on="t" type="perspective" color="black" opacity="23593f" origin=",.5" offset="0,.55556mm"/>
          </v:line>
        </w:pict>
      </w:r>
      <w:r w:rsidR="00A862CA">
        <w:rPr>
          <w:rFonts w:hint="eastAsia"/>
          <w:szCs w:val="21"/>
        </w:rPr>
        <w:t>获得签证总数占签证申</w:t>
      </w:r>
      <w:r w:rsidR="00A862CA">
        <w:rPr>
          <w:rFonts w:ascii="宋体" w:hAnsi="宋体" w:hint="eastAsia"/>
          <w:szCs w:val="21"/>
        </w:rPr>
        <w:t>请总</w:t>
      </w:r>
      <w:r w:rsidR="00A862CA">
        <w:rPr>
          <w:rFonts w:hint="eastAsia"/>
          <w:szCs w:val="21"/>
        </w:rPr>
        <w:t>数的百分率。</w:t>
      </w:r>
      <w:bookmarkStart w:id="18" w:name="_GoBack"/>
      <w:bookmarkEnd w:id="18"/>
    </w:p>
    <w:sectPr w:rsidR="00131831" w:rsidSect="00131831">
      <w:headerReference w:type="default" r:id="rId19"/>
      <w:footerReference w:type="default" r:id="rId20"/>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8E" w:rsidRDefault="0012538E" w:rsidP="00131831">
      <w:r>
        <w:separator/>
      </w:r>
    </w:p>
  </w:endnote>
  <w:endnote w:type="continuationSeparator" w:id="0">
    <w:p w:rsidR="0012538E" w:rsidRDefault="0012538E" w:rsidP="001318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rsidP="009A2621">
    <w:pPr>
      <w:pStyle w:val="affd"/>
      <w:framePr w:wrap="around" w:vAnchor="text" w:hAnchor="margin" w:xAlign="right" w:y="1"/>
      <w:ind w:firstLine="360"/>
      <w:rPr>
        <w:rStyle w:val="afff2"/>
      </w:rPr>
    </w:pPr>
    <w:r>
      <w:rPr>
        <w:rStyle w:val="afff2"/>
      </w:rPr>
      <w:fldChar w:fldCharType="begin"/>
    </w:r>
    <w:r>
      <w:rPr>
        <w:rStyle w:val="afff2"/>
      </w:rPr>
      <w:instrText xml:space="preserve">PAGE  </w:instrText>
    </w:r>
    <w:r>
      <w:rPr>
        <w:rStyle w:val="afff2"/>
      </w:rPr>
      <w:fldChar w:fldCharType="end"/>
    </w:r>
  </w:p>
  <w:p w:rsidR="008C5DBE" w:rsidRDefault="008C5DBE" w:rsidP="009A2621">
    <w:pPr>
      <w:pStyle w:val="affd"/>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pPr>
      <w:pStyle w:val="afff7"/>
      <w:rPr>
        <w:rStyle w:val="afff2"/>
      </w:rPr>
    </w:pPr>
    <w:r>
      <w:rPr>
        <w:rStyle w:val="afff2"/>
      </w:rPr>
      <w:fldChar w:fldCharType="begin"/>
    </w:r>
    <w:r>
      <w:rPr>
        <w:rStyle w:val="afff2"/>
      </w:rPr>
      <w:instrText xml:space="preserve">PAGE  </w:instrText>
    </w:r>
    <w:r>
      <w:rPr>
        <w:rStyle w:val="afff2"/>
      </w:rPr>
      <w:fldChar w:fldCharType="separate"/>
    </w:r>
    <w:r>
      <w:rPr>
        <w:rStyle w:val="afff2"/>
        <w:noProof/>
      </w:rPr>
      <w:t>II</w:t>
    </w:r>
    <w:r>
      <w:rPr>
        <w:rStyle w:val="aff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rsidP="009A2621">
    <w:pPr>
      <w:pStyle w:val="aff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31" w:rsidRDefault="006B452D">
    <w:pPr>
      <w:pStyle w:val="afff7"/>
    </w:pPr>
    <w:r>
      <w:fldChar w:fldCharType="begin"/>
    </w:r>
    <w:r w:rsidR="00A862CA">
      <w:instrText xml:space="preserve"> PAGE  \* MERGEFORMAT </w:instrText>
    </w:r>
    <w:r>
      <w:fldChar w:fldCharType="separate"/>
    </w:r>
    <w:r w:rsidR="00FA7B52">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8E" w:rsidRDefault="0012538E" w:rsidP="00131831">
      <w:r>
        <w:separator/>
      </w:r>
    </w:p>
  </w:footnote>
  <w:footnote w:type="continuationSeparator" w:id="0">
    <w:p w:rsidR="0012538E" w:rsidRDefault="0012538E" w:rsidP="00131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rsidP="00437969">
    <w:pPr>
      <w:pStyle w:val="aff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pPr>
      <w:pStyle w:val="afff8"/>
    </w:pPr>
    <w:r>
      <w:t xml:space="preserve">GB/T </w:t>
    </w: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BE" w:rsidRDefault="008C5DBE">
    <w:pPr>
      <w:pStyle w:val="affff1"/>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31" w:rsidRDefault="00A862CA">
    <w:pPr>
      <w:pStyle w:val="afff8"/>
    </w:pPr>
    <w:r>
      <w:t>GB/T XXXXX</w:t>
    </w:r>
    <w:r>
      <w:t>—</w:t>
    </w:r>
    <w:r>
      <w:t>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31" w:rsidRDefault="00131831">
    <w:pPr>
      <w:pStyle w:val="a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tentative="1">
      <w:start w:val="1"/>
      <w:numFmt w:val="decimal"/>
      <w:pStyle w:val="a"/>
      <w:suff w:val="nothing"/>
      <w:lvlText w:val="注%1："/>
      <w:lvlJc w:val="left"/>
      <w:pPr>
        <w:ind w:left="811" w:hanging="448"/>
      </w:pPr>
      <w:rPr>
        <w:rFonts w:ascii="黑体" w:eastAsia="黑体" w:hint="eastAsia"/>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1">
      <w:start w:val="1"/>
      <w:numFmt w:val="decimal"/>
      <w:pStyle w:val="a0"/>
      <w:suff w:val="nothing"/>
      <w:lvlText w:val="示例%1："/>
      <w:lvlJc w:val="left"/>
      <w:pPr>
        <w:ind w:left="0" w:firstLine="397"/>
      </w:pPr>
      <w:rPr>
        <w:rFonts w:ascii="黑体" w:eastAsia="黑体" w:hint="eastAsia"/>
        <w:sz w:val="18"/>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
    <w:nsid w:val="0AE367E9"/>
    <w:multiLevelType w:val="multilevel"/>
    <w:tmpl w:val="0AE367E9"/>
    <w:lvl w:ilvl="0" w:tentative="1">
      <w:start w:val="1"/>
      <w:numFmt w:val="none"/>
      <w:pStyle w:val="a1"/>
      <w:suff w:val="nothing"/>
      <w:lvlText w:val="%1示例："/>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1">
      <w:start w:val="1"/>
      <w:numFmt w:val="lowerLetter"/>
      <w:pStyle w:val="a2"/>
      <w:suff w:val="nothing"/>
      <w:lvlText w:val="%1   "/>
      <w:lvlJc w:val="left"/>
      <w:pPr>
        <w:ind w:left="544" w:hanging="181"/>
      </w:pPr>
      <w:rPr>
        <w:rFonts w:ascii="宋体" w:eastAsia="宋体" w:hint="eastAsia"/>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1">
      <w:start w:val="1"/>
      <w:numFmt w:val="decimal"/>
      <w:pStyle w:val="a3"/>
      <w:suff w:val="nothing"/>
      <w:lvlText w:val="注%1："/>
      <w:lvlJc w:val="left"/>
      <w:pPr>
        <w:ind w:left="811" w:hanging="448"/>
      </w:pPr>
      <w:rPr>
        <w:rFonts w:ascii="黑体" w:eastAsia="黑体" w:hint="eastAsia"/>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abstractNum w:abstractNumId="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568"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tentative="1">
      <w:start w:val="1"/>
      <w:numFmt w:val="decimal"/>
      <w:pStyle w:val="a6"/>
      <w:suff w:val="nothing"/>
      <w:lvlText w:val="%1.%2.%3　"/>
      <w:lvlJc w:val="left"/>
      <w:pPr>
        <w:ind w:left="426"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tentative="1">
      <w:start w:val="1"/>
      <w:numFmt w:val="decimal"/>
      <w:pStyle w:val="a9"/>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1">
      <w:start w:val="1"/>
      <w:numFmt w:val="upperLetter"/>
      <w:pStyle w:val="aa"/>
      <w:suff w:val="space"/>
      <w:lvlText w:val="%1"/>
      <w:lvlJc w:val="left"/>
      <w:pPr>
        <w:ind w:left="623" w:hanging="425"/>
      </w:pPr>
      <w:rPr>
        <w:rFonts w:hint="eastAsia"/>
      </w:rPr>
    </w:lvl>
    <w:lvl w:ilvl="1" w:tentative="1">
      <w:start w:val="1"/>
      <w:numFmt w:val="decimal"/>
      <w:pStyle w:val="ab"/>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1">
      <w:start w:val="1"/>
      <w:numFmt w:val="none"/>
      <w:pStyle w:val="ac"/>
      <w:suff w:val="nothing"/>
      <w:lvlText w:val="%1——"/>
      <w:lvlJc w:val="left"/>
      <w:pPr>
        <w:ind w:left="833" w:hanging="408"/>
      </w:pPr>
      <w:rPr>
        <w:rFonts w:hint="eastAsia"/>
      </w:rPr>
    </w:lvl>
    <w:lvl w:ilvl="1" w:tentative="1">
      <w:start w:val="1"/>
      <w:numFmt w:val="bullet"/>
      <w:pStyle w:val="ad"/>
      <w:lvlText w:val=""/>
      <w:lvlJc w:val="left"/>
      <w:pPr>
        <w:tabs>
          <w:tab w:val="left" w:pos="760"/>
        </w:tabs>
        <w:ind w:left="1264" w:hanging="413"/>
      </w:pPr>
      <w:rPr>
        <w:rFonts w:ascii="Symbol" w:hAnsi="Symbol" w:hint="default"/>
        <w:color w:val="auto"/>
      </w:rPr>
    </w:lvl>
    <w:lvl w:ilvl="2" w:tentative="1">
      <w:start w:val="1"/>
      <w:numFmt w:val="bullet"/>
      <w:pStyle w:val="ae"/>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1">
      <w:start w:val="1"/>
      <w:numFmt w:val="decimal"/>
      <w:pStyle w:val="af"/>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1">
      <w:start w:val="1"/>
      <w:numFmt w:val="lowerLetter"/>
      <w:pStyle w:val="af0"/>
      <w:lvlText w:val="%1)"/>
      <w:lvlJc w:val="left"/>
      <w:pPr>
        <w:tabs>
          <w:tab w:val="left" w:pos="840"/>
        </w:tabs>
        <w:ind w:left="839" w:hanging="419"/>
      </w:pPr>
      <w:rPr>
        <w:rFonts w:ascii="宋体" w:eastAsia="宋体" w:hint="eastAsia"/>
        <w:b w:val="0"/>
        <w:i w:val="0"/>
        <w:sz w:val="21"/>
        <w:szCs w:val="21"/>
      </w:rPr>
    </w:lvl>
    <w:lvl w:ilvl="1" w:tentative="1">
      <w:start w:val="1"/>
      <w:numFmt w:val="decimal"/>
      <w:pStyle w:val="af1"/>
      <w:lvlText w:val="%2)"/>
      <w:lvlJc w:val="left"/>
      <w:pPr>
        <w:tabs>
          <w:tab w:val="left" w:pos="1260"/>
        </w:tabs>
        <w:ind w:left="1259" w:hanging="419"/>
      </w:pPr>
      <w:rPr>
        <w:rFonts w:hint="eastAsia"/>
      </w:rPr>
    </w:lvl>
    <w:lvl w:ilvl="2" w:tentative="1">
      <w:start w:val="1"/>
      <w:numFmt w:val="decimal"/>
      <w:pStyle w:val="af2"/>
      <w:lvlText w:val="(%3)"/>
      <w:lvlJc w:val="left"/>
      <w:pPr>
        <w:tabs>
          <w:tab w:val="left" w:pos="0"/>
        </w:tabs>
        <w:ind w:left="1679" w:hanging="420"/>
      </w:pPr>
      <w:rPr>
        <w:rFonts w:ascii="宋体" w:eastAsia="宋体" w:hint="eastAsia"/>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1">
      <w:start w:val="1"/>
      <w:numFmt w:val="decimal"/>
      <w:pStyle w:val="af3"/>
      <w:suff w:val="nothing"/>
      <w:lvlText w:val="示例%1："/>
      <w:lvlJc w:val="left"/>
      <w:pPr>
        <w:ind w:left="0" w:firstLine="363"/>
      </w:pPr>
      <w:rPr>
        <w:rFonts w:ascii="黑体" w:eastAsia="黑体" w:hAnsi="Times New Roman" w:hint="eastAsia"/>
        <w:b w:val="0"/>
        <w:i w:val="0"/>
        <w:sz w:val="18"/>
        <w:szCs w:val="18"/>
      </w:rPr>
    </w:lvl>
    <w:lvl w:ilvl="1" w:tentative="1">
      <w:start w:val="1"/>
      <w:numFmt w:val="none"/>
      <w:suff w:val="space"/>
      <w:lvlText w:val=""/>
      <w:lvlJc w:val="left"/>
      <w:pPr>
        <w:ind w:left="0" w:firstLine="0"/>
      </w:pPr>
      <w:rPr>
        <w:rFonts w:hint="eastAsia"/>
      </w:rPr>
    </w:lvl>
    <w:lvl w:ilvl="2" w:tentative="1">
      <w:start w:val="1"/>
      <w:numFmt w:val="decimal"/>
      <w:suff w:val="space"/>
      <w:lvlText w:val="2.2.%3"/>
      <w:lvlJc w:val="left"/>
      <w:pPr>
        <w:ind w:left="0" w:firstLine="0"/>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1">
    <w:nsid w:val="557C2AF5"/>
    <w:multiLevelType w:val="multilevel"/>
    <w:tmpl w:val="557C2AF5"/>
    <w:lvl w:ilvl="0" w:tentative="1">
      <w:start w:val="1"/>
      <w:numFmt w:val="decimal"/>
      <w:pStyle w:val="af4"/>
      <w:suff w:val="nothing"/>
      <w:lvlText w:val="图%1　"/>
      <w:lvlJc w:val="left"/>
      <w:pPr>
        <w:ind w:left="0" w:firstLine="0"/>
      </w:pPr>
      <w:rPr>
        <w:rFonts w:ascii="黑体" w:eastAsia="黑体" w:hAnsi="Times New Roman" w:hint="eastAsia"/>
        <w:b w:val="0"/>
        <w:i w:val="0"/>
        <w:sz w:val="21"/>
      </w:rPr>
    </w:lvl>
    <w:lvl w:ilvl="1" w:tentative="1">
      <w:start w:val="1"/>
      <w:numFmt w:val="decimal"/>
      <w:suff w:val="nothing"/>
      <w:lvlText w:val="%1%2　"/>
      <w:lvlJc w:val="left"/>
      <w:pPr>
        <w:ind w:left="0" w:firstLine="0"/>
      </w:pPr>
      <w:rPr>
        <w:rFonts w:ascii="Times New Roman" w:eastAsia="黑体" w:hAnsi="Times New Roman" w:hint="default"/>
        <w:b w:val="0"/>
        <w:i w:val="0"/>
        <w:sz w:val="21"/>
      </w:rPr>
    </w:lvl>
    <w:lvl w:ilvl="2" w:tentative="1">
      <w:start w:val="1"/>
      <w:numFmt w:val="decimal"/>
      <w:suff w:val="nothing"/>
      <w:lvlText w:val="%1%2.%3　"/>
      <w:lvlJc w:val="left"/>
      <w:pPr>
        <w:ind w:left="0" w:firstLine="0"/>
      </w:pPr>
      <w:rPr>
        <w:rFonts w:ascii="Times New Roman" w:eastAsia="黑体" w:hAnsi="Times New Roman" w:hint="default"/>
        <w:b w:val="0"/>
        <w:i w:val="0"/>
        <w:sz w:val="21"/>
      </w:rPr>
    </w:lvl>
    <w:lvl w:ilvl="3" w:tentative="1">
      <w:start w:val="1"/>
      <w:numFmt w:val="decimal"/>
      <w:suff w:val="nothing"/>
      <w:lvlText w:val="%1%2.%3.%4　"/>
      <w:lvlJc w:val="left"/>
      <w:pPr>
        <w:ind w:left="0" w:firstLine="0"/>
      </w:pPr>
      <w:rPr>
        <w:rFonts w:ascii="Times New Roman" w:eastAsia="黑体" w:hAnsi="Times New Roman" w:hint="default"/>
        <w:b w:val="0"/>
        <w:i w:val="0"/>
        <w:sz w:val="21"/>
      </w:rPr>
    </w:lvl>
    <w:lvl w:ilvl="4" w:tentative="1">
      <w:start w:val="1"/>
      <w:numFmt w:val="decimal"/>
      <w:suff w:val="nothing"/>
      <w:lvlText w:val="%1%2.%3.%4.%5　"/>
      <w:lvlJc w:val="left"/>
      <w:pPr>
        <w:ind w:left="0" w:firstLine="0"/>
      </w:pPr>
      <w:rPr>
        <w:rFonts w:ascii="Times New Roman" w:eastAsia="黑体" w:hAnsi="Times New Roman" w:hint="default"/>
        <w:b w:val="0"/>
        <w:i w:val="0"/>
        <w:sz w:val="21"/>
      </w:rPr>
    </w:lvl>
    <w:lvl w:ilvl="5" w:tentative="1">
      <w:start w:val="1"/>
      <w:numFmt w:val="decimal"/>
      <w:suff w:val="nothing"/>
      <w:lvlText w:val="%1%2.%3.%4.%5.%6　"/>
      <w:lvlJc w:val="left"/>
      <w:pPr>
        <w:ind w:left="0" w:firstLine="0"/>
      </w:pPr>
      <w:rPr>
        <w:rFonts w:ascii="Times New Roman" w:eastAsia="黑体" w:hAnsi="Times New Roman" w:hint="default"/>
        <w:b w:val="0"/>
        <w:i w:val="0"/>
        <w:sz w:val="21"/>
      </w:rPr>
    </w:lvl>
    <w:lvl w:ilvl="6" w:tentative="1">
      <w:start w:val="1"/>
      <w:numFmt w:val="decimal"/>
      <w:suff w:val="nothing"/>
      <w:lvlText w:val="%1%2.%3.%4.%5.%6.%7　"/>
      <w:lvlJc w:val="left"/>
      <w:pPr>
        <w:ind w:left="0" w:firstLine="0"/>
      </w:pPr>
      <w:rPr>
        <w:rFonts w:ascii="Times New Roman" w:eastAsia="黑体" w:hAnsi="Times New Roman" w:hint="default"/>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2">
    <w:nsid w:val="5DB820F6"/>
    <w:multiLevelType w:val="multilevel"/>
    <w:tmpl w:val="6FC0ADB8"/>
    <w:lvl w:ilvl="0">
      <w:start w:val="1"/>
      <w:numFmt w:val="decimal"/>
      <w:lvlText w:val="4.4.%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60B55DC2"/>
    <w:multiLevelType w:val="multilevel"/>
    <w:tmpl w:val="60B55DC2"/>
    <w:lvl w:ilvl="0" w:tentative="1">
      <w:start w:val="1"/>
      <w:numFmt w:val="upperLetter"/>
      <w:pStyle w:val="af5"/>
      <w:lvlText w:val="%1"/>
      <w:lvlJc w:val="left"/>
      <w:pPr>
        <w:tabs>
          <w:tab w:val="left" w:pos="0"/>
        </w:tabs>
        <w:ind w:left="0" w:hanging="425"/>
      </w:pPr>
      <w:rPr>
        <w:rFonts w:hint="eastAsia"/>
      </w:rPr>
    </w:lvl>
    <w:lvl w:ilvl="1" w:tentative="1">
      <w:start w:val="1"/>
      <w:numFmt w:val="decimal"/>
      <w:pStyle w:val="af6"/>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1">
      <w:start w:val="1"/>
      <w:numFmt w:val="decimal"/>
      <w:pStyle w:val="af7"/>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1">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tentative="1">
      <w:start w:val="1"/>
      <w:numFmt w:val="decimal"/>
      <w:pStyle w:val="af9"/>
      <w:suff w:val="nothing"/>
      <w:lvlText w:val="%1.%2　"/>
      <w:lvlJc w:val="left"/>
      <w:pPr>
        <w:ind w:left="0" w:firstLine="0"/>
      </w:pPr>
      <w:rPr>
        <w:rFonts w:ascii="黑体" w:eastAsia="黑体" w:hAnsi="Times New Roman" w:hint="eastAsia"/>
        <w:b w:val="0"/>
        <w:i w:val="0"/>
        <w:spacing w:val="0"/>
        <w:w w:val="100"/>
        <w:kern w:val="21"/>
        <w:sz w:val="21"/>
      </w:rPr>
    </w:lvl>
    <w:lvl w:ilvl="2" w:tentative="1">
      <w:start w:val="1"/>
      <w:numFmt w:val="decimal"/>
      <w:pStyle w:val="afa"/>
      <w:suff w:val="nothing"/>
      <w:lvlText w:val="%1.%2.%3　"/>
      <w:lvlJc w:val="left"/>
      <w:pPr>
        <w:ind w:left="0" w:firstLine="0"/>
      </w:pPr>
      <w:rPr>
        <w:rFonts w:ascii="黑体" w:eastAsia="黑体" w:hAnsi="Times New Roman" w:hint="eastAsia"/>
        <w:b w:val="0"/>
        <w:i w:val="0"/>
        <w:sz w:val="21"/>
      </w:rPr>
    </w:lvl>
    <w:lvl w:ilvl="3" w:tentative="1">
      <w:start w:val="1"/>
      <w:numFmt w:val="decimal"/>
      <w:pStyle w:val="afb"/>
      <w:suff w:val="nothing"/>
      <w:lvlText w:val="%1.%2.%3.%4　"/>
      <w:lvlJc w:val="left"/>
      <w:pPr>
        <w:ind w:left="0" w:firstLine="0"/>
      </w:pPr>
      <w:rPr>
        <w:rFonts w:ascii="黑体" w:eastAsia="黑体" w:hAnsi="Times New Roman" w:hint="eastAsia"/>
        <w:b w:val="0"/>
        <w:i w:val="0"/>
        <w:sz w:val="21"/>
      </w:rPr>
    </w:lvl>
    <w:lvl w:ilvl="4" w:tentative="1">
      <w:start w:val="1"/>
      <w:numFmt w:val="decimal"/>
      <w:pStyle w:val="afc"/>
      <w:suff w:val="nothing"/>
      <w:lvlText w:val="%1.%2.%3.%4.%5　"/>
      <w:lvlJc w:val="left"/>
      <w:pPr>
        <w:ind w:left="0" w:firstLine="0"/>
      </w:pPr>
      <w:rPr>
        <w:rFonts w:ascii="黑体" w:eastAsia="黑体" w:hAnsi="Times New Roman" w:hint="eastAsia"/>
        <w:b w:val="0"/>
        <w:i w:val="0"/>
        <w:sz w:val="21"/>
      </w:rPr>
    </w:lvl>
    <w:lvl w:ilvl="5" w:tentative="1">
      <w:start w:val="1"/>
      <w:numFmt w:val="decimal"/>
      <w:pStyle w:val="afd"/>
      <w:suff w:val="nothing"/>
      <w:lvlText w:val="%1.%2.%3.%4.%5.%6　"/>
      <w:lvlJc w:val="left"/>
      <w:pPr>
        <w:ind w:left="0" w:firstLine="0"/>
      </w:pPr>
      <w:rPr>
        <w:rFonts w:ascii="黑体" w:eastAsia="黑体" w:hAnsi="Times New Roman" w:hint="eastAsia"/>
        <w:b w:val="0"/>
        <w:i w:val="0"/>
        <w:sz w:val="21"/>
      </w:rPr>
    </w:lvl>
    <w:lvl w:ilvl="6" w:tentative="1">
      <w:start w:val="1"/>
      <w:numFmt w:val="decimal"/>
      <w:pStyle w:val="afe"/>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1">
      <w:start w:val="1"/>
      <w:numFmt w:val="lowerLetter"/>
      <w:pStyle w:val="aff"/>
      <w:lvlText w:val="%1)"/>
      <w:lvlJc w:val="left"/>
      <w:pPr>
        <w:tabs>
          <w:tab w:val="left" w:pos="839"/>
        </w:tabs>
        <w:ind w:left="839" w:hanging="419"/>
      </w:pPr>
      <w:rPr>
        <w:rFonts w:ascii="宋体" w:eastAsia="宋体" w:hint="eastAsia"/>
        <w:b w:val="0"/>
        <w:i w:val="0"/>
        <w:sz w:val="21"/>
      </w:rPr>
    </w:lvl>
    <w:lvl w:ilvl="1" w:tentative="1">
      <w:start w:val="1"/>
      <w:numFmt w:val="decimal"/>
      <w:pStyle w:val="aff0"/>
      <w:lvlText w:val="%2)"/>
      <w:lvlJc w:val="left"/>
      <w:pPr>
        <w:tabs>
          <w:tab w:val="left" w:pos="840"/>
        </w:tabs>
        <w:ind w:left="839" w:hanging="419"/>
      </w:pPr>
      <w:rPr>
        <w:rFonts w:ascii="宋体" w:eastAsia="宋体" w:hint="eastAsia"/>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5"/>
  </w:num>
  <w:num w:numId="11">
    <w:abstractNumId w:val="13"/>
  </w:num>
  <w:num w:numId="12">
    <w:abstractNumId w:val="16"/>
  </w:num>
  <w:num w:numId="13">
    <w:abstractNumId w:val="6"/>
  </w:num>
  <w:num w:numId="14">
    <w:abstractNumId w:val="1"/>
  </w:num>
  <w:num w:numId="15">
    <w:abstractNumId w:val="3"/>
  </w:num>
  <w:num w:numId="16">
    <w:abstractNumId w:val="14"/>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efaultTabStop w:val="420"/>
  <w:drawingGridHorizontalSpacing w:val="0"/>
  <w:drawingGridVerticalSpacing w:val="156"/>
  <w:displayHorizontalDrawingGridEvery w:val="0"/>
  <w:displayVerticalDrawingGridEvery w:val="2"/>
  <w:doNotShadeFormData/>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1831"/>
    <w:rsid w:val="0012538E"/>
    <w:rsid w:val="00131831"/>
    <w:rsid w:val="0016047A"/>
    <w:rsid w:val="00326D30"/>
    <w:rsid w:val="004F3CFD"/>
    <w:rsid w:val="005A6E6C"/>
    <w:rsid w:val="005C4D13"/>
    <w:rsid w:val="006B452D"/>
    <w:rsid w:val="008C5DBE"/>
    <w:rsid w:val="009C07E5"/>
    <w:rsid w:val="00A862CA"/>
    <w:rsid w:val="00A86E92"/>
    <w:rsid w:val="00B00C31"/>
    <w:rsid w:val="00B324FC"/>
    <w:rsid w:val="00C072F2"/>
    <w:rsid w:val="00C9494E"/>
    <w:rsid w:val="00CF4C70"/>
    <w:rsid w:val="00E0387D"/>
    <w:rsid w:val="00E2214D"/>
    <w:rsid w:val="00E97FFD"/>
    <w:rsid w:val="00F143BE"/>
    <w:rsid w:val="00FA7B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rules v:ext="edit">
        <o:r id="V:Rule1" type="connector" idref="#_x0000_s1048"/>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footnote reference" w:semiHidden="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131831"/>
    <w:pPr>
      <w:widowControl w:val="0"/>
      <w:jc w:val="both"/>
    </w:pPr>
    <w:rPr>
      <w:kern w:val="2"/>
      <w:sz w:val="21"/>
      <w:szCs w:val="24"/>
    </w:rPr>
  </w:style>
  <w:style w:type="paragraph" w:styleId="1">
    <w:name w:val="heading 1"/>
    <w:basedOn w:val="aff2"/>
    <w:link w:val="1Char"/>
    <w:uiPriority w:val="9"/>
    <w:qFormat/>
    <w:rsid w:val="00131831"/>
    <w:pPr>
      <w:widowControl/>
      <w:spacing w:line="390" w:lineRule="atLeast"/>
      <w:ind w:right="180"/>
      <w:jc w:val="left"/>
      <w:outlineLvl w:val="0"/>
    </w:pPr>
    <w:rPr>
      <w:rFonts w:ascii="Arial" w:hAnsi="Arial"/>
      <w:b/>
      <w:bCs/>
      <w:color w:val="333333"/>
      <w:kern w:val="36"/>
      <w:sz w:val="27"/>
      <w:szCs w:val="27"/>
      <w:lang/>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annotation subject"/>
    <w:basedOn w:val="aff7"/>
    <w:next w:val="aff7"/>
    <w:link w:val="Char"/>
    <w:rsid w:val="00131831"/>
    <w:rPr>
      <w:b/>
      <w:bCs/>
    </w:rPr>
  </w:style>
  <w:style w:type="paragraph" w:styleId="aff7">
    <w:name w:val="annotation text"/>
    <w:basedOn w:val="aff2"/>
    <w:link w:val="Char0"/>
    <w:rsid w:val="00131831"/>
    <w:pPr>
      <w:jc w:val="left"/>
    </w:pPr>
    <w:rPr>
      <w:lang/>
    </w:rPr>
  </w:style>
  <w:style w:type="paragraph" w:styleId="7">
    <w:name w:val="toc 7"/>
    <w:basedOn w:val="aff2"/>
    <w:next w:val="aff2"/>
    <w:semiHidden/>
    <w:rsid w:val="00131831"/>
    <w:pPr>
      <w:tabs>
        <w:tab w:val="right" w:leader="dot" w:pos="9241"/>
      </w:tabs>
      <w:ind w:firstLineChars="500" w:firstLine="500"/>
      <w:jc w:val="left"/>
    </w:pPr>
    <w:rPr>
      <w:rFonts w:ascii="宋体"/>
      <w:szCs w:val="21"/>
    </w:rPr>
  </w:style>
  <w:style w:type="paragraph" w:styleId="8">
    <w:name w:val="index 8"/>
    <w:basedOn w:val="aff2"/>
    <w:next w:val="aff2"/>
    <w:rsid w:val="00131831"/>
    <w:pPr>
      <w:ind w:left="1680" w:hanging="210"/>
      <w:jc w:val="left"/>
    </w:pPr>
    <w:rPr>
      <w:rFonts w:ascii="Calibri" w:hAnsi="Calibri"/>
      <w:sz w:val="20"/>
      <w:szCs w:val="20"/>
    </w:rPr>
  </w:style>
  <w:style w:type="paragraph" w:styleId="aff8">
    <w:name w:val="caption"/>
    <w:basedOn w:val="aff2"/>
    <w:next w:val="aff2"/>
    <w:qFormat/>
    <w:rsid w:val="00131831"/>
    <w:pPr>
      <w:spacing w:before="152" w:after="160"/>
    </w:pPr>
    <w:rPr>
      <w:rFonts w:ascii="Arial" w:eastAsia="黑体" w:hAnsi="Arial" w:cs="Arial"/>
      <w:sz w:val="20"/>
      <w:szCs w:val="20"/>
    </w:rPr>
  </w:style>
  <w:style w:type="paragraph" w:styleId="5">
    <w:name w:val="index 5"/>
    <w:basedOn w:val="aff2"/>
    <w:next w:val="aff2"/>
    <w:rsid w:val="00131831"/>
    <w:pPr>
      <w:ind w:left="1050" w:hanging="210"/>
      <w:jc w:val="left"/>
    </w:pPr>
    <w:rPr>
      <w:rFonts w:ascii="Calibri" w:hAnsi="Calibri"/>
      <w:sz w:val="20"/>
      <w:szCs w:val="20"/>
    </w:rPr>
  </w:style>
  <w:style w:type="paragraph" w:styleId="aff9">
    <w:name w:val="Document Map"/>
    <w:basedOn w:val="aff2"/>
    <w:semiHidden/>
    <w:rsid w:val="00131831"/>
    <w:pPr>
      <w:shd w:val="clear" w:color="auto" w:fill="000080"/>
    </w:pPr>
  </w:style>
  <w:style w:type="paragraph" w:styleId="6">
    <w:name w:val="index 6"/>
    <w:basedOn w:val="aff2"/>
    <w:next w:val="aff2"/>
    <w:rsid w:val="00131831"/>
    <w:pPr>
      <w:ind w:left="1260" w:hanging="210"/>
      <w:jc w:val="left"/>
    </w:pPr>
    <w:rPr>
      <w:rFonts w:ascii="Calibri" w:hAnsi="Calibri"/>
      <w:sz w:val="20"/>
      <w:szCs w:val="20"/>
    </w:rPr>
  </w:style>
  <w:style w:type="paragraph" w:styleId="4">
    <w:name w:val="index 4"/>
    <w:basedOn w:val="aff2"/>
    <w:next w:val="aff2"/>
    <w:rsid w:val="00131831"/>
    <w:pPr>
      <w:ind w:left="840" w:hanging="210"/>
      <w:jc w:val="left"/>
    </w:pPr>
    <w:rPr>
      <w:rFonts w:ascii="Calibri" w:hAnsi="Calibri"/>
      <w:sz w:val="20"/>
      <w:szCs w:val="20"/>
    </w:rPr>
  </w:style>
  <w:style w:type="paragraph" w:styleId="50">
    <w:name w:val="toc 5"/>
    <w:basedOn w:val="aff2"/>
    <w:next w:val="aff2"/>
    <w:semiHidden/>
    <w:rsid w:val="00131831"/>
    <w:pPr>
      <w:tabs>
        <w:tab w:val="right" w:leader="dot" w:pos="9241"/>
      </w:tabs>
      <w:ind w:firstLineChars="300" w:firstLine="300"/>
      <w:jc w:val="left"/>
    </w:pPr>
    <w:rPr>
      <w:rFonts w:ascii="宋体"/>
      <w:szCs w:val="21"/>
    </w:rPr>
  </w:style>
  <w:style w:type="paragraph" w:styleId="3">
    <w:name w:val="toc 3"/>
    <w:basedOn w:val="aff2"/>
    <w:next w:val="aff2"/>
    <w:semiHidden/>
    <w:rsid w:val="00131831"/>
    <w:pPr>
      <w:tabs>
        <w:tab w:val="right" w:leader="dot" w:pos="9241"/>
      </w:tabs>
      <w:ind w:firstLineChars="100" w:firstLine="100"/>
      <w:jc w:val="left"/>
    </w:pPr>
    <w:rPr>
      <w:rFonts w:ascii="宋体"/>
      <w:szCs w:val="21"/>
    </w:rPr>
  </w:style>
  <w:style w:type="paragraph" w:styleId="80">
    <w:name w:val="toc 8"/>
    <w:basedOn w:val="aff2"/>
    <w:next w:val="aff2"/>
    <w:semiHidden/>
    <w:rsid w:val="00131831"/>
    <w:pPr>
      <w:tabs>
        <w:tab w:val="right" w:leader="dot" w:pos="9241"/>
      </w:tabs>
      <w:ind w:firstLineChars="600" w:firstLine="607"/>
      <w:jc w:val="left"/>
    </w:pPr>
    <w:rPr>
      <w:rFonts w:ascii="宋体"/>
      <w:szCs w:val="21"/>
    </w:rPr>
  </w:style>
  <w:style w:type="paragraph" w:styleId="30">
    <w:name w:val="index 3"/>
    <w:basedOn w:val="aff2"/>
    <w:next w:val="aff2"/>
    <w:rsid w:val="00131831"/>
    <w:pPr>
      <w:ind w:left="630" w:hanging="210"/>
      <w:jc w:val="left"/>
    </w:pPr>
    <w:rPr>
      <w:rFonts w:ascii="Calibri" w:hAnsi="Calibri"/>
      <w:sz w:val="20"/>
      <w:szCs w:val="20"/>
    </w:rPr>
  </w:style>
  <w:style w:type="paragraph" w:styleId="affa">
    <w:name w:val="Date"/>
    <w:basedOn w:val="aff2"/>
    <w:next w:val="aff2"/>
    <w:link w:val="Char1"/>
    <w:rsid w:val="00131831"/>
    <w:pPr>
      <w:ind w:leftChars="2500" w:left="100"/>
    </w:pPr>
    <w:rPr>
      <w:lang/>
    </w:rPr>
  </w:style>
  <w:style w:type="paragraph" w:styleId="affb">
    <w:name w:val="endnote text"/>
    <w:basedOn w:val="aff2"/>
    <w:semiHidden/>
    <w:rsid w:val="00131831"/>
    <w:pPr>
      <w:snapToGrid w:val="0"/>
      <w:jc w:val="left"/>
    </w:pPr>
  </w:style>
  <w:style w:type="paragraph" w:styleId="affc">
    <w:name w:val="Balloon Text"/>
    <w:basedOn w:val="aff2"/>
    <w:link w:val="Char2"/>
    <w:rsid w:val="00131831"/>
    <w:rPr>
      <w:sz w:val="18"/>
      <w:szCs w:val="18"/>
      <w:lang/>
    </w:rPr>
  </w:style>
  <w:style w:type="paragraph" w:styleId="affd">
    <w:name w:val="footer"/>
    <w:basedOn w:val="aff2"/>
    <w:rsid w:val="00131831"/>
    <w:pPr>
      <w:snapToGrid w:val="0"/>
      <w:ind w:rightChars="100" w:right="210"/>
      <w:jc w:val="right"/>
    </w:pPr>
    <w:rPr>
      <w:sz w:val="18"/>
      <w:szCs w:val="18"/>
    </w:rPr>
  </w:style>
  <w:style w:type="paragraph" w:styleId="affe">
    <w:name w:val="header"/>
    <w:basedOn w:val="aff2"/>
    <w:rsid w:val="00131831"/>
    <w:pPr>
      <w:snapToGrid w:val="0"/>
      <w:jc w:val="left"/>
    </w:pPr>
    <w:rPr>
      <w:sz w:val="18"/>
      <w:szCs w:val="18"/>
    </w:rPr>
  </w:style>
  <w:style w:type="paragraph" w:styleId="10">
    <w:name w:val="toc 1"/>
    <w:basedOn w:val="aff2"/>
    <w:next w:val="aff2"/>
    <w:semiHidden/>
    <w:rsid w:val="00131831"/>
    <w:pPr>
      <w:tabs>
        <w:tab w:val="right" w:leader="dot" w:pos="9242"/>
      </w:tabs>
      <w:spacing w:beforeLines="25" w:afterLines="25"/>
      <w:jc w:val="left"/>
    </w:pPr>
    <w:rPr>
      <w:rFonts w:ascii="宋体"/>
      <w:szCs w:val="21"/>
    </w:rPr>
  </w:style>
  <w:style w:type="paragraph" w:styleId="40">
    <w:name w:val="toc 4"/>
    <w:basedOn w:val="aff2"/>
    <w:next w:val="aff2"/>
    <w:semiHidden/>
    <w:rsid w:val="00131831"/>
    <w:pPr>
      <w:tabs>
        <w:tab w:val="right" w:leader="dot" w:pos="9241"/>
      </w:tabs>
      <w:ind w:firstLineChars="200" w:firstLine="200"/>
      <w:jc w:val="left"/>
    </w:pPr>
    <w:rPr>
      <w:rFonts w:ascii="宋体"/>
      <w:szCs w:val="21"/>
    </w:rPr>
  </w:style>
  <w:style w:type="paragraph" w:styleId="afff">
    <w:name w:val="index heading"/>
    <w:basedOn w:val="aff2"/>
    <w:next w:val="11"/>
    <w:rsid w:val="00131831"/>
    <w:pPr>
      <w:spacing w:before="120" w:after="120"/>
      <w:jc w:val="center"/>
    </w:pPr>
    <w:rPr>
      <w:rFonts w:ascii="Calibri" w:hAnsi="Calibri"/>
      <w:b/>
      <w:bCs/>
      <w:iCs/>
      <w:szCs w:val="20"/>
    </w:rPr>
  </w:style>
  <w:style w:type="paragraph" w:styleId="11">
    <w:name w:val="index 1"/>
    <w:basedOn w:val="aff2"/>
    <w:next w:val="afff0"/>
    <w:rsid w:val="00131831"/>
    <w:pPr>
      <w:tabs>
        <w:tab w:val="right" w:leader="dot" w:pos="9299"/>
      </w:tabs>
      <w:jc w:val="left"/>
    </w:pPr>
    <w:rPr>
      <w:rFonts w:ascii="宋体"/>
      <w:szCs w:val="21"/>
    </w:rPr>
  </w:style>
  <w:style w:type="paragraph" w:customStyle="1" w:styleId="afff0">
    <w:name w:val="段"/>
    <w:link w:val="Char3"/>
    <w:rsid w:val="00131831"/>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rsid w:val="00131831"/>
    <w:pPr>
      <w:numPr>
        <w:numId w:val="1"/>
      </w:numPr>
      <w:snapToGrid w:val="0"/>
      <w:jc w:val="left"/>
    </w:pPr>
    <w:rPr>
      <w:rFonts w:ascii="宋体"/>
      <w:sz w:val="18"/>
      <w:szCs w:val="18"/>
    </w:rPr>
  </w:style>
  <w:style w:type="paragraph" w:styleId="60">
    <w:name w:val="toc 6"/>
    <w:basedOn w:val="aff2"/>
    <w:next w:val="aff2"/>
    <w:semiHidden/>
    <w:rsid w:val="00131831"/>
    <w:pPr>
      <w:tabs>
        <w:tab w:val="right" w:leader="dot" w:pos="9241"/>
      </w:tabs>
      <w:ind w:firstLineChars="400" w:firstLine="400"/>
      <w:jc w:val="left"/>
    </w:pPr>
    <w:rPr>
      <w:rFonts w:ascii="宋体"/>
      <w:szCs w:val="21"/>
    </w:rPr>
  </w:style>
  <w:style w:type="paragraph" w:styleId="70">
    <w:name w:val="index 7"/>
    <w:basedOn w:val="aff2"/>
    <w:next w:val="aff2"/>
    <w:rsid w:val="00131831"/>
    <w:pPr>
      <w:ind w:left="1470" w:hanging="210"/>
      <w:jc w:val="left"/>
    </w:pPr>
    <w:rPr>
      <w:rFonts w:ascii="Calibri" w:hAnsi="Calibri"/>
      <w:sz w:val="20"/>
      <w:szCs w:val="20"/>
    </w:rPr>
  </w:style>
  <w:style w:type="paragraph" w:styleId="9">
    <w:name w:val="index 9"/>
    <w:basedOn w:val="aff2"/>
    <w:next w:val="aff2"/>
    <w:rsid w:val="00131831"/>
    <w:pPr>
      <w:ind w:left="1890" w:hanging="210"/>
      <w:jc w:val="left"/>
    </w:pPr>
    <w:rPr>
      <w:rFonts w:ascii="Calibri" w:hAnsi="Calibri"/>
      <w:sz w:val="20"/>
      <w:szCs w:val="20"/>
    </w:rPr>
  </w:style>
  <w:style w:type="paragraph" w:styleId="2">
    <w:name w:val="toc 2"/>
    <w:basedOn w:val="aff2"/>
    <w:next w:val="aff2"/>
    <w:semiHidden/>
    <w:rsid w:val="00131831"/>
    <w:pPr>
      <w:tabs>
        <w:tab w:val="right" w:leader="dot" w:pos="9242"/>
      </w:tabs>
    </w:pPr>
    <w:rPr>
      <w:rFonts w:ascii="宋体"/>
      <w:szCs w:val="21"/>
    </w:rPr>
  </w:style>
  <w:style w:type="paragraph" w:styleId="90">
    <w:name w:val="toc 9"/>
    <w:basedOn w:val="aff2"/>
    <w:next w:val="aff2"/>
    <w:semiHidden/>
    <w:rsid w:val="00131831"/>
    <w:pPr>
      <w:ind w:left="1470"/>
      <w:jc w:val="left"/>
    </w:pPr>
    <w:rPr>
      <w:sz w:val="20"/>
      <w:szCs w:val="20"/>
    </w:rPr>
  </w:style>
  <w:style w:type="paragraph" w:styleId="20">
    <w:name w:val="index 2"/>
    <w:basedOn w:val="aff2"/>
    <w:next w:val="aff2"/>
    <w:rsid w:val="00131831"/>
    <w:pPr>
      <w:ind w:left="420" w:hanging="210"/>
      <w:jc w:val="left"/>
    </w:pPr>
    <w:rPr>
      <w:rFonts w:ascii="Calibri" w:hAnsi="Calibri"/>
      <w:sz w:val="20"/>
      <w:szCs w:val="20"/>
    </w:rPr>
  </w:style>
  <w:style w:type="character" w:styleId="afff1">
    <w:name w:val="endnote reference"/>
    <w:semiHidden/>
    <w:rsid w:val="00131831"/>
    <w:rPr>
      <w:vertAlign w:val="superscript"/>
    </w:rPr>
  </w:style>
  <w:style w:type="character" w:styleId="afff2">
    <w:name w:val="page number"/>
    <w:rsid w:val="00131831"/>
    <w:rPr>
      <w:rFonts w:ascii="Times New Roman" w:eastAsia="宋体" w:hAnsi="Times New Roman"/>
      <w:sz w:val="18"/>
    </w:rPr>
  </w:style>
  <w:style w:type="character" w:styleId="afff3">
    <w:name w:val="FollowedHyperlink"/>
    <w:rsid w:val="00131831"/>
    <w:rPr>
      <w:color w:val="800080"/>
      <w:u w:val="single"/>
    </w:rPr>
  </w:style>
  <w:style w:type="character" w:styleId="afff4">
    <w:name w:val="Hyperlink"/>
    <w:rsid w:val="00131831"/>
    <w:rPr>
      <w:color w:val="0000FF"/>
      <w:spacing w:val="0"/>
      <w:w w:val="100"/>
      <w:szCs w:val="21"/>
      <w:u w:val="single"/>
    </w:rPr>
  </w:style>
  <w:style w:type="character" w:styleId="afff5">
    <w:name w:val="annotation reference"/>
    <w:rsid w:val="00131831"/>
    <w:rPr>
      <w:sz w:val="21"/>
      <w:szCs w:val="21"/>
    </w:rPr>
  </w:style>
  <w:style w:type="character" w:styleId="afff6">
    <w:name w:val="footnote reference"/>
    <w:semiHidden/>
    <w:rsid w:val="00131831"/>
    <w:rPr>
      <w:vertAlign w:val="superscript"/>
    </w:rPr>
  </w:style>
  <w:style w:type="paragraph" w:customStyle="1" w:styleId="a5">
    <w:name w:val="一级条标题"/>
    <w:next w:val="afff0"/>
    <w:rsid w:val="00131831"/>
    <w:pPr>
      <w:numPr>
        <w:ilvl w:val="1"/>
        <w:numId w:val="2"/>
      </w:numPr>
      <w:spacing w:beforeLines="50" w:afterLines="50"/>
      <w:outlineLvl w:val="2"/>
    </w:pPr>
    <w:rPr>
      <w:rFonts w:ascii="黑体" w:eastAsia="黑体"/>
      <w:sz w:val="21"/>
      <w:szCs w:val="21"/>
    </w:rPr>
  </w:style>
  <w:style w:type="paragraph" w:customStyle="1" w:styleId="afff7">
    <w:name w:val="标准书脚_奇数页"/>
    <w:rsid w:val="00131831"/>
    <w:pPr>
      <w:spacing w:before="120"/>
      <w:ind w:right="198"/>
      <w:jc w:val="right"/>
    </w:pPr>
    <w:rPr>
      <w:rFonts w:ascii="宋体"/>
      <w:sz w:val="18"/>
      <w:szCs w:val="18"/>
    </w:rPr>
  </w:style>
  <w:style w:type="paragraph" w:customStyle="1" w:styleId="afff8">
    <w:name w:val="标准书眉_奇数页"/>
    <w:next w:val="aff2"/>
    <w:rsid w:val="00131831"/>
    <w:pPr>
      <w:tabs>
        <w:tab w:val="center" w:pos="4154"/>
        <w:tab w:val="right" w:pos="8306"/>
      </w:tabs>
      <w:spacing w:after="220"/>
      <w:jc w:val="right"/>
    </w:pPr>
    <w:rPr>
      <w:rFonts w:ascii="黑体" w:eastAsia="黑体"/>
      <w:sz w:val="21"/>
      <w:szCs w:val="21"/>
    </w:rPr>
  </w:style>
  <w:style w:type="paragraph" w:customStyle="1" w:styleId="a4">
    <w:name w:val="章标题"/>
    <w:next w:val="afff0"/>
    <w:rsid w:val="00131831"/>
    <w:pPr>
      <w:numPr>
        <w:numId w:val="2"/>
      </w:numPr>
      <w:spacing w:beforeLines="100" w:afterLines="100"/>
      <w:jc w:val="both"/>
      <w:outlineLvl w:val="1"/>
    </w:pPr>
    <w:rPr>
      <w:rFonts w:ascii="黑体" w:eastAsia="黑体"/>
      <w:sz w:val="21"/>
    </w:rPr>
  </w:style>
  <w:style w:type="paragraph" w:customStyle="1" w:styleId="a6">
    <w:name w:val="二级条标题"/>
    <w:basedOn w:val="a5"/>
    <w:next w:val="afff0"/>
    <w:rsid w:val="00131831"/>
    <w:pPr>
      <w:numPr>
        <w:ilvl w:val="2"/>
      </w:numPr>
      <w:outlineLvl w:val="3"/>
    </w:pPr>
  </w:style>
  <w:style w:type="paragraph" w:customStyle="1" w:styleId="21">
    <w:name w:val="封面标准号2"/>
    <w:rsid w:val="00131831"/>
    <w:pPr>
      <w:spacing w:before="357" w:line="280" w:lineRule="exact"/>
      <w:jc w:val="right"/>
    </w:pPr>
    <w:rPr>
      <w:rFonts w:ascii="黑体" w:eastAsia="黑体"/>
      <w:sz w:val="28"/>
      <w:szCs w:val="28"/>
    </w:rPr>
  </w:style>
  <w:style w:type="paragraph" w:customStyle="1" w:styleId="ac">
    <w:name w:val="列项——（一级）"/>
    <w:rsid w:val="00131831"/>
    <w:pPr>
      <w:widowControl w:val="0"/>
      <w:numPr>
        <w:numId w:val="3"/>
      </w:numPr>
      <w:jc w:val="both"/>
    </w:pPr>
    <w:rPr>
      <w:rFonts w:ascii="宋体"/>
      <w:sz w:val="21"/>
    </w:rPr>
  </w:style>
  <w:style w:type="paragraph" w:customStyle="1" w:styleId="ad">
    <w:name w:val="列项●（二级）"/>
    <w:rsid w:val="00131831"/>
    <w:pPr>
      <w:numPr>
        <w:ilvl w:val="1"/>
        <w:numId w:val="3"/>
      </w:numPr>
      <w:tabs>
        <w:tab w:val="left" w:pos="840"/>
      </w:tabs>
      <w:jc w:val="both"/>
    </w:pPr>
    <w:rPr>
      <w:rFonts w:ascii="宋体"/>
      <w:sz w:val="21"/>
    </w:rPr>
  </w:style>
  <w:style w:type="paragraph" w:customStyle="1" w:styleId="afff9">
    <w:name w:val="目次、标准名称标题"/>
    <w:basedOn w:val="aff2"/>
    <w:next w:val="afff0"/>
    <w:rsid w:val="00131831"/>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0"/>
    <w:rsid w:val="00131831"/>
    <w:pPr>
      <w:numPr>
        <w:ilvl w:val="3"/>
      </w:numPr>
      <w:outlineLvl w:val="4"/>
    </w:pPr>
  </w:style>
  <w:style w:type="paragraph" w:customStyle="1" w:styleId="a1">
    <w:name w:val="示例"/>
    <w:next w:val="afffa"/>
    <w:rsid w:val="00131831"/>
    <w:pPr>
      <w:widowControl w:val="0"/>
      <w:numPr>
        <w:numId w:val="4"/>
      </w:numPr>
      <w:jc w:val="both"/>
    </w:pPr>
    <w:rPr>
      <w:rFonts w:ascii="宋体"/>
      <w:sz w:val="18"/>
      <w:szCs w:val="18"/>
    </w:rPr>
  </w:style>
  <w:style w:type="paragraph" w:customStyle="1" w:styleId="afffa">
    <w:name w:val="示例内容"/>
    <w:rsid w:val="00131831"/>
    <w:pPr>
      <w:ind w:firstLineChars="200" w:firstLine="200"/>
    </w:pPr>
    <w:rPr>
      <w:rFonts w:ascii="宋体"/>
      <w:sz w:val="18"/>
      <w:szCs w:val="18"/>
    </w:rPr>
  </w:style>
  <w:style w:type="paragraph" w:customStyle="1" w:styleId="af1">
    <w:name w:val="数字编号列项（二级）"/>
    <w:rsid w:val="00131831"/>
    <w:pPr>
      <w:numPr>
        <w:ilvl w:val="1"/>
        <w:numId w:val="5"/>
      </w:numPr>
      <w:tabs>
        <w:tab w:val="left" w:pos="840"/>
      </w:tabs>
      <w:jc w:val="both"/>
    </w:pPr>
    <w:rPr>
      <w:rFonts w:ascii="宋体"/>
      <w:sz w:val="21"/>
    </w:rPr>
  </w:style>
  <w:style w:type="paragraph" w:customStyle="1" w:styleId="a8">
    <w:name w:val="四级条标题"/>
    <w:basedOn w:val="a7"/>
    <w:next w:val="afff0"/>
    <w:rsid w:val="00131831"/>
    <w:pPr>
      <w:numPr>
        <w:ilvl w:val="4"/>
      </w:numPr>
      <w:outlineLvl w:val="5"/>
    </w:pPr>
  </w:style>
  <w:style w:type="paragraph" w:customStyle="1" w:styleId="a9">
    <w:name w:val="五级条标题"/>
    <w:basedOn w:val="a8"/>
    <w:next w:val="afff0"/>
    <w:rsid w:val="00131831"/>
    <w:pPr>
      <w:numPr>
        <w:ilvl w:val="5"/>
      </w:numPr>
      <w:outlineLvl w:val="6"/>
    </w:pPr>
  </w:style>
  <w:style w:type="paragraph" w:customStyle="1" w:styleId="aff1">
    <w:name w:val="注："/>
    <w:next w:val="afff0"/>
    <w:rsid w:val="00131831"/>
    <w:pPr>
      <w:widowControl w:val="0"/>
      <w:numPr>
        <w:numId w:val="6"/>
      </w:numPr>
      <w:autoSpaceDE w:val="0"/>
      <w:autoSpaceDN w:val="0"/>
      <w:jc w:val="both"/>
    </w:pPr>
    <w:rPr>
      <w:rFonts w:ascii="宋体"/>
      <w:sz w:val="18"/>
      <w:szCs w:val="18"/>
    </w:rPr>
  </w:style>
  <w:style w:type="paragraph" w:customStyle="1" w:styleId="a">
    <w:name w:val="注×："/>
    <w:rsid w:val="00131831"/>
    <w:pPr>
      <w:widowControl w:val="0"/>
      <w:numPr>
        <w:numId w:val="7"/>
      </w:numPr>
      <w:autoSpaceDE w:val="0"/>
      <w:autoSpaceDN w:val="0"/>
      <w:jc w:val="both"/>
    </w:pPr>
    <w:rPr>
      <w:rFonts w:ascii="宋体"/>
      <w:sz w:val="18"/>
      <w:szCs w:val="18"/>
    </w:rPr>
  </w:style>
  <w:style w:type="paragraph" w:customStyle="1" w:styleId="af0">
    <w:name w:val="字母编号列项（一级）"/>
    <w:rsid w:val="00131831"/>
    <w:pPr>
      <w:numPr>
        <w:numId w:val="5"/>
      </w:numPr>
      <w:jc w:val="both"/>
    </w:pPr>
    <w:rPr>
      <w:rFonts w:ascii="宋体"/>
      <w:sz w:val="21"/>
    </w:rPr>
  </w:style>
  <w:style w:type="paragraph" w:customStyle="1" w:styleId="ae">
    <w:name w:val="列项◆（三级）"/>
    <w:basedOn w:val="aff2"/>
    <w:rsid w:val="00131831"/>
    <w:pPr>
      <w:numPr>
        <w:ilvl w:val="2"/>
        <w:numId w:val="3"/>
      </w:numPr>
    </w:pPr>
    <w:rPr>
      <w:rFonts w:ascii="宋体"/>
      <w:szCs w:val="21"/>
    </w:rPr>
  </w:style>
  <w:style w:type="paragraph" w:customStyle="1" w:styleId="af2">
    <w:name w:val="编号列项（三级）"/>
    <w:rsid w:val="00131831"/>
    <w:pPr>
      <w:numPr>
        <w:ilvl w:val="2"/>
        <w:numId w:val="5"/>
      </w:numPr>
      <w:tabs>
        <w:tab w:val="left" w:pos="840"/>
      </w:tabs>
    </w:pPr>
    <w:rPr>
      <w:rFonts w:ascii="宋体"/>
      <w:sz w:val="21"/>
    </w:rPr>
  </w:style>
  <w:style w:type="paragraph" w:customStyle="1" w:styleId="af3">
    <w:name w:val="示例×："/>
    <w:basedOn w:val="a4"/>
    <w:qFormat/>
    <w:rsid w:val="00131831"/>
    <w:pPr>
      <w:numPr>
        <w:numId w:val="8"/>
      </w:numPr>
      <w:outlineLvl w:val="9"/>
    </w:pPr>
    <w:rPr>
      <w:rFonts w:ascii="宋体" w:eastAsia="宋体"/>
      <w:sz w:val="18"/>
      <w:szCs w:val="18"/>
    </w:rPr>
  </w:style>
  <w:style w:type="paragraph" w:customStyle="1" w:styleId="afffb">
    <w:name w:val="二级无"/>
    <w:basedOn w:val="a6"/>
    <w:rsid w:val="00131831"/>
    <w:rPr>
      <w:rFonts w:ascii="宋体" w:eastAsia="宋体"/>
    </w:rPr>
  </w:style>
  <w:style w:type="paragraph" w:customStyle="1" w:styleId="afffc">
    <w:name w:val="注：（正文）"/>
    <w:basedOn w:val="aff1"/>
    <w:next w:val="afff0"/>
    <w:rsid w:val="00131831"/>
  </w:style>
  <w:style w:type="paragraph" w:customStyle="1" w:styleId="a3">
    <w:name w:val="注×：（正文）"/>
    <w:rsid w:val="00131831"/>
    <w:pPr>
      <w:numPr>
        <w:numId w:val="9"/>
      </w:numPr>
      <w:jc w:val="both"/>
    </w:pPr>
    <w:rPr>
      <w:rFonts w:ascii="宋体"/>
      <w:sz w:val="18"/>
      <w:szCs w:val="18"/>
    </w:rPr>
  </w:style>
  <w:style w:type="paragraph" w:customStyle="1" w:styleId="afffd">
    <w:name w:val="标准标志"/>
    <w:next w:val="aff2"/>
    <w:rsid w:val="00131831"/>
    <w:pPr>
      <w:shd w:val="solid" w:color="FFFFFF" w:fill="FFFFFF"/>
      <w:spacing w:line="0" w:lineRule="atLeast"/>
      <w:jc w:val="right"/>
    </w:pPr>
    <w:rPr>
      <w:b/>
      <w:w w:val="170"/>
      <w:sz w:val="96"/>
      <w:szCs w:val="96"/>
    </w:rPr>
  </w:style>
  <w:style w:type="paragraph" w:customStyle="1" w:styleId="afffe">
    <w:name w:val="标准称谓"/>
    <w:next w:val="aff2"/>
    <w:rsid w:val="00131831"/>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rsid w:val="00131831"/>
    <w:pPr>
      <w:spacing w:before="120"/>
      <w:ind w:left="221"/>
    </w:pPr>
    <w:rPr>
      <w:rFonts w:ascii="宋体"/>
      <w:sz w:val="18"/>
      <w:szCs w:val="18"/>
    </w:rPr>
  </w:style>
  <w:style w:type="paragraph" w:customStyle="1" w:styleId="affff0">
    <w:name w:val="标准书眉_偶数页"/>
    <w:basedOn w:val="afff8"/>
    <w:next w:val="aff2"/>
    <w:rsid w:val="00131831"/>
    <w:pPr>
      <w:jc w:val="left"/>
    </w:pPr>
  </w:style>
  <w:style w:type="paragraph" w:customStyle="1" w:styleId="affff1">
    <w:name w:val="标准书眉一"/>
    <w:rsid w:val="00131831"/>
    <w:pPr>
      <w:jc w:val="both"/>
    </w:pPr>
  </w:style>
  <w:style w:type="paragraph" w:customStyle="1" w:styleId="affff2">
    <w:name w:val="参考文献"/>
    <w:basedOn w:val="aff2"/>
    <w:next w:val="afff0"/>
    <w:rsid w:val="0013183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f0"/>
    <w:rsid w:val="0013183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4">
    <w:name w:val="发布部门"/>
    <w:next w:val="afff0"/>
    <w:rsid w:val="00131831"/>
    <w:pPr>
      <w:jc w:val="center"/>
    </w:pPr>
    <w:rPr>
      <w:rFonts w:ascii="宋体"/>
      <w:b/>
      <w:spacing w:val="20"/>
      <w:w w:val="135"/>
      <w:sz w:val="28"/>
    </w:rPr>
  </w:style>
  <w:style w:type="paragraph" w:customStyle="1" w:styleId="affff5">
    <w:name w:val="发布日期"/>
    <w:rsid w:val="00131831"/>
    <w:rPr>
      <w:rFonts w:eastAsia="黑体"/>
      <w:sz w:val="28"/>
    </w:rPr>
  </w:style>
  <w:style w:type="paragraph" w:customStyle="1" w:styleId="affff6">
    <w:name w:val="封面标准代替信息"/>
    <w:rsid w:val="00131831"/>
    <w:pPr>
      <w:spacing w:before="57" w:line="280" w:lineRule="exact"/>
      <w:jc w:val="right"/>
    </w:pPr>
    <w:rPr>
      <w:rFonts w:ascii="宋体"/>
      <w:sz w:val="21"/>
      <w:szCs w:val="21"/>
    </w:rPr>
  </w:style>
  <w:style w:type="paragraph" w:customStyle="1" w:styleId="12">
    <w:name w:val="封面标准号1"/>
    <w:rsid w:val="00131831"/>
    <w:pPr>
      <w:widowControl w:val="0"/>
      <w:kinsoku w:val="0"/>
      <w:overflowPunct w:val="0"/>
      <w:autoSpaceDE w:val="0"/>
      <w:autoSpaceDN w:val="0"/>
      <w:spacing w:before="308"/>
      <w:jc w:val="right"/>
      <w:textAlignment w:val="center"/>
    </w:pPr>
    <w:rPr>
      <w:sz w:val="28"/>
    </w:rPr>
  </w:style>
  <w:style w:type="paragraph" w:customStyle="1" w:styleId="affff7">
    <w:name w:val="封面标准名称"/>
    <w:rsid w:val="00131831"/>
    <w:pPr>
      <w:widowControl w:val="0"/>
      <w:spacing w:line="680" w:lineRule="exact"/>
      <w:jc w:val="center"/>
      <w:textAlignment w:val="center"/>
    </w:pPr>
    <w:rPr>
      <w:rFonts w:ascii="黑体" w:eastAsia="黑体"/>
      <w:sz w:val="52"/>
    </w:rPr>
  </w:style>
  <w:style w:type="paragraph" w:customStyle="1" w:styleId="affff8">
    <w:name w:val="封面标准英文名称"/>
    <w:basedOn w:val="affff7"/>
    <w:rsid w:val="00131831"/>
    <w:pPr>
      <w:spacing w:before="370" w:line="400" w:lineRule="exact"/>
    </w:pPr>
    <w:rPr>
      <w:rFonts w:ascii="Times New Roman"/>
      <w:sz w:val="28"/>
      <w:szCs w:val="28"/>
    </w:rPr>
  </w:style>
  <w:style w:type="paragraph" w:customStyle="1" w:styleId="affff9">
    <w:name w:val="封面一致性程度标识"/>
    <w:basedOn w:val="affff8"/>
    <w:rsid w:val="00131831"/>
    <w:pPr>
      <w:spacing w:before="440"/>
    </w:pPr>
    <w:rPr>
      <w:rFonts w:ascii="宋体" w:eastAsia="宋体"/>
    </w:rPr>
  </w:style>
  <w:style w:type="paragraph" w:customStyle="1" w:styleId="affffa">
    <w:name w:val="封面标准文稿类别"/>
    <w:basedOn w:val="affff9"/>
    <w:rsid w:val="00131831"/>
    <w:pPr>
      <w:spacing w:after="160" w:line="240" w:lineRule="auto"/>
    </w:pPr>
    <w:rPr>
      <w:sz w:val="24"/>
    </w:rPr>
  </w:style>
  <w:style w:type="paragraph" w:customStyle="1" w:styleId="affffb">
    <w:name w:val="封面标准文稿编辑信息"/>
    <w:basedOn w:val="affffa"/>
    <w:rsid w:val="00131831"/>
    <w:pPr>
      <w:spacing w:before="180" w:line="180" w:lineRule="exact"/>
    </w:pPr>
    <w:rPr>
      <w:sz w:val="21"/>
    </w:rPr>
  </w:style>
  <w:style w:type="paragraph" w:customStyle="1" w:styleId="affffc">
    <w:name w:val="封面正文"/>
    <w:rsid w:val="00131831"/>
    <w:pPr>
      <w:jc w:val="both"/>
    </w:pPr>
  </w:style>
  <w:style w:type="paragraph" w:customStyle="1" w:styleId="af8">
    <w:name w:val="附录标识"/>
    <w:basedOn w:val="aff2"/>
    <w:next w:val="afff0"/>
    <w:rsid w:val="00131831"/>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d">
    <w:name w:val="附录标题"/>
    <w:basedOn w:val="afff0"/>
    <w:next w:val="afff0"/>
    <w:rsid w:val="00131831"/>
    <w:pPr>
      <w:ind w:firstLineChars="0" w:firstLine="0"/>
      <w:jc w:val="center"/>
    </w:pPr>
    <w:rPr>
      <w:rFonts w:ascii="黑体" w:eastAsia="黑体"/>
    </w:rPr>
  </w:style>
  <w:style w:type="paragraph" w:customStyle="1" w:styleId="af5">
    <w:name w:val="附录表标号"/>
    <w:basedOn w:val="aff2"/>
    <w:next w:val="afff0"/>
    <w:rsid w:val="00131831"/>
    <w:pPr>
      <w:numPr>
        <w:numId w:val="11"/>
      </w:numPr>
      <w:spacing w:line="14" w:lineRule="exact"/>
      <w:ind w:left="811" w:hanging="448"/>
      <w:jc w:val="center"/>
      <w:outlineLvl w:val="0"/>
    </w:pPr>
    <w:rPr>
      <w:color w:val="FFFFFF"/>
    </w:rPr>
  </w:style>
  <w:style w:type="paragraph" w:customStyle="1" w:styleId="af6">
    <w:name w:val="附录表标题"/>
    <w:basedOn w:val="aff2"/>
    <w:next w:val="afff0"/>
    <w:rsid w:val="00131831"/>
    <w:pPr>
      <w:numPr>
        <w:ilvl w:val="1"/>
        <w:numId w:val="11"/>
      </w:numPr>
      <w:tabs>
        <w:tab w:val="left" w:pos="0"/>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0"/>
    <w:rsid w:val="00131831"/>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e">
    <w:name w:val="附录二级无"/>
    <w:basedOn w:val="afb"/>
    <w:rsid w:val="00131831"/>
    <w:pPr>
      <w:tabs>
        <w:tab w:val="clear" w:pos="360"/>
      </w:tabs>
    </w:pPr>
    <w:rPr>
      <w:rFonts w:ascii="宋体" w:eastAsia="宋体"/>
      <w:szCs w:val="21"/>
    </w:rPr>
  </w:style>
  <w:style w:type="paragraph" w:customStyle="1" w:styleId="afffff">
    <w:name w:val="附录公式"/>
    <w:basedOn w:val="afff0"/>
    <w:next w:val="afff0"/>
    <w:link w:val="Char4"/>
    <w:qFormat/>
    <w:rsid w:val="00131831"/>
  </w:style>
  <w:style w:type="paragraph" w:customStyle="1" w:styleId="afffff0">
    <w:name w:val="附录公式编号制表符"/>
    <w:basedOn w:val="aff2"/>
    <w:next w:val="afff0"/>
    <w:qFormat/>
    <w:rsid w:val="00131831"/>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0"/>
    <w:rsid w:val="00131831"/>
    <w:pPr>
      <w:numPr>
        <w:ilvl w:val="4"/>
      </w:numPr>
      <w:outlineLvl w:val="4"/>
    </w:pPr>
  </w:style>
  <w:style w:type="paragraph" w:customStyle="1" w:styleId="afffff1">
    <w:name w:val="附录三级无"/>
    <w:basedOn w:val="afc"/>
    <w:rsid w:val="00131831"/>
    <w:pPr>
      <w:tabs>
        <w:tab w:val="clear" w:pos="360"/>
      </w:tabs>
    </w:pPr>
    <w:rPr>
      <w:rFonts w:ascii="宋体" w:eastAsia="宋体"/>
      <w:szCs w:val="21"/>
    </w:rPr>
  </w:style>
  <w:style w:type="paragraph" w:customStyle="1" w:styleId="aff0">
    <w:name w:val="附录数字编号列项（二级）"/>
    <w:qFormat/>
    <w:rsid w:val="00131831"/>
    <w:pPr>
      <w:numPr>
        <w:ilvl w:val="1"/>
        <w:numId w:val="12"/>
      </w:numPr>
      <w:tabs>
        <w:tab w:val="clear" w:pos="840"/>
        <w:tab w:val="left" w:pos="839"/>
      </w:tabs>
    </w:pPr>
    <w:rPr>
      <w:rFonts w:ascii="宋体"/>
      <w:sz w:val="21"/>
    </w:rPr>
  </w:style>
  <w:style w:type="paragraph" w:customStyle="1" w:styleId="afd">
    <w:name w:val="附录四级条标题"/>
    <w:basedOn w:val="afc"/>
    <w:next w:val="afff0"/>
    <w:rsid w:val="00131831"/>
    <w:pPr>
      <w:numPr>
        <w:ilvl w:val="5"/>
      </w:numPr>
      <w:outlineLvl w:val="5"/>
    </w:pPr>
  </w:style>
  <w:style w:type="paragraph" w:customStyle="1" w:styleId="afffff2">
    <w:name w:val="附录四级无"/>
    <w:basedOn w:val="afd"/>
    <w:rsid w:val="00131831"/>
    <w:rPr>
      <w:rFonts w:ascii="宋体" w:eastAsia="宋体"/>
      <w:szCs w:val="21"/>
    </w:rPr>
  </w:style>
  <w:style w:type="paragraph" w:customStyle="1" w:styleId="aa">
    <w:name w:val="附录图标号"/>
    <w:basedOn w:val="aff2"/>
    <w:rsid w:val="00131831"/>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0"/>
    <w:rsid w:val="00131831"/>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0"/>
    <w:rsid w:val="00131831"/>
    <w:pPr>
      <w:numPr>
        <w:ilvl w:val="6"/>
      </w:numPr>
      <w:outlineLvl w:val="6"/>
    </w:pPr>
  </w:style>
  <w:style w:type="paragraph" w:customStyle="1" w:styleId="afffff3">
    <w:name w:val="附录五级无"/>
    <w:basedOn w:val="afe"/>
    <w:rsid w:val="00131831"/>
    <w:rPr>
      <w:rFonts w:ascii="宋体" w:eastAsia="宋体"/>
      <w:szCs w:val="21"/>
    </w:rPr>
  </w:style>
  <w:style w:type="paragraph" w:customStyle="1" w:styleId="af9">
    <w:name w:val="附录章标题"/>
    <w:next w:val="afff0"/>
    <w:rsid w:val="00131831"/>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0"/>
    <w:rsid w:val="00131831"/>
    <w:pPr>
      <w:numPr>
        <w:ilvl w:val="2"/>
      </w:numPr>
      <w:autoSpaceDN w:val="0"/>
      <w:spacing w:beforeLines="50" w:afterLines="50"/>
      <w:outlineLvl w:val="2"/>
    </w:pPr>
  </w:style>
  <w:style w:type="paragraph" w:customStyle="1" w:styleId="afffff4">
    <w:name w:val="附录一级无"/>
    <w:basedOn w:val="afa"/>
    <w:rsid w:val="00131831"/>
    <w:pPr>
      <w:tabs>
        <w:tab w:val="clear" w:pos="360"/>
      </w:tabs>
    </w:pPr>
    <w:rPr>
      <w:rFonts w:ascii="宋体" w:eastAsia="宋体"/>
      <w:szCs w:val="21"/>
    </w:rPr>
  </w:style>
  <w:style w:type="paragraph" w:customStyle="1" w:styleId="aff">
    <w:name w:val="附录字母编号列项（一级）"/>
    <w:qFormat/>
    <w:rsid w:val="00131831"/>
    <w:pPr>
      <w:numPr>
        <w:numId w:val="12"/>
      </w:numPr>
    </w:pPr>
    <w:rPr>
      <w:rFonts w:ascii="宋体"/>
      <w:sz w:val="21"/>
    </w:rPr>
  </w:style>
  <w:style w:type="paragraph" w:customStyle="1" w:styleId="afffff5">
    <w:name w:val="列项说明"/>
    <w:basedOn w:val="aff2"/>
    <w:rsid w:val="00131831"/>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rsid w:val="00131831"/>
    <w:pPr>
      <w:ind w:leftChars="400" w:left="600" w:hangingChars="200" w:hanging="200"/>
    </w:pPr>
    <w:rPr>
      <w:rFonts w:ascii="宋体"/>
      <w:sz w:val="21"/>
    </w:rPr>
  </w:style>
  <w:style w:type="paragraph" w:customStyle="1" w:styleId="afffff7">
    <w:name w:val="目次、索引正文"/>
    <w:rsid w:val="00131831"/>
    <w:pPr>
      <w:spacing w:line="320" w:lineRule="exact"/>
      <w:jc w:val="both"/>
    </w:pPr>
    <w:rPr>
      <w:rFonts w:ascii="宋体"/>
      <w:sz w:val="21"/>
    </w:rPr>
  </w:style>
  <w:style w:type="paragraph" w:customStyle="1" w:styleId="afffff8">
    <w:name w:val="其他标准标志"/>
    <w:basedOn w:val="afffd"/>
    <w:rsid w:val="00131831"/>
    <w:rPr>
      <w:w w:val="130"/>
    </w:rPr>
  </w:style>
  <w:style w:type="paragraph" w:customStyle="1" w:styleId="afffff9">
    <w:name w:val="其他标准称谓"/>
    <w:next w:val="aff2"/>
    <w:rsid w:val="00131831"/>
    <w:pPr>
      <w:spacing w:line="0" w:lineRule="atLeast"/>
      <w:jc w:val="distribute"/>
    </w:pPr>
    <w:rPr>
      <w:rFonts w:ascii="黑体" w:eastAsia="黑体" w:hAnsi="宋体"/>
      <w:spacing w:val="-40"/>
      <w:sz w:val="48"/>
      <w:szCs w:val="52"/>
    </w:rPr>
  </w:style>
  <w:style w:type="paragraph" w:customStyle="1" w:styleId="afffffa">
    <w:name w:val="其他发布部门"/>
    <w:basedOn w:val="affff4"/>
    <w:rsid w:val="00131831"/>
    <w:pPr>
      <w:spacing w:line="0" w:lineRule="atLeast"/>
    </w:pPr>
    <w:rPr>
      <w:rFonts w:ascii="黑体" w:eastAsia="黑体"/>
      <w:b w:val="0"/>
    </w:rPr>
  </w:style>
  <w:style w:type="paragraph" w:customStyle="1" w:styleId="afffffb">
    <w:name w:val="前言、引言标题"/>
    <w:next w:val="afff0"/>
    <w:rsid w:val="00131831"/>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7"/>
    <w:rsid w:val="00131831"/>
    <w:rPr>
      <w:rFonts w:ascii="宋体" w:eastAsia="宋体"/>
    </w:rPr>
  </w:style>
  <w:style w:type="paragraph" w:customStyle="1" w:styleId="afffffd">
    <w:name w:val="实施日期"/>
    <w:basedOn w:val="affff5"/>
    <w:rsid w:val="00131831"/>
    <w:pPr>
      <w:jc w:val="right"/>
    </w:pPr>
  </w:style>
  <w:style w:type="paragraph" w:customStyle="1" w:styleId="afffffe">
    <w:name w:val="示例后文字"/>
    <w:basedOn w:val="afff0"/>
    <w:next w:val="afff0"/>
    <w:qFormat/>
    <w:rsid w:val="00131831"/>
    <w:pPr>
      <w:ind w:firstLine="360"/>
    </w:pPr>
    <w:rPr>
      <w:sz w:val="18"/>
    </w:rPr>
  </w:style>
  <w:style w:type="paragraph" w:customStyle="1" w:styleId="a0">
    <w:name w:val="首示例"/>
    <w:next w:val="afff0"/>
    <w:link w:val="Char5"/>
    <w:qFormat/>
    <w:rsid w:val="00131831"/>
    <w:pPr>
      <w:numPr>
        <w:numId w:val="14"/>
      </w:numPr>
      <w:tabs>
        <w:tab w:val="left" w:pos="360"/>
      </w:tabs>
      <w:ind w:firstLine="0"/>
    </w:pPr>
    <w:rPr>
      <w:rFonts w:ascii="宋体" w:hAnsi="宋体"/>
      <w:kern w:val="2"/>
      <w:sz w:val="18"/>
      <w:szCs w:val="18"/>
    </w:rPr>
  </w:style>
  <w:style w:type="paragraph" w:customStyle="1" w:styleId="affffff">
    <w:name w:val="四级无"/>
    <w:basedOn w:val="a8"/>
    <w:rsid w:val="00131831"/>
    <w:rPr>
      <w:rFonts w:ascii="宋体" w:eastAsia="宋体"/>
    </w:rPr>
  </w:style>
  <w:style w:type="paragraph" w:customStyle="1" w:styleId="affffff0">
    <w:name w:val="条文脚注"/>
    <w:basedOn w:val="af"/>
    <w:rsid w:val="00131831"/>
    <w:pPr>
      <w:numPr>
        <w:numId w:val="0"/>
      </w:numPr>
      <w:jc w:val="both"/>
    </w:pPr>
  </w:style>
  <w:style w:type="paragraph" w:customStyle="1" w:styleId="affffff1">
    <w:name w:val="图标脚注说明"/>
    <w:basedOn w:val="afff0"/>
    <w:rsid w:val="00131831"/>
    <w:pPr>
      <w:ind w:left="840" w:firstLineChars="0" w:hanging="420"/>
    </w:pPr>
    <w:rPr>
      <w:sz w:val="18"/>
      <w:szCs w:val="18"/>
    </w:rPr>
  </w:style>
  <w:style w:type="paragraph" w:customStyle="1" w:styleId="a2">
    <w:name w:val="图表脚注说明"/>
    <w:basedOn w:val="aff2"/>
    <w:rsid w:val="00131831"/>
    <w:pPr>
      <w:numPr>
        <w:numId w:val="15"/>
      </w:numPr>
    </w:pPr>
    <w:rPr>
      <w:rFonts w:ascii="宋体"/>
      <w:sz w:val="18"/>
      <w:szCs w:val="18"/>
    </w:rPr>
  </w:style>
  <w:style w:type="paragraph" w:customStyle="1" w:styleId="affffff2">
    <w:name w:val="图的脚注"/>
    <w:next w:val="afff0"/>
    <w:qFormat/>
    <w:rsid w:val="00131831"/>
    <w:pPr>
      <w:widowControl w:val="0"/>
      <w:ind w:leftChars="200" w:left="840" w:hangingChars="200" w:hanging="420"/>
      <w:jc w:val="both"/>
    </w:pPr>
    <w:rPr>
      <w:rFonts w:ascii="宋体"/>
      <w:sz w:val="18"/>
    </w:rPr>
  </w:style>
  <w:style w:type="paragraph" w:customStyle="1" w:styleId="affffff3">
    <w:name w:val="文献分类号"/>
    <w:rsid w:val="00131831"/>
    <w:pPr>
      <w:widowControl w:val="0"/>
      <w:textAlignment w:val="center"/>
    </w:pPr>
    <w:rPr>
      <w:rFonts w:ascii="黑体" w:eastAsia="黑体"/>
      <w:sz w:val="21"/>
      <w:szCs w:val="21"/>
    </w:rPr>
  </w:style>
  <w:style w:type="paragraph" w:customStyle="1" w:styleId="affffff4">
    <w:name w:val="五级无"/>
    <w:basedOn w:val="a9"/>
    <w:rsid w:val="00131831"/>
    <w:rPr>
      <w:rFonts w:ascii="宋体" w:eastAsia="宋体"/>
    </w:rPr>
  </w:style>
  <w:style w:type="paragraph" w:customStyle="1" w:styleId="affffff5">
    <w:name w:val="一级无"/>
    <w:basedOn w:val="a5"/>
    <w:rsid w:val="00131831"/>
    <w:rPr>
      <w:rFonts w:ascii="宋体" w:eastAsia="宋体"/>
    </w:rPr>
  </w:style>
  <w:style w:type="paragraph" w:customStyle="1" w:styleId="af7">
    <w:name w:val="正文表标题"/>
    <w:next w:val="afff0"/>
    <w:rsid w:val="00131831"/>
    <w:pPr>
      <w:numPr>
        <w:numId w:val="16"/>
      </w:numPr>
      <w:tabs>
        <w:tab w:val="left" w:pos="360"/>
      </w:tabs>
      <w:spacing w:beforeLines="50" w:afterLines="50"/>
      <w:jc w:val="center"/>
    </w:pPr>
    <w:rPr>
      <w:rFonts w:ascii="黑体" w:eastAsia="黑体"/>
      <w:sz w:val="21"/>
    </w:rPr>
  </w:style>
  <w:style w:type="paragraph" w:customStyle="1" w:styleId="affffff6">
    <w:name w:val="正文公式编号制表符"/>
    <w:basedOn w:val="afff0"/>
    <w:next w:val="afff0"/>
    <w:qFormat/>
    <w:rsid w:val="00131831"/>
    <w:pPr>
      <w:ind w:firstLineChars="0" w:firstLine="0"/>
    </w:pPr>
  </w:style>
  <w:style w:type="paragraph" w:customStyle="1" w:styleId="af4">
    <w:name w:val="正文图标题"/>
    <w:next w:val="afff0"/>
    <w:rsid w:val="00131831"/>
    <w:pPr>
      <w:numPr>
        <w:numId w:val="17"/>
      </w:numPr>
      <w:tabs>
        <w:tab w:val="left" w:pos="360"/>
      </w:tabs>
      <w:spacing w:beforeLines="50" w:afterLines="50"/>
      <w:jc w:val="center"/>
    </w:pPr>
    <w:rPr>
      <w:rFonts w:ascii="黑体" w:eastAsia="黑体"/>
      <w:sz w:val="21"/>
    </w:rPr>
  </w:style>
  <w:style w:type="paragraph" w:customStyle="1" w:styleId="affffff7">
    <w:name w:val="终结线"/>
    <w:basedOn w:val="aff2"/>
    <w:rsid w:val="00131831"/>
  </w:style>
  <w:style w:type="paragraph" w:customStyle="1" w:styleId="affffff8">
    <w:name w:val="其他发布日期"/>
    <w:basedOn w:val="affff5"/>
    <w:rsid w:val="00131831"/>
  </w:style>
  <w:style w:type="paragraph" w:customStyle="1" w:styleId="affffff9">
    <w:name w:val="其他实施日期"/>
    <w:basedOn w:val="afffffd"/>
    <w:rsid w:val="00131831"/>
  </w:style>
  <w:style w:type="paragraph" w:customStyle="1" w:styleId="22">
    <w:name w:val="封面标准名称2"/>
    <w:basedOn w:val="affff7"/>
    <w:rsid w:val="00131831"/>
    <w:pPr>
      <w:spacing w:beforeLines="630"/>
    </w:pPr>
  </w:style>
  <w:style w:type="paragraph" w:customStyle="1" w:styleId="23">
    <w:name w:val="封面标准英文名称2"/>
    <w:basedOn w:val="affff8"/>
    <w:rsid w:val="00131831"/>
  </w:style>
  <w:style w:type="paragraph" w:customStyle="1" w:styleId="24">
    <w:name w:val="封面一致性程度标识2"/>
    <w:basedOn w:val="affff9"/>
    <w:rsid w:val="00131831"/>
  </w:style>
  <w:style w:type="paragraph" w:customStyle="1" w:styleId="25">
    <w:name w:val="封面标准文稿类别2"/>
    <w:basedOn w:val="affffa"/>
    <w:rsid w:val="00131831"/>
  </w:style>
  <w:style w:type="paragraph" w:customStyle="1" w:styleId="26">
    <w:name w:val="封面标准文稿编辑信息2"/>
    <w:basedOn w:val="affffb"/>
    <w:rsid w:val="00131831"/>
  </w:style>
  <w:style w:type="character" w:customStyle="1" w:styleId="Char3">
    <w:name w:val="段 Char"/>
    <w:link w:val="afff0"/>
    <w:rsid w:val="00131831"/>
    <w:rPr>
      <w:rFonts w:ascii="宋体"/>
      <w:sz w:val="21"/>
      <w:lang w:val="en-US" w:eastAsia="zh-CN" w:bidi="ar-SA"/>
    </w:rPr>
  </w:style>
  <w:style w:type="character" w:customStyle="1" w:styleId="affffffa">
    <w:name w:val="发布"/>
    <w:rsid w:val="00131831"/>
    <w:rPr>
      <w:rFonts w:ascii="黑体" w:eastAsia="黑体"/>
      <w:spacing w:val="85"/>
      <w:w w:val="100"/>
      <w:position w:val="3"/>
      <w:sz w:val="28"/>
      <w:szCs w:val="28"/>
    </w:rPr>
  </w:style>
  <w:style w:type="character" w:customStyle="1" w:styleId="Char4">
    <w:name w:val="附录公式 Char"/>
    <w:link w:val="afffff"/>
    <w:rsid w:val="00131831"/>
    <w:rPr>
      <w:rFonts w:ascii="宋体"/>
      <w:sz w:val="21"/>
      <w:lang w:val="en-US" w:eastAsia="zh-CN" w:bidi="ar-SA"/>
    </w:rPr>
  </w:style>
  <w:style w:type="character" w:customStyle="1" w:styleId="Char5">
    <w:name w:val="首示例 Char"/>
    <w:link w:val="a0"/>
    <w:rsid w:val="00131831"/>
    <w:rPr>
      <w:rFonts w:ascii="宋体" w:hAnsi="宋体"/>
      <w:kern w:val="2"/>
      <w:sz w:val="18"/>
      <w:szCs w:val="18"/>
      <w:lang w:bidi="ar-SA"/>
    </w:rPr>
  </w:style>
  <w:style w:type="character" w:customStyle="1" w:styleId="apple-style-span">
    <w:name w:val="apple-style-span"/>
    <w:rsid w:val="00131831"/>
  </w:style>
  <w:style w:type="character" w:customStyle="1" w:styleId="Char2">
    <w:name w:val="批注框文本 Char"/>
    <w:link w:val="affc"/>
    <w:rsid w:val="00131831"/>
    <w:rPr>
      <w:kern w:val="2"/>
      <w:sz w:val="18"/>
      <w:szCs w:val="18"/>
    </w:rPr>
  </w:style>
  <w:style w:type="character" w:customStyle="1" w:styleId="Char0">
    <w:name w:val="批注文字 Char"/>
    <w:link w:val="aff7"/>
    <w:rsid w:val="00131831"/>
    <w:rPr>
      <w:kern w:val="2"/>
      <w:sz w:val="21"/>
      <w:szCs w:val="24"/>
    </w:rPr>
  </w:style>
  <w:style w:type="character" w:customStyle="1" w:styleId="Char">
    <w:name w:val="批注主题 Char"/>
    <w:link w:val="aff6"/>
    <w:rsid w:val="00131831"/>
    <w:rPr>
      <w:b/>
      <w:bCs/>
      <w:kern w:val="2"/>
      <w:sz w:val="21"/>
      <w:szCs w:val="24"/>
    </w:rPr>
  </w:style>
  <w:style w:type="character" w:customStyle="1" w:styleId="1Char">
    <w:name w:val="标题 1 Char"/>
    <w:link w:val="1"/>
    <w:uiPriority w:val="9"/>
    <w:rsid w:val="00131831"/>
    <w:rPr>
      <w:rFonts w:ascii="Arial" w:hAnsi="Arial" w:cs="Arial"/>
      <w:b/>
      <w:bCs/>
      <w:color w:val="333333"/>
      <w:kern w:val="36"/>
      <w:sz w:val="27"/>
      <w:szCs w:val="27"/>
    </w:rPr>
  </w:style>
  <w:style w:type="character" w:customStyle="1" w:styleId="newword1">
    <w:name w:val="new_word1"/>
    <w:rsid w:val="00131831"/>
    <w:rPr>
      <w:sz w:val="18"/>
      <w:szCs w:val="18"/>
    </w:rPr>
  </w:style>
  <w:style w:type="character" w:customStyle="1" w:styleId="Char1">
    <w:name w:val="日期 Char"/>
    <w:link w:val="affa"/>
    <w:rsid w:val="0013183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pPr>
      <w:widowControl w:val="0"/>
      <w:jc w:val="both"/>
    </w:p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baike.baidu.com/view/483967.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baike.baidu.com/view/257938.htm" TargetMode="Externa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26700;&#38754;\&#22269;&#26631;\20131204&#30041;&#23398;&#21672;&#35810;&#26381;&#21153;&#26415;&#358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textRotate="1"/>
    <customShpInfo spid="_x0000_s1032" textRotate="1"/>
    <customShpInfo spid="_x0000_s103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20131204留学咨询服务术语.dot</Template>
  <TotalTime>38</TotalTime>
  <Pages>8</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留学咨询服务术语</dc:title>
  <cp:lastModifiedBy>lenovo</cp:lastModifiedBy>
  <cp:revision>17</cp:revision>
  <dcterms:created xsi:type="dcterms:W3CDTF">2014-01-14T02:35:00Z</dcterms:created>
  <dcterms:modified xsi:type="dcterms:W3CDTF">2015-01-12T07:58:00Z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