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1E17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 w14:paraId="15CF8E07">
      <w:pPr>
        <w:spacing w:before="156" w:beforeLines="50" w:after="156" w:afterLines="50"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 xml:space="preserve">《基因组信息学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病原体基因组参考数据库通用要求》国际标准起草单位报名表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"/>
        <w:gridCol w:w="1590"/>
        <w:gridCol w:w="1798"/>
        <w:gridCol w:w="835"/>
        <w:gridCol w:w="441"/>
        <w:gridCol w:w="1042"/>
        <w:gridCol w:w="1503"/>
      </w:tblGrid>
      <w:tr w14:paraId="1D4A0E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65" w:type="dxa"/>
            <w:gridSpan w:val="2"/>
            <w:vAlign w:val="center"/>
          </w:tcPr>
          <w:p w14:paraId="1693B13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6CA3404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C8882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5" w:type="dxa"/>
            <w:gridSpan w:val="2"/>
            <w:vAlign w:val="center"/>
          </w:tcPr>
          <w:p w14:paraId="15A4DA0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88" w:type="dxa"/>
            <w:gridSpan w:val="2"/>
            <w:vAlign w:val="center"/>
          </w:tcPr>
          <w:p w14:paraId="3848052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3AEFE93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286948D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F5C8D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5" w:type="dxa"/>
            <w:gridSpan w:val="2"/>
            <w:vAlign w:val="center"/>
          </w:tcPr>
          <w:p w14:paraId="44129A9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4575FDF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1B939CC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BBA0C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65" w:type="dxa"/>
            <w:gridSpan w:val="2"/>
            <w:vAlign w:val="center"/>
          </w:tcPr>
          <w:p w14:paraId="7718DF9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90" w:type="dxa"/>
            <w:tcBorders>
              <w:right w:val="single" w:color="auto" w:sz="4" w:space="0"/>
            </w:tcBorders>
            <w:vAlign w:val="center"/>
          </w:tcPr>
          <w:p w14:paraId="3F86B0B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1CAC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159DEA70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1273A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65" w:type="dxa"/>
            <w:gridSpan w:val="2"/>
            <w:vAlign w:val="center"/>
          </w:tcPr>
          <w:p w14:paraId="089C06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90" w:type="dxa"/>
            <w:vAlign w:val="center"/>
          </w:tcPr>
          <w:p w14:paraId="6DC99F4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5F0CA40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5E42FEE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7C4C43C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6048C42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AC0A0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65" w:type="dxa"/>
            <w:gridSpan w:val="2"/>
            <w:vAlign w:val="center"/>
          </w:tcPr>
          <w:p w14:paraId="0D6E30F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88" w:type="dxa"/>
            <w:gridSpan w:val="2"/>
            <w:vAlign w:val="center"/>
          </w:tcPr>
          <w:p w14:paraId="5C94A5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C0968D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5E8A25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46CED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5" w:type="dxa"/>
            <w:gridSpan w:val="2"/>
            <w:vAlign w:val="center"/>
          </w:tcPr>
          <w:p w14:paraId="3DD8BDE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88" w:type="dxa"/>
            <w:gridSpan w:val="2"/>
            <w:vAlign w:val="center"/>
          </w:tcPr>
          <w:p w14:paraId="24E56E3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1643AFB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32BB8A6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6EB48A0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6D466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1951" w:type="dxa"/>
            <w:vAlign w:val="center"/>
          </w:tcPr>
          <w:p w14:paraId="42EF37B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223" w:type="dxa"/>
            <w:gridSpan w:val="7"/>
          </w:tcPr>
          <w:p w14:paraId="14ADBD5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67ED1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261E65EE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7D3D6F0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3E28587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0DBA909C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9A93B5A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50F4B36C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1D3C984F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142228EA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ACB3A93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3DE9B2D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5BDF4FD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7AEECB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3E1A08CB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13D3CDA7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国际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00CC17A8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100BED33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       </w:t>
            </w:r>
          </w:p>
          <w:p w14:paraId="068EA15C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6E228487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2E8B79EE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556F0908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1ACF51C2">
      <w:pPr>
        <w:widowControl/>
        <w:numPr>
          <w:ilvl w:val="255"/>
          <w:numId w:val="0"/>
        </w:numP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p w14:paraId="0A770CF1">
      <w:pP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br w:type="page"/>
      </w:r>
    </w:p>
    <w:p w14:paraId="2FB576F2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6BFD532D">
      <w:pPr>
        <w:spacing w:before="156" w:beforeLines="50" w:after="156" w:afterLines="5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《基因组信息学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</w:rPr>
        <w:t>肽组学数据数据元通用要求》</w:t>
      </w:r>
    </w:p>
    <w:p w14:paraId="08D50055">
      <w:pPr>
        <w:spacing w:before="156" w:beforeLines="50" w:after="156" w:afterLines="50"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国际标准起草单位报名表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"/>
        <w:gridCol w:w="1590"/>
        <w:gridCol w:w="1798"/>
        <w:gridCol w:w="835"/>
        <w:gridCol w:w="441"/>
        <w:gridCol w:w="1042"/>
        <w:gridCol w:w="1503"/>
      </w:tblGrid>
      <w:tr w14:paraId="5FDCF6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65" w:type="dxa"/>
            <w:gridSpan w:val="2"/>
            <w:vAlign w:val="center"/>
          </w:tcPr>
          <w:p w14:paraId="1531145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52E8F9C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8BF72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5" w:type="dxa"/>
            <w:gridSpan w:val="2"/>
            <w:vAlign w:val="center"/>
          </w:tcPr>
          <w:p w14:paraId="5EAB158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88" w:type="dxa"/>
            <w:gridSpan w:val="2"/>
            <w:vAlign w:val="center"/>
          </w:tcPr>
          <w:p w14:paraId="242B4B3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DA98D7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76D16E5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B9FFC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5" w:type="dxa"/>
            <w:gridSpan w:val="2"/>
            <w:vAlign w:val="center"/>
          </w:tcPr>
          <w:p w14:paraId="2047C98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4FFDDD6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A99074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EE1B8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65" w:type="dxa"/>
            <w:gridSpan w:val="2"/>
            <w:vAlign w:val="center"/>
          </w:tcPr>
          <w:p w14:paraId="60620EF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90" w:type="dxa"/>
            <w:tcBorders>
              <w:right w:val="single" w:color="auto" w:sz="4" w:space="0"/>
            </w:tcBorders>
            <w:vAlign w:val="center"/>
          </w:tcPr>
          <w:p w14:paraId="5DCCB22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EAB50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2318A7F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EE51F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65" w:type="dxa"/>
            <w:gridSpan w:val="2"/>
            <w:vAlign w:val="center"/>
          </w:tcPr>
          <w:p w14:paraId="3931632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90" w:type="dxa"/>
            <w:vAlign w:val="center"/>
          </w:tcPr>
          <w:p w14:paraId="391525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3CF4E64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0EF1540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87C52D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3568A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AECA0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65" w:type="dxa"/>
            <w:gridSpan w:val="2"/>
            <w:vAlign w:val="center"/>
          </w:tcPr>
          <w:p w14:paraId="74C2431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88" w:type="dxa"/>
            <w:gridSpan w:val="2"/>
            <w:vAlign w:val="center"/>
          </w:tcPr>
          <w:p w14:paraId="5F3CCAE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41A45FB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2700384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F5003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5" w:type="dxa"/>
            <w:gridSpan w:val="2"/>
            <w:vAlign w:val="center"/>
          </w:tcPr>
          <w:p w14:paraId="2A547B5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88" w:type="dxa"/>
            <w:gridSpan w:val="2"/>
            <w:vAlign w:val="center"/>
          </w:tcPr>
          <w:p w14:paraId="557A25B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4FC289B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6790E03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7B499C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55735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1951" w:type="dxa"/>
            <w:vAlign w:val="center"/>
          </w:tcPr>
          <w:p w14:paraId="686EB1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223" w:type="dxa"/>
            <w:gridSpan w:val="7"/>
          </w:tcPr>
          <w:p w14:paraId="4B3A6DB6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7F0D0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10B710EC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788B7044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3D4D2FDC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5843F845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FFAFF05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074BA7F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72B18A0E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0783611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E761FFC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667B7FA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E499C73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46B200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27BDE7B0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73C9E885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国际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387C0283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A22F283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       </w:t>
            </w:r>
          </w:p>
          <w:p w14:paraId="54058ACB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450373C4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4215B5F4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5FE3C222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5E0E11C7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p w14:paraId="38708031">
      <w:pP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br w:type="page"/>
      </w:r>
    </w:p>
    <w:p w14:paraId="6E600735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7D0EF1D7">
      <w:pPr>
        <w:spacing w:before="156" w:beforeLines="50" w:after="156" w:afterLines="50"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《基因组信息学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</w:rPr>
        <w:t>基于适应性免疫受体测序的微小残留病评估数据分析要求》国际标准起草单位报名表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"/>
        <w:gridCol w:w="1590"/>
        <w:gridCol w:w="1798"/>
        <w:gridCol w:w="835"/>
        <w:gridCol w:w="441"/>
        <w:gridCol w:w="1042"/>
        <w:gridCol w:w="1503"/>
      </w:tblGrid>
      <w:tr w14:paraId="2AC42D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65" w:type="dxa"/>
            <w:gridSpan w:val="2"/>
            <w:vAlign w:val="center"/>
          </w:tcPr>
          <w:p w14:paraId="30E462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7C96B4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F444B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5" w:type="dxa"/>
            <w:gridSpan w:val="2"/>
            <w:vAlign w:val="center"/>
          </w:tcPr>
          <w:p w14:paraId="5DC618D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88" w:type="dxa"/>
            <w:gridSpan w:val="2"/>
            <w:vAlign w:val="center"/>
          </w:tcPr>
          <w:p w14:paraId="2CEA5AD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2803C11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43DA050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D8253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5" w:type="dxa"/>
            <w:gridSpan w:val="2"/>
            <w:vAlign w:val="center"/>
          </w:tcPr>
          <w:p w14:paraId="35DD5A2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7D6CAD4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85989A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2C6A1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65" w:type="dxa"/>
            <w:gridSpan w:val="2"/>
            <w:vAlign w:val="center"/>
          </w:tcPr>
          <w:p w14:paraId="02E5045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90" w:type="dxa"/>
            <w:tcBorders>
              <w:right w:val="single" w:color="auto" w:sz="4" w:space="0"/>
            </w:tcBorders>
            <w:vAlign w:val="center"/>
          </w:tcPr>
          <w:p w14:paraId="04FA1E2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7302E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31E9A0E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B920C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65" w:type="dxa"/>
            <w:gridSpan w:val="2"/>
            <w:vAlign w:val="center"/>
          </w:tcPr>
          <w:p w14:paraId="7E3EFFA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90" w:type="dxa"/>
            <w:vAlign w:val="center"/>
          </w:tcPr>
          <w:p w14:paraId="30ACD3B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717FFFF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63ED77B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3633AB0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5A80BD3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7EC3FA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65" w:type="dxa"/>
            <w:gridSpan w:val="2"/>
            <w:vAlign w:val="center"/>
          </w:tcPr>
          <w:p w14:paraId="5F00DC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88" w:type="dxa"/>
            <w:gridSpan w:val="2"/>
            <w:vAlign w:val="center"/>
          </w:tcPr>
          <w:p w14:paraId="5732D85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6A41B87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730D102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EB204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5" w:type="dxa"/>
            <w:gridSpan w:val="2"/>
            <w:vAlign w:val="center"/>
          </w:tcPr>
          <w:p w14:paraId="6BDD15B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88" w:type="dxa"/>
            <w:gridSpan w:val="2"/>
            <w:vAlign w:val="center"/>
          </w:tcPr>
          <w:p w14:paraId="1348BFA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CFCAE1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5FD5302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0A438C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0BF3B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1951" w:type="dxa"/>
            <w:vAlign w:val="center"/>
          </w:tcPr>
          <w:p w14:paraId="1C89297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223" w:type="dxa"/>
            <w:gridSpan w:val="7"/>
          </w:tcPr>
          <w:p w14:paraId="0307537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B88BF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15360EF3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4B468919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27985974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05CA3378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3200ADE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F559096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D486E80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E4C4D11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89349A8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3AD5590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53C8C3C0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120EF1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1AFF9C7C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13E730F8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国际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0AAA94F4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1AA72354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       </w:t>
            </w:r>
          </w:p>
          <w:p w14:paraId="7F8EAEE6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155BCB2D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53410CF3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6C1B4417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5EC255B7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p w14:paraId="28CE7C96">
      <w:pP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br w:type="page"/>
      </w:r>
    </w:p>
    <w:p w14:paraId="6B1FD4DE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</w:p>
    <w:p w14:paraId="591B2AD8">
      <w:pPr>
        <w:spacing w:before="156" w:beforeLines="50" w:after="156" w:afterLines="50"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《基因组信息学  肠道微生物组调控与人类健康评估数据元及元数据》国际标准起草单位报名表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"/>
        <w:gridCol w:w="1590"/>
        <w:gridCol w:w="1798"/>
        <w:gridCol w:w="835"/>
        <w:gridCol w:w="441"/>
        <w:gridCol w:w="1042"/>
        <w:gridCol w:w="1503"/>
      </w:tblGrid>
      <w:tr w14:paraId="529C6C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65" w:type="dxa"/>
            <w:gridSpan w:val="2"/>
            <w:vAlign w:val="center"/>
          </w:tcPr>
          <w:p w14:paraId="2BB3D30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7511F66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0FA94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5" w:type="dxa"/>
            <w:gridSpan w:val="2"/>
            <w:vAlign w:val="center"/>
          </w:tcPr>
          <w:p w14:paraId="50DFB47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88" w:type="dxa"/>
            <w:gridSpan w:val="2"/>
            <w:vAlign w:val="center"/>
          </w:tcPr>
          <w:p w14:paraId="3F86517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63373D6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0D3629E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B3468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5" w:type="dxa"/>
            <w:gridSpan w:val="2"/>
            <w:vAlign w:val="center"/>
          </w:tcPr>
          <w:p w14:paraId="10EFCC2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656837A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B1FE5B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F1653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65" w:type="dxa"/>
            <w:gridSpan w:val="2"/>
            <w:vAlign w:val="center"/>
          </w:tcPr>
          <w:p w14:paraId="1B3BC96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90" w:type="dxa"/>
            <w:tcBorders>
              <w:right w:val="single" w:color="auto" w:sz="4" w:space="0"/>
            </w:tcBorders>
            <w:vAlign w:val="center"/>
          </w:tcPr>
          <w:p w14:paraId="6AC8622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E192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76CC40F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3F582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65" w:type="dxa"/>
            <w:gridSpan w:val="2"/>
            <w:vAlign w:val="center"/>
          </w:tcPr>
          <w:p w14:paraId="61B011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90" w:type="dxa"/>
            <w:vAlign w:val="center"/>
          </w:tcPr>
          <w:p w14:paraId="70A0694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6DC874A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33EBEE3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4585AA8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0E19F4F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85AC7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65" w:type="dxa"/>
            <w:gridSpan w:val="2"/>
            <w:vAlign w:val="center"/>
          </w:tcPr>
          <w:p w14:paraId="244225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88" w:type="dxa"/>
            <w:gridSpan w:val="2"/>
            <w:vAlign w:val="center"/>
          </w:tcPr>
          <w:p w14:paraId="00598C2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114D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CC2570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F0C2C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5" w:type="dxa"/>
            <w:gridSpan w:val="2"/>
            <w:vAlign w:val="center"/>
          </w:tcPr>
          <w:p w14:paraId="4D8ACEE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88" w:type="dxa"/>
            <w:gridSpan w:val="2"/>
            <w:vAlign w:val="center"/>
          </w:tcPr>
          <w:p w14:paraId="324959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40C4774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3BF8BA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63848DE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BB2E2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1951" w:type="dxa"/>
            <w:vAlign w:val="center"/>
          </w:tcPr>
          <w:p w14:paraId="536DDA6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223" w:type="dxa"/>
            <w:gridSpan w:val="7"/>
          </w:tcPr>
          <w:p w14:paraId="77ED004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0E3B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5BC9ED5E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7AE8F8C3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6A1DFF5C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3C90BA2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1DEAB2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1EC2F53C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835A1DE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C3666B3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554D55C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1E408C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5E14FA1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0AAAAD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01F98440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0147BB44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国际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477FBAE2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4B1BFE39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       </w:t>
            </w:r>
          </w:p>
          <w:p w14:paraId="49980178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1924701D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10866D01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71B72CF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398BEDB1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p w14:paraId="4A8FA4B8">
      <w:pP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br w:type="page"/>
      </w:r>
    </w:p>
    <w:p w14:paraId="382DC40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</w:t>
      </w:r>
      <w:bookmarkStart w:id="0" w:name="_GoBack"/>
      <w:bookmarkEnd w:id="0"/>
    </w:p>
    <w:p w14:paraId="20C32B6A">
      <w:pPr>
        <w:spacing w:before="156" w:beforeLines="50" w:after="156" w:afterLines="50"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《基因组信息学  基于参考物质的定量多组学质量管理通用原则》国际标准起草单位报名表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"/>
        <w:gridCol w:w="1590"/>
        <w:gridCol w:w="1798"/>
        <w:gridCol w:w="835"/>
        <w:gridCol w:w="441"/>
        <w:gridCol w:w="1042"/>
        <w:gridCol w:w="1503"/>
      </w:tblGrid>
      <w:tr w14:paraId="30E06F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65" w:type="dxa"/>
            <w:gridSpan w:val="2"/>
            <w:vAlign w:val="center"/>
          </w:tcPr>
          <w:p w14:paraId="2D5B2B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36B8869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717D89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5" w:type="dxa"/>
            <w:gridSpan w:val="2"/>
            <w:vAlign w:val="center"/>
          </w:tcPr>
          <w:p w14:paraId="71D1D28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88" w:type="dxa"/>
            <w:gridSpan w:val="2"/>
            <w:vAlign w:val="center"/>
          </w:tcPr>
          <w:p w14:paraId="4AA520C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14B1260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4179897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0F9E7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5" w:type="dxa"/>
            <w:gridSpan w:val="2"/>
            <w:vAlign w:val="center"/>
          </w:tcPr>
          <w:p w14:paraId="1C33682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31D5028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FCD79D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FD3F7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65" w:type="dxa"/>
            <w:gridSpan w:val="2"/>
            <w:vAlign w:val="center"/>
          </w:tcPr>
          <w:p w14:paraId="5791187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90" w:type="dxa"/>
            <w:tcBorders>
              <w:right w:val="single" w:color="auto" w:sz="4" w:space="0"/>
            </w:tcBorders>
            <w:vAlign w:val="center"/>
          </w:tcPr>
          <w:p w14:paraId="1D7C521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FA6B8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56324B8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0C824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65" w:type="dxa"/>
            <w:gridSpan w:val="2"/>
            <w:vAlign w:val="center"/>
          </w:tcPr>
          <w:p w14:paraId="50C2152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90" w:type="dxa"/>
            <w:vAlign w:val="center"/>
          </w:tcPr>
          <w:p w14:paraId="77A1634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7FE982A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5EEFCD7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9B2DCE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2096601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31941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65" w:type="dxa"/>
            <w:gridSpan w:val="2"/>
            <w:vAlign w:val="center"/>
          </w:tcPr>
          <w:p w14:paraId="6BFAAA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88" w:type="dxa"/>
            <w:gridSpan w:val="2"/>
            <w:vAlign w:val="center"/>
          </w:tcPr>
          <w:p w14:paraId="06D3383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15DB621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17FEE64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95D27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65" w:type="dxa"/>
            <w:gridSpan w:val="2"/>
            <w:vAlign w:val="center"/>
          </w:tcPr>
          <w:p w14:paraId="491545B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88" w:type="dxa"/>
            <w:gridSpan w:val="2"/>
            <w:vAlign w:val="center"/>
          </w:tcPr>
          <w:p w14:paraId="101923B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444D011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08DCCFB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D0FFF3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3CED3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1951" w:type="dxa"/>
            <w:vAlign w:val="center"/>
          </w:tcPr>
          <w:p w14:paraId="05D5DC2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223" w:type="dxa"/>
            <w:gridSpan w:val="7"/>
          </w:tcPr>
          <w:p w14:paraId="26480E2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0C45C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3956C357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7E9AC66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033CA810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30D4D26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7C215338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783B8D79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501A99C6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1D11921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07258386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7568304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7EE47252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0357A7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51" w:type="dxa"/>
            <w:vAlign w:val="center"/>
          </w:tcPr>
          <w:p w14:paraId="0195C066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0A1D2B7B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国际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1163635D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8D40C3D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       </w:t>
            </w:r>
          </w:p>
          <w:p w14:paraId="5BE682DE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58643265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5EDE7341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531B803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73393115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p w14:paraId="7DB0064A">
      <w:pPr>
        <w:widowControl/>
        <w:numPr>
          <w:ilvl w:val="255"/>
          <w:numId w:val="0"/>
        </w:numP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A1D659-8F7E-401A-934E-1B828FC2CC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6D3798-32F8-4A81-A64A-3FD030A322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BC03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0D6F6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D6F6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C356A"/>
    <w:rsid w:val="001D612D"/>
    <w:rsid w:val="001F453A"/>
    <w:rsid w:val="0021128E"/>
    <w:rsid w:val="002D7304"/>
    <w:rsid w:val="0035272B"/>
    <w:rsid w:val="003B39A2"/>
    <w:rsid w:val="0043425F"/>
    <w:rsid w:val="00444597"/>
    <w:rsid w:val="004468A0"/>
    <w:rsid w:val="004D6275"/>
    <w:rsid w:val="00504E13"/>
    <w:rsid w:val="0055032C"/>
    <w:rsid w:val="005A5C09"/>
    <w:rsid w:val="005C236F"/>
    <w:rsid w:val="005E1BE8"/>
    <w:rsid w:val="00762D0C"/>
    <w:rsid w:val="00793088"/>
    <w:rsid w:val="007E0273"/>
    <w:rsid w:val="007F1109"/>
    <w:rsid w:val="00845D06"/>
    <w:rsid w:val="009508A2"/>
    <w:rsid w:val="009E7E31"/>
    <w:rsid w:val="00A47C7A"/>
    <w:rsid w:val="00A500A6"/>
    <w:rsid w:val="00A90ED0"/>
    <w:rsid w:val="00AE7E07"/>
    <w:rsid w:val="00B20E0A"/>
    <w:rsid w:val="00B60D15"/>
    <w:rsid w:val="00B67DF2"/>
    <w:rsid w:val="00BF3EA0"/>
    <w:rsid w:val="00C4538F"/>
    <w:rsid w:val="00D83818"/>
    <w:rsid w:val="00DD3265"/>
    <w:rsid w:val="00E0210F"/>
    <w:rsid w:val="00E35CEB"/>
    <w:rsid w:val="00E77567"/>
    <w:rsid w:val="00EC22DA"/>
    <w:rsid w:val="00F44E45"/>
    <w:rsid w:val="00F8280D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76C0933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0B2372F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7BE5A7B"/>
    <w:rsid w:val="688460DB"/>
    <w:rsid w:val="692D2031"/>
    <w:rsid w:val="697D25E5"/>
    <w:rsid w:val="6AEB755E"/>
    <w:rsid w:val="6BCB3FE2"/>
    <w:rsid w:val="6CA11A60"/>
    <w:rsid w:val="6CB06D3E"/>
    <w:rsid w:val="6E50569B"/>
    <w:rsid w:val="6FF51B3B"/>
    <w:rsid w:val="704F2B2B"/>
    <w:rsid w:val="713C4444"/>
    <w:rsid w:val="721D1540"/>
    <w:rsid w:val="76C63351"/>
    <w:rsid w:val="78192E32"/>
    <w:rsid w:val="78E21FA1"/>
    <w:rsid w:val="7904058A"/>
    <w:rsid w:val="79DE46B9"/>
    <w:rsid w:val="7A42562B"/>
    <w:rsid w:val="7A56204E"/>
    <w:rsid w:val="7C1760DA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字符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1344</Words>
  <Characters>1414</Characters>
  <Lines>2</Lines>
  <Paragraphs>1</Paragraphs>
  <TotalTime>0</TotalTime>
  <ScaleCrop>false</ScaleCrop>
  <LinksUpToDate>false</LinksUpToDate>
  <CharactersWithSpaces>1644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2023-02-10T01:58:00Z</dcterms:created>
  <dc:creator>闫万体</dc:creator>
  <cp:lastModifiedBy>张雅菲</cp:lastModifiedBy>
  <cp:lastPrinted>2023-02-13T01:42:00Z</cp:lastPrinted>
  <dcterms:modified xsi:type="dcterms:W3CDTF">2026-07-02T01:10:38Z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FC3A33AFEE9345FDBAC0EAADB60B1919_13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eyJoZGlkIjoiZDhhMDYwYjgyN2VkYTg3MTAwZTIzMWE4YzljZDQ1YjEiLCJ1c2VySWQiOiIzMTQyNTE2NjMifQ==</vt:lpwstr>
  </property>
</Properties>
</file>