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F0B" w:rsidRDefault="00F55F0B" w:rsidP="00F55F0B">
      <w:pPr>
        <w:pStyle w:val="a7"/>
        <w:adjustRightInd w:val="0"/>
        <w:snapToGrid w:val="0"/>
        <w:spacing w:line="594" w:lineRule="exact"/>
        <w:ind w:firstLineChars="0" w:firstLine="0"/>
        <w:jc w:val="left"/>
        <w:rPr>
          <w:rFonts w:ascii="方正仿宋简体" w:eastAsia="方正仿宋简体" w:hAnsi="仿宋" w:cs="仿宋"/>
          <w:bCs/>
          <w:sz w:val="32"/>
          <w:szCs w:val="32"/>
        </w:rPr>
      </w:pPr>
      <w:r>
        <w:rPr>
          <w:rFonts w:ascii="方正仿宋简体" w:eastAsia="方正仿宋简体" w:hAnsi="仿宋" w:cs="仿宋" w:hint="eastAsia"/>
          <w:bCs/>
          <w:sz w:val="32"/>
          <w:szCs w:val="32"/>
        </w:rPr>
        <w:t>附件：</w:t>
      </w:r>
    </w:p>
    <w:p w:rsidR="00F55F0B" w:rsidRDefault="00F55F0B" w:rsidP="00F55F0B">
      <w:pPr>
        <w:jc w:val="center"/>
        <w:rPr>
          <w:rFonts w:ascii="方正小标宋简体" w:eastAsia="方正小标宋简体" w:hAnsi="华文中宋"/>
          <w:bCs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color w:val="000000"/>
          <w:sz w:val="44"/>
          <w:szCs w:val="44"/>
        </w:rPr>
        <w:t>消防</w:t>
      </w:r>
      <w:r w:rsidR="00221A73">
        <w:rPr>
          <w:rFonts w:ascii="方正小标宋简体" w:eastAsia="方正小标宋简体" w:hAnsi="华文中宋" w:hint="eastAsia"/>
          <w:bCs/>
          <w:color w:val="000000"/>
          <w:sz w:val="44"/>
          <w:szCs w:val="44"/>
        </w:rPr>
        <w:t>主机更新</w:t>
      </w:r>
      <w:r>
        <w:rPr>
          <w:rFonts w:ascii="方正小标宋简体" w:eastAsia="方正小标宋简体" w:hAnsi="华文中宋" w:hint="eastAsia"/>
          <w:bCs/>
          <w:color w:val="000000"/>
          <w:sz w:val="44"/>
          <w:szCs w:val="44"/>
        </w:rPr>
        <w:t>内容及要求</w:t>
      </w:r>
    </w:p>
    <w:p w:rsidR="00221A73" w:rsidRDefault="00221A73" w:rsidP="001141AB">
      <w:pPr>
        <w:spacing w:line="594" w:lineRule="exact"/>
        <w:ind w:firstLineChars="200" w:firstLine="640"/>
        <w:rPr>
          <w:rFonts w:ascii="方正仿宋简体" w:eastAsia="方正仿宋简体" w:hAnsi="仿宋"/>
          <w:bCs/>
          <w:color w:val="000000"/>
          <w:sz w:val="32"/>
          <w:szCs w:val="32"/>
        </w:rPr>
      </w:pPr>
    </w:p>
    <w:p w:rsidR="00AF7BE8" w:rsidRPr="002378BB" w:rsidRDefault="00AF7BE8" w:rsidP="001141AB">
      <w:pPr>
        <w:spacing w:line="594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 w:rsidRPr="002378BB">
        <w:rPr>
          <w:rFonts w:ascii="黑体" w:eastAsia="黑体" w:hAnsi="黑体" w:hint="eastAsia"/>
          <w:bCs/>
          <w:color w:val="000000"/>
          <w:sz w:val="32"/>
          <w:szCs w:val="32"/>
        </w:rPr>
        <w:t>一、情况介绍</w:t>
      </w:r>
    </w:p>
    <w:p w:rsidR="001141AB" w:rsidRDefault="00AF7BE8" w:rsidP="001141AB">
      <w:pPr>
        <w:spacing w:line="594" w:lineRule="exact"/>
        <w:ind w:firstLineChars="200" w:firstLine="640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北京市</w:t>
      </w:r>
      <w:r w:rsidR="001141AB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昌平区星火街15号</w:t>
      </w: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为我院实验中心，占地面积约1</w:t>
      </w:r>
      <w:r>
        <w:rPr>
          <w:rFonts w:ascii="方正仿宋简体" w:eastAsia="方正仿宋简体" w:hAnsi="仿宋"/>
          <w:bCs/>
          <w:color w:val="000000"/>
          <w:sz w:val="32"/>
          <w:szCs w:val="32"/>
        </w:rPr>
        <w:t>.1</w:t>
      </w: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万平</w:t>
      </w:r>
      <w:r w:rsidR="002378BB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方</w:t>
      </w: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米，建有一座主实验楼（地上6层，地下2层），及5座小楼（4座</w:t>
      </w:r>
      <w:r>
        <w:rPr>
          <w:rFonts w:ascii="方正仿宋简体" w:eastAsia="方正仿宋简体" w:hAnsi="仿宋"/>
          <w:bCs/>
          <w:color w:val="000000"/>
          <w:sz w:val="32"/>
          <w:szCs w:val="32"/>
        </w:rPr>
        <w:t>2</w:t>
      </w: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层、1座3层），总建筑面积</w:t>
      </w:r>
      <w:r w:rsidR="001141AB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约1.5</w:t>
      </w: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万平</w:t>
      </w:r>
      <w:bookmarkStart w:id="0" w:name="OLE_LINK1"/>
      <w:bookmarkStart w:id="1" w:name="OLE_LINK2"/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方</w:t>
      </w:r>
      <w:bookmarkEnd w:id="0"/>
      <w:bookmarkEnd w:id="1"/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米</w:t>
      </w:r>
      <w:r w:rsidR="001141AB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。</w:t>
      </w:r>
    </w:p>
    <w:p w:rsidR="00872D30" w:rsidRDefault="00872D30" w:rsidP="001141AB">
      <w:pPr>
        <w:spacing w:line="594" w:lineRule="exact"/>
        <w:ind w:firstLineChars="200" w:firstLine="640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目前正在运行的消防系统为2</w:t>
      </w:r>
      <w:r>
        <w:rPr>
          <w:rFonts w:ascii="方正仿宋简体" w:eastAsia="方正仿宋简体" w:hAnsi="仿宋"/>
          <w:bCs/>
          <w:color w:val="000000"/>
          <w:sz w:val="32"/>
          <w:szCs w:val="32"/>
        </w:rPr>
        <w:t>014</w:t>
      </w: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年安装运行，消防主机</w:t>
      </w:r>
      <w:r w:rsidR="00B56A1F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为琴台式，接入控制点1</w:t>
      </w:r>
      <w:r w:rsidR="00B56A1F">
        <w:rPr>
          <w:rFonts w:ascii="方正仿宋简体" w:eastAsia="方正仿宋简体" w:hAnsi="仿宋"/>
          <w:bCs/>
          <w:color w:val="000000"/>
          <w:sz w:val="32"/>
          <w:szCs w:val="32"/>
        </w:rPr>
        <w:t>200</w:t>
      </w:r>
      <w:r w:rsidR="00B56A1F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多个</w:t>
      </w: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，中控室位于主实验楼一层。</w:t>
      </w:r>
    </w:p>
    <w:p w:rsidR="00B945E8" w:rsidRDefault="00B945E8" w:rsidP="00B945E8">
      <w:pPr>
        <w:spacing w:line="594" w:lineRule="exact"/>
        <w:ind w:firstLineChars="200" w:firstLine="640"/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现有消防系统主要包括：</w:t>
      </w:r>
    </w:p>
    <w:p w:rsidR="00B945E8" w:rsidRDefault="002378BB" w:rsidP="00B945E8">
      <w:pPr>
        <w:spacing w:line="594" w:lineRule="exact"/>
        <w:ind w:firstLineChars="200" w:firstLine="640"/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（一）</w:t>
      </w:r>
      <w:r w:rsidR="00B945E8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主机设备品牌利达（LD128EII）；</w:t>
      </w:r>
    </w:p>
    <w:p w:rsidR="00B945E8" w:rsidRDefault="002378BB" w:rsidP="00B945E8">
      <w:pPr>
        <w:spacing w:line="594" w:lineRule="exact"/>
        <w:ind w:firstLineChars="200" w:firstLine="640"/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（二）</w:t>
      </w:r>
      <w:r w:rsidR="00B945E8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点型烟感报警器、点型温感报警器和可燃气体报警器手动报警装置；</w:t>
      </w:r>
    </w:p>
    <w:p w:rsidR="00B945E8" w:rsidRDefault="002378BB" w:rsidP="00B945E8">
      <w:pPr>
        <w:spacing w:line="594" w:lineRule="exact"/>
        <w:ind w:firstLineChars="200" w:firstLine="640"/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（三）</w:t>
      </w:r>
      <w:r w:rsidR="00B945E8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排烟系统和送风系统；</w:t>
      </w:r>
    </w:p>
    <w:p w:rsidR="00B945E8" w:rsidRDefault="00B945E8" w:rsidP="00B945E8">
      <w:pPr>
        <w:spacing w:line="594" w:lineRule="exact"/>
        <w:ind w:firstLineChars="200" w:firstLine="640"/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（</w:t>
      </w:r>
      <w:r w:rsidR="002378BB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四</w:t>
      </w: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）增压泵、稳压泵、室内外消火栓、水泵接合器、喷淋系统和消火栓系统；</w:t>
      </w:r>
    </w:p>
    <w:p w:rsidR="00B945E8" w:rsidRDefault="00B945E8" w:rsidP="00B945E8">
      <w:pPr>
        <w:spacing w:line="594" w:lineRule="exact"/>
        <w:ind w:firstLineChars="200" w:firstLine="640"/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（</w:t>
      </w:r>
      <w:r w:rsidR="002378BB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五</w:t>
      </w: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）疏散指示装置和应急照明装置；</w:t>
      </w:r>
    </w:p>
    <w:p w:rsidR="00B945E8" w:rsidRPr="00B945E8" w:rsidRDefault="00B945E8" w:rsidP="00524994">
      <w:pPr>
        <w:spacing w:line="594" w:lineRule="exact"/>
        <w:ind w:firstLineChars="200" w:firstLine="640"/>
        <w:jc w:val="left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（</w:t>
      </w:r>
      <w:r w:rsidR="002378BB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六</w:t>
      </w: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）防火门、防火卷帘、高位水箱和蓄水池。</w:t>
      </w:r>
    </w:p>
    <w:p w:rsidR="00872D30" w:rsidRDefault="00B56A1F" w:rsidP="001141AB">
      <w:pPr>
        <w:spacing w:line="594" w:lineRule="exact"/>
        <w:ind w:firstLineChars="200" w:firstLine="640"/>
        <w:rPr>
          <w:rFonts w:ascii="方正仿宋简体" w:eastAsia="方正仿宋简体" w:hAnsi="仿宋"/>
          <w:bCs/>
          <w:color w:val="000000"/>
          <w:sz w:val="32"/>
          <w:szCs w:val="32"/>
        </w:rPr>
      </w:pPr>
      <w:r w:rsidRPr="002378BB">
        <w:rPr>
          <w:rFonts w:ascii="黑体" w:eastAsia="黑体" w:hAnsi="黑体" w:hint="eastAsia"/>
          <w:bCs/>
          <w:color w:val="000000"/>
          <w:sz w:val="32"/>
          <w:szCs w:val="32"/>
        </w:rPr>
        <w:t>二、更新采购消防主机需求</w:t>
      </w:r>
    </w:p>
    <w:p w:rsidR="00F209DD" w:rsidRPr="00B56A1F" w:rsidRDefault="002378BB" w:rsidP="001141AB">
      <w:pPr>
        <w:spacing w:line="594" w:lineRule="exact"/>
        <w:ind w:firstLineChars="200" w:firstLine="640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（一）</w:t>
      </w:r>
      <w:r w:rsidR="002C47A1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供货</w:t>
      </w:r>
      <w:r w:rsidR="00F209DD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方提供的消防主机报价表至少包含如下内容</w:t>
      </w:r>
      <w:r w:rsidR="003E4C31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，</w:t>
      </w:r>
      <w:r w:rsidR="003E4C31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lastRenderedPageBreak/>
        <w:t>如有其他</w:t>
      </w:r>
      <w:r w:rsidR="001B4EBE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需</w:t>
      </w:r>
      <w:r w:rsidR="002C47A1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补充</w:t>
      </w:r>
      <w:r w:rsidR="003E4C31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内容可自行</w:t>
      </w:r>
      <w:r w:rsidR="002C47A1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增加</w:t>
      </w:r>
      <w:r w:rsidR="003E4C31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。</w:t>
      </w:r>
    </w:p>
    <w:tbl>
      <w:tblPr>
        <w:tblStyle w:val="a8"/>
        <w:tblW w:w="8296" w:type="dxa"/>
        <w:jc w:val="center"/>
        <w:tblLook w:val="04A0" w:firstRow="1" w:lastRow="0" w:firstColumn="1" w:lastColumn="0" w:noHBand="0" w:noVBand="1"/>
      </w:tblPr>
      <w:tblGrid>
        <w:gridCol w:w="783"/>
        <w:gridCol w:w="2473"/>
        <w:gridCol w:w="2126"/>
        <w:gridCol w:w="709"/>
        <w:gridCol w:w="708"/>
        <w:gridCol w:w="1497"/>
      </w:tblGrid>
      <w:tr w:rsidR="00596712" w:rsidRPr="000A1BD9" w:rsidTr="00596712">
        <w:trPr>
          <w:jc w:val="center"/>
        </w:trPr>
        <w:tc>
          <w:tcPr>
            <w:tcW w:w="783" w:type="dxa"/>
            <w:vAlign w:val="center"/>
          </w:tcPr>
          <w:p w:rsidR="00596712" w:rsidRPr="000A1BD9" w:rsidRDefault="00596712" w:rsidP="000A1BD9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473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设备名称</w:t>
            </w:r>
          </w:p>
        </w:tc>
        <w:tc>
          <w:tcPr>
            <w:tcW w:w="2126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709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708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497" w:type="dxa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金额</w:t>
            </w:r>
          </w:p>
        </w:tc>
      </w:tr>
      <w:tr w:rsidR="00596712" w:rsidRPr="000A1BD9" w:rsidTr="00596712">
        <w:trPr>
          <w:jc w:val="center"/>
        </w:trPr>
        <w:tc>
          <w:tcPr>
            <w:tcW w:w="783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火灾报警控制器</w:t>
            </w:r>
          </w:p>
        </w:tc>
        <w:tc>
          <w:tcPr>
            <w:tcW w:w="2126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LD128E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2-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T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-1792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9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708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6712" w:rsidRPr="000A1BD9" w:rsidTr="00596712">
        <w:trPr>
          <w:jc w:val="center"/>
        </w:trPr>
        <w:tc>
          <w:tcPr>
            <w:tcW w:w="783" w:type="dxa"/>
            <w:vAlign w:val="center"/>
          </w:tcPr>
          <w:p w:rsidR="00596712" w:rsidRPr="000A1BD9" w:rsidRDefault="00596712" w:rsidP="0092782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联动控制盘</w:t>
            </w:r>
          </w:p>
        </w:tc>
        <w:tc>
          <w:tcPr>
            <w:tcW w:w="2126" w:type="dxa"/>
            <w:vAlign w:val="center"/>
          </w:tcPr>
          <w:p w:rsidR="00596712" w:rsidRPr="000A1BD9" w:rsidRDefault="00596712" w:rsidP="0092782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LD920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EN-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32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T</w:t>
            </w:r>
          </w:p>
        </w:tc>
        <w:tc>
          <w:tcPr>
            <w:tcW w:w="709" w:type="dxa"/>
            <w:vAlign w:val="center"/>
          </w:tcPr>
          <w:p w:rsidR="00596712" w:rsidRPr="000A1BD9" w:rsidRDefault="00596712" w:rsidP="0092782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708" w:type="dxa"/>
            <w:vAlign w:val="center"/>
          </w:tcPr>
          <w:p w:rsidR="00596712" w:rsidRPr="000A1BD9" w:rsidRDefault="00596712" w:rsidP="0092782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596712" w:rsidRPr="000A1BD9" w:rsidRDefault="00596712" w:rsidP="0092782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6712" w:rsidRPr="000A1BD9" w:rsidTr="00596712">
        <w:trPr>
          <w:jc w:val="center"/>
        </w:trPr>
        <w:tc>
          <w:tcPr>
            <w:tcW w:w="783" w:type="dxa"/>
            <w:vAlign w:val="center"/>
          </w:tcPr>
          <w:p w:rsidR="00596712" w:rsidRPr="000A1BD9" w:rsidRDefault="00596712" w:rsidP="00A44F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3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消防广播分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区域控制</w:t>
            </w: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盘</w:t>
            </w:r>
          </w:p>
        </w:tc>
        <w:tc>
          <w:tcPr>
            <w:tcW w:w="2126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YJG45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9</w:t>
            </w: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0，总线1</w:t>
            </w:r>
          </w:p>
        </w:tc>
        <w:tc>
          <w:tcPr>
            <w:tcW w:w="709" w:type="dxa"/>
            <w:vAlign w:val="center"/>
          </w:tcPr>
          <w:p w:rsidR="00596712" w:rsidRPr="000A1BD9" w:rsidRDefault="00596712" w:rsidP="00A44F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708" w:type="dxa"/>
            <w:vAlign w:val="center"/>
          </w:tcPr>
          <w:p w:rsidR="00596712" w:rsidRPr="000A1BD9" w:rsidRDefault="00596712" w:rsidP="00A44F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596712" w:rsidRPr="000A1BD9" w:rsidRDefault="00596712" w:rsidP="00A44F6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6712" w:rsidRPr="000A1BD9" w:rsidTr="00596712">
        <w:trPr>
          <w:jc w:val="center"/>
        </w:trPr>
        <w:tc>
          <w:tcPr>
            <w:tcW w:w="783" w:type="dxa"/>
            <w:vAlign w:val="center"/>
          </w:tcPr>
          <w:p w:rsidR="00596712" w:rsidRPr="000A1BD9" w:rsidRDefault="00596712" w:rsidP="00BA150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3" w:type="dxa"/>
            <w:vAlign w:val="center"/>
          </w:tcPr>
          <w:p w:rsidR="00596712" w:rsidRPr="000A1BD9" w:rsidRDefault="00596712" w:rsidP="00BA150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广播功率放大器</w:t>
            </w:r>
          </w:p>
        </w:tc>
        <w:tc>
          <w:tcPr>
            <w:tcW w:w="2126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YJG46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709" w:type="dxa"/>
            <w:vAlign w:val="center"/>
          </w:tcPr>
          <w:p w:rsidR="00596712" w:rsidRPr="000A1BD9" w:rsidRDefault="00596712" w:rsidP="00BA150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708" w:type="dxa"/>
            <w:vAlign w:val="center"/>
          </w:tcPr>
          <w:p w:rsidR="00596712" w:rsidRPr="000A1BD9" w:rsidRDefault="00596712" w:rsidP="00BA150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596712" w:rsidRPr="000A1BD9" w:rsidRDefault="00596712" w:rsidP="00BA150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6712" w:rsidRPr="000A1BD9" w:rsidTr="00596712">
        <w:trPr>
          <w:jc w:val="center"/>
        </w:trPr>
        <w:tc>
          <w:tcPr>
            <w:tcW w:w="783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73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总线制消防电话主机</w:t>
            </w:r>
          </w:p>
        </w:tc>
        <w:tc>
          <w:tcPr>
            <w:tcW w:w="2126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HY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5711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709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708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6712" w:rsidRPr="000A1BD9" w:rsidTr="00596712">
        <w:trPr>
          <w:jc w:val="center"/>
        </w:trPr>
        <w:tc>
          <w:tcPr>
            <w:tcW w:w="783" w:type="dxa"/>
            <w:vAlign w:val="center"/>
          </w:tcPr>
          <w:p w:rsidR="00596712" w:rsidRPr="000A1BD9" w:rsidRDefault="00596712" w:rsidP="002C79C3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73" w:type="dxa"/>
            <w:vAlign w:val="center"/>
          </w:tcPr>
          <w:p w:rsidR="00596712" w:rsidRDefault="00596712" w:rsidP="002C79C3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主机电源</w:t>
            </w:r>
          </w:p>
          <w:p w:rsidR="00596712" w:rsidRPr="000A1BD9" w:rsidRDefault="00596712" w:rsidP="002C79C3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（报警、联动）</w:t>
            </w:r>
          </w:p>
        </w:tc>
        <w:tc>
          <w:tcPr>
            <w:tcW w:w="2126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LD580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E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N</w:t>
            </w:r>
          </w:p>
        </w:tc>
        <w:tc>
          <w:tcPr>
            <w:tcW w:w="709" w:type="dxa"/>
            <w:vAlign w:val="center"/>
          </w:tcPr>
          <w:p w:rsidR="00596712" w:rsidRPr="000A1BD9" w:rsidRDefault="00596712" w:rsidP="002C79C3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708" w:type="dxa"/>
            <w:vAlign w:val="center"/>
          </w:tcPr>
          <w:p w:rsidR="00596712" w:rsidRPr="000A1BD9" w:rsidRDefault="00596712" w:rsidP="002C79C3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596712" w:rsidRPr="000A1BD9" w:rsidRDefault="00596712" w:rsidP="002C79C3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6712" w:rsidRPr="000A1BD9" w:rsidTr="00596712">
        <w:trPr>
          <w:jc w:val="center"/>
        </w:trPr>
        <w:tc>
          <w:tcPr>
            <w:tcW w:w="783" w:type="dxa"/>
            <w:vAlign w:val="center"/>
          </w:tcPr>
          <w:p w:rsidR="00596712" w:rsidRDefault="00596712" w:rsidP="002C79C3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73" w:type="dxa"/>
            <w:vAlign w:val="center"/>
          </w:tcPr>
          <w:p w:rsidR="00596712" w:rsidRPr="000A1BD9" w:rsidRDefault="00596712" w:rsidP="002C79C3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电池</w:t>
            </w:r>
          </w:p>
        </w:tc>
        <w:tc>
          <w:tcPr>
            <w:tcW w:w="2126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V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/38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Ah</w:t>
            </w:r>
          </w:p>
        </w:tc>
        <w:tc>
          <w:tcPr>
            <w:tcW w:w="709" w:type="dxa"/>
            <w:vAlign w:val="center"/>
          </w:tcPr>
          <w:p w:rsidR="00596712" w:rsidRPr="000A1BD9" w:rsidRDefault="00596712" w:rsidP="002C79C3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节</w:t>
            </w:r>
          </w:p>
        </w:tc>
        <w:tc>
          <w:tcPr>
            <w:tcW w:w="708" w:type="dxa"/>
            <w:vAlign w:val="center"/>
          </w:tcPr>
          <w:p w:rsidR="00596712" w:rsidRPr="000A1BD9" w:rsidRDefault="00596712" w:rsidP="002C79C3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7" w:type="dxa"/>
          </w:tcPr>
          <w:p w:rsidR="00596712" w:rsidRDefault="00596712" w:rsidP="002C79C3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6712" w:rsidRPr="000A1BD9" w:rsidTr="00596712">
        <w:trPr>
          <w:jc w:val="center"/>
        </w:trPr>
        <w:tc>
          <w:tcPr>
            <w:tcW w:w="783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73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琴台式柜双组</w:t>
            </w:r>
          </w:p>
        </w:tc>
        <w:tc>
          <w:tcPr>
            <w:tcW w:w="2126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LD5900EL（D）</w:t>
            </w:r>
          </w:p>
        </w:tc>
        <w:tc>
          <w:tcPr>
            <w:tcW w:w="709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708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6712" w:rsidRPr="000A1BD9" w:rsidTr="00596712">
        <w:trPr>
          <w:jc w:val="center"/>
        </w:trPr>
        <w:tc>
          <w:tcPr>
            <w:tcW w:w="783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73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琴台式机柜</w:t>
            </w:r>
          </w:p>
        </w:tc>
        <w:tc>
          <w:tcPr>
            <w:tcW w:w="2126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LD5900EL（C）</w:t>
            </w:r>
          </w:p>
        </w:tc>
        <w:tc>
          <w:tcPr>
            <w:tcW w:w="709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708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6712" w:rsidRPr="000A1BD9" w:rsidTr="00596712">
        <w:trPr>
          <w:jc w:val="center"/>
        </w:trPr>
        <w:tc>
          <w:tcPr>
            <w:tcW w:w="783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73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调试费</w:t>
            </w:r>
          </w:p>
        </w:tc>
        <w:tc>
          <w:tcPr>
            <w:tcW w:w="2126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708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6712" w:rsidRPr="000A1BD9" w:rsidTr="00596712">
        <w:trPr>
          <w:jc w:val="center"/>
        </w:trPr>
        <w:tc>
          <w:tcPr>
            <w:tcW w:w="783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安装费（含辅材）</w:t>
            </w:r>
          </w:p>
        </w:tc>
        <w:tc>
          <w:tcPr>
            <w:tcW w:w="2126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708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6712" w:rsidRPr="000A1BD9" w:rsidTr="00596712">
        <w:trPr>
          <w:jc w:val="center"/>
        </w:trPr>
        <w:tc>
          <w:tcPr>
            <w:tcW w:w="783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税金</w:t>
            </w:r>
          </w:p>
        </w:tc>
        <w:tc>
          <w:tcPr>
            <w:tcW w:w="2126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6712" w:rsidRPr="000A1BD9" w:rsidTr="00596712">
        <w:trPr>
          <w:jc w:val="center"/>
        </w:trPr>
        <w:tc>
          <w:tcPr>
            <w:tcW w:w="783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3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A1B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2126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</w:tcPr>
          <w:p w:rsidR="00596712" w:rsidRPr="000A1BD9" w:rsidRDefault="00596712" w:rsidP="000A1BD9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:rsidR="00B56A1F" w:rsidRDefault="002378BB" w:rsidP="001141AB">
      <w:pPr>
        <w:spacing w:line="594" w:lineRule="exact"/>
        <w:ind w:firstLineChars="200" w:firstLine="640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（二）</w:t>
      </w:r>
      <w:r w:rsidR="003E4C31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服务需求</w:t>
      </w:r>
    </w:p>
    <w:p w:rsidR="002C47A1" w:rsidRDefault="002378BB" w:rsidP="003E4C31">
      <w:pPr>
        <w:spacing w:line="594" w:lineRule="exact"/>
        <w:ind w:firstLineChars="200" w:firstLine="640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1</w:t>
      </w:r>
      <w:r>
        <w:rPr>
          <w:rFonts w:ascii="方正仿宋简体" w:eastAsia="方正仿宋简体" w:hAnsi="仿宋"/>
          <w:bCs/>
          <w:color w:val="000000"/>
          <w:sz w:val="32"/>
          <w:szCs w:val="32"/>
        </w:rPr>
        <w:t>.</w:t>
      </w:r>
      <w:r w:rsidR="002C47A1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服务方提供的设备</w:t>
      </w:r>
      <w:r w:rsidR="007A086E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须</w:t>
      </w:r>
      <w:r w:rsidR="002C47A1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为年内全新原厂设备。</w:t>
      </w:r>
    </w:p>
    <w:p w:rsidR="003E4C31" w:rsidRPr="003E4C31" w:rsidRDefault="002378BB" w:rsidP="003E4C31">
      <w:pPr>
        <w:spacing w:line="594" w:lineRule="exact"/>
        <w:ind w:firstLineChars="200" w:firstLine="640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2</w:t>
      </w:r>
      <w:r>
        <w:rPr>
          <w:rFonts w:ascii="方正仿宋简体" w:eastAsia="方正仿宋简体" w:hAnsi="仿宋"/>
          <w:bCs/>
          <w:color w:val="000000"/>
          <w:sz w:val="32"/>
          <w:szCs w:val="32"/>
        </w:rPr>
        <w:t>.</w:t>
      </w:r>
      <w:r w:rsidR="003E4C31">
        <w:rPr>
          <w:rFonts w:ascii="方正仿宋简体" w:eastAsia="方正仿宋简体" w:hAnsi="仿宋"/>
          <w:bCs/>
          <w:color w:val="000000"/>
          <w:sz w:val="32"/>
          <w:szCs w:val="32"/>
        </w:rPr>
        <w:t>设备到货验收由需求方、供货方</w:t>
      </w:r>
      <w:r w:rsidR="003E4C31" w:rsidRPr="003E4C31">
        <w:rPr>
          <w:rFonts w:ascii="方正仿宋简体" w:eastAsia="方正仿宋简体" w:hAnsi="仿宋"/>
          <w:bCs/>
          <w:color w:val="000000"/>
          <w:sz w:val="32"/>
          <w:szCs w:val="32"/>
        </w:rPr>
        <w:t>现场验收，验收后7日内出现</w:t>
      </w:r>
      <w:r w:rsidR="003E4C31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明显</w:t>
      </w:r>
      <w:r w:rsidR="003E4C31" w:rsidRPr="003E4C31">
        <w:rPr>
          <w:rFonts w:ascii="方正仿宋简体" w:eastAsia="方正仿宋简体" w:hAnsi="仿宋"/>
          <w:bCs/>
          <w:color w:val="000000"/>
          <w:sz w:val="32"/>
          <w:szCs w:val="32"/>
        </w:rPr>
        <w:t>质量问题可退货，确认收货后15日内出现质量问题可更换。</w:t>
      </w:r>
      <w:r w:rsidR="00C37D1A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原厂</w:t>
      </w:r>
      <w:r w:rsidR="003E4C31" w:rsidRPr="003E4C31">
        <w:rPr>
          <w:rFonts w:ascii="方正仿宋简体" w:eastAsia="方正仿宋简体" w:hAnsi="仿宋"/>
          <w:bCs/>
          <w:color w:val="000000"/>
          <w:sz w:val="32"/>
          <w:szCs w:val="32"/>
        </w:rPr>
        <w:t>质保</w:t>
      </w:r>
      <w:r w:rsidR="007A0DDB">
        <w:rPr>
          <w:rFonts w:ascii="方正仿宋简体" w:eastAsia="方正仿宋简体" w:hAnsi="仿宋"/>
          <w:bCs/>
          <w:color w:val="000000"/>
          <w:sz w:val="32"/>
          <w:szCs w:val="32"/>
        </w:rPr>
        <w:t>24</w:t>
      </w:r>
      <w:r w:rsidR="00C37D1A">
        <w:rPr>
          <w:rFonts w:ascii="方正仿宋简体" w:eastAsia="方正仿宋简体" w:hAnsi="仿宋"/>
          <w:bCs/>
          <w:color w:val="000000"/>
          <w:sz w:val="32"/>
          <w:szCs w:val="32"/>
        </w:rPr>
        <w:t>个月，质保期内硬件故障负责上门维修</w:t>
      </w:r>
      <w:r w:rsidR="00C37D1A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、硬件</w:t>
      </w:r>
      <w:r w:rsidR="00C828CD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本</w:t>
      </w:r>
      <w:r w:rsidR="00684450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身原因</w:t>
      </w:r>
      <w:r w:rsidR="00C37D1A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损坏负责免费更换</w:t>
      </w:r>
      <w:r w:rsidR="003E4C31" w:rsidRPr="003E4C31">
        <w:rPr>
          <w:rFonts w:ascii="方正仿宋简体" w:eastAsia="方正仿宋简体" w:hAnsi="仿宋"/>
          <w:bCs/>
          <w:color w:val="000000"/>
          <w:sz w:val="32"/>
          <w:szCs w:val="32"/>
        </w:rPr>
        <w:t>。</w:t>
      </w:r>
    </w:p>
    <w:p w:rsidR="003E4C31" w:rsidRPr="003E4C31" w:rsidRDefault="002378BB" w:rsidP="003E4C31">
      <w:pPr>
        <w:spacing w:line="594" w:lineRule="exact"/>
        <w:ind w:firstLineChars="200" w:firstLine="640"/>
        <w:rPr>
          <w:rFonts w:ascii="方正仿宋简体" w:eastAsia="方正仿宋简体" w:hAnsi="仿宋"/>
          <w:bCs/>
          <w:color w:val="000000"/>
          <w:sz w:val="32"/>
          <w:szCs w:val="32"/>
        </w:rPr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3</w:t>
      </w:r>
      <w:r>
        <w:rPr>
          <w:rFonts w:ascii="方正仿宋简体" w:eastAsia="方正仿宋简体" w:hAnsi="仿宋"/>
          <w:bCs/>
          <w:color w:val="000000"/>
          <w:sz w:val="32"/>
          <w:szCs w:val="32"/>
        </w:rPr>
        <w:t>.</w:t>
      </w:r>
      <w:r w:rsidR="003E4C31" w:rsidRPr="003E4C31">
        <w:rPr>
          <w:rFonts w:ascii="方正仿宋简体" w:eastAsia="方正仿宋简体" w:hAnsi="仿宋"/>
          <w:bCs/>
          <w:color w:val="000000"/>
          <w:sz w:val="32"/>
          <w:szCs w:val="32"/>
        </w:rPr>
        <w:t>设备安装调试：</w:t>
      </w:r>
      <w:r w:rsidR="00C37D1A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由原厂厂家</w:t>
      </w:r>
      <w:r w:rsidR="003E4C31" w:rsidRPr="003E4C31">
        <w:rPr>
          <w:rFonts w:ascii="方正仿宋简体" w:eastAsia="方正仿宋简体" w:hAnsi="仿宋"/>
          <w:bCs/>
          <w:color w:val="000000"/>
          <w:sz w:val="32"/>
          <w:szCs w:val="32"/>
        </w:rPr>
        <w:t>工程师负责安装调试。</w:t>
      </w:r>
    </w:p>
    <w:p w:rsidR="0095771F" w:rsidRPr="00F55F0B" w:rsidRDefault="002378BB" w:rsidP="00FC5EC3">
      <w:pPr>
        <w:spacing w:line="594" w:lineRule="exact"/>
        <w:ind w:firstLineChars="200" w:firstLine="640"/>
      </w:pPr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4</w:t>
      </w:r>
      <w:r>
        <w:rPr>
          <w:rFonts w:ascii="方正仿宋简体" w:eastAsia="方正仿宋简体" w:hAnsi="仿宋"/>
          <w:bCs/>
          <w:color w:val="000000"/>
          <w:sz w:val="32"/>
          <w:szCs w:val="32"/>
        </w:rPr>
        <w:t>.</w:t>
      </w:r>
      <w:r w:rsidR="003E4C31" w:rsidRPr="003E4C31">
        <w:rPr>
          <w:rFonts w:ascii="方正仿宋简体" w:eastAsia="方正仿宋简体" w:hAnsi="仿宋"/>
          <w:bCs/>
          <w:color w:val="000000"/>
          <w:sz w:val="32"/>
          <w:szCs w:val="32"/>
        </w:rPr>
        <w:t>技术支持：</w:t>
      </w:r>
      <w:r w:rsidR="00795580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3年</w:t>
      </w:r>
      <w:r w:rsidR="003E4C31" w:rsidRPr="003E4C31">
        <w:rPr>
          <w:rFonts w:ascii="方正仿宋简体" w:eastAsia="方正仿宋简体" w:hAnsi="仿宋"/>
          <w:bCs/>
          <w:color w:val="000000"/>
          <w:sz w:val="32"/>
          <w:szCs w:val="32"/>
        </w:rPr>
        <w:t>7*24小时电话支持，根据</w:t>
      </w:r>
      <w:r w:rsidR="00211A83"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需求</w:t>
      </w:r>
      <w:bookmarkStart w:id="2" w:name="_GoBack"/>
      <w:bookmarkEnd w:id="2"/>
      <w:r>
        <w:rPr>
          <w:rFonts w:ascii="方正仿宋简体" w:eastAsia="方正仿宋简体" w:hAnsi="仿宋" w:hint="eastAsia"/>
          <w:bCs/>
          <w:color w:val="000000"/>
          <w:sz w:val="32"/>
          <w:szCs w:val="32"/>
        </w:rPr>
        <w:t>方要求</w:t>
      </w:r>
      <w:r w:rsidR="003E4C31" w:rsidRPr="003E4C31">
        <w:rPr>
          <w:rFonts w:ascii="方正仿宋简体" w:eastAsia="方正仿宋简体" w:hAnsi="仿宋"/>
          <w:bCs/>
          <w:color w:val="000000"/>
          <w:sz w:val="32"/>
          <w:szCs w:val="32"/>
        </w:rPr>
        <w:t>随时到场。</w:t>
      </w:r>
    </w:p>
    <w:sectPr w:rsidR="0095771F" w:rsidRPr="00F55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7AB" w:rsidRDefault="007E17AB" w:rsidP="00F55F0B">
      <w:r>
        <w:separator/>
      </w:r>
    </w:p>
  </w:endnote>
  <w:endnote w:type="continuationSeparator" w:id="0">
    <w:p w:rsidR="007E17AB" w:rsidRDefault="007E17AB" w:rsidP="00F5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7AB" w:rsidRDefault="007E17AB" w:rsidP="00F55F0B">
      <w:r>
        <w:separator/>
      </w:r>
    </w:p>
  </w:footnote>
  <w:footnote w:type="continuationSeparator" w:id="0">
    <w:p w:rsidR="007E17AB" w:rsidRDefault="007E17AB" w:rsidP="00F55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C9"/>
    <w:rsid w:val="00043F68"/>
    <w:rsid w:val="000A1BD9"/>
    <w:rsid w:val="001141AB"/>
    <w:rsid w:val="001B4EBE"/>
    <w:rsid w:val="001D583F"/>
    <w:rsid w:val="002112F2"/>
    <w:rsid w:val="00211A83"/>
    <w:rsid w:val="00221A73"/>
    <w:rsid w:val="002378BB"/>
    <w:rsid w:val="002C47A1"/>
    <w:rsid w:val="003A1995"/>
    <w:rsid w:val="003E4C31"/>
    <w:rsid w:val="00524994"/>
    <w:rsid w:val="00596712"/>
    <w:rsid w:val="00647129"/>
    <w:rsid w:val="00653770"/>
    <w:rsid w:val="006634B3"/>
    <w:rsid w:val="00684450"/>
    <w:rsid w:val="006C4574"/>
    <w:rsid w:val="00795580"/>
    <w:rsid w:val="007A086E"/>
    <w:rsid w:val="007A0DDB"/>
    <w:rsid w:val="007E013F"/>
    <w:rsid w:val="007E17AB"/>
    <w:rsid w:val="00872D30"/>
    <w:rsid w:val="0095771F"/>
    <w:rsid w:val="00A665C9"/>
    <w:rsid w:val="00AF7BE8"/>
    <w:rsid w:val="00B56A1F"/>
    <w:rsid w:val="00B945E8"/>
    <w:rsid w:val="00BA71AA"/>
    <w:rsid w:val="00C37D1A"/>
    <w:rsid w:val="00C828CD"/>
    <w:rsid w:val="00DF32B9"/>
    <w:rsid w:val="00E73FD4"/>
    <w:rsid w:val="00F209DD"/>
    <w:rsid w:val="00F55F0B"/>
    <w:rsid w:val="00F70AE0"/>
    <w:rsid w:val="00F72806"/>
    <w:rsid w:val="00FC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CA721F-8C75-496E-AFA1-2078656B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F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5F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5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5F0B"/>
    <w:rPr>
      <w:sz w:val="18"/>
      <w:szCs w:val="18"/>
    </w:rPr>
  </w:style>
  <w:style w:type="paragraph" w:styleId="a7">
    <w:name w:val="List Paragraph"/>
    <w:basedOn w:val="a"/>
    <w:uiPriority w:val="34"/>
    <w:qFormat/>
    <w:rsid w:val="00F55F0B"/>
    <w:pPr>
      <w:ind w:firstLineChars="200" w:firstLine="420"/>
    </w:pPr>
  </w:style>
  <w:style w:type="table" w:styleId="a8">
    <w:name w:val="Table Grid"/>
    <w:basedOn w:val="a1"/>
    <w:uiPriority w:val="39"/>
    <w:rsid w:val="000A1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郭川</dc:creator>
  <cp:keywords/>
  <dc:description/>
  <cp:lastModifiedBy>郑立波</cp:lastModifiedBy>
  <cp:revision>32</cp:revision>
  <dcterms:created xsi:type="dcterms:W3CDTF">2024-11-27T16:10:00Z</dcterms:created>
  <dcterms:modified xsi:type="dcterms:W3CDTF">2025-06-04T01:18:00Z</dcterms:modified>
</cp:coreProperties>
</file>