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44" w:rsidRDefault="00E05996" w:rsidP="00E05996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</w:p>
    <w:p w:rsidR="001F0444" w:rsidRDefault="001F0444">
      <w:pPr>
        <w:widowControl/>
        <w:spacing w:line="56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1F0444" w:rsidRDefault="001F0444">
      <w:pPr>
        <w:widowControl/>
        <w:spacing w:line="56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1F0444" w:rsidRDefault="001F0444">
      <w:pPr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</w:p>
    <w:p w:rsidR="001F0444" w:rsidRDefault="00DC418F">
      <w:pPr>
        <w:spacing w:line="560" w:lineRule="exact"/>
        <w:ind w:firstLine="883"/>
        <w:jc w:val="center"/>
        <w:rPr>
          <w:rFonts w:ascii="方正黑体_GBK" w:eastAsia="方正黑体_GBK" w:hAnsi="Times New Roman" w:cs="Times New Roman"/>
          <w:b/>
          <w:sz w:val="44"/>
          <w:szCs w:val="44"/>
        </w:rPr>
      </w:pPr>
      <w:r>
        <w:rPr>
          <w:rFonts w:ascii="方正黑体_GBK" w:eastAsia="方正黑体_GBK" w:hAnsi="Times New Roman" w:cs="Times New Roman" w:hint="eastAsia"/>
          <w:b/>
          <w:sz w:val="44"/>
          <w:szCs w:val="44"/>
        </w:rPr>
        <w:t>食品数字化工厂标准化建设案例报告书</w:t>
      </w:r>
    </w:p>
    <w:p w:rsidR="001F0444" w:rsidRDefault="001F0444">
      <w:pPr>
        <w:spacing w:line="560" w:lineRule="exact"/>
        <w:ind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1F0444" w:rsidRDefault="001F0444">
      <w:pPr>
        <w:spacing w:line="56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1F0444" w:rsidRDefault="001F044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1F0444" w:rsidRDefault="001F044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1F0444" w:rsidRDefault="001F044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1F0444" w:rsidRDefault="001F044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1F0444" w:rsidRDefault="001F044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1F0444" w:rsidRDefault="001F044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1F0444" w:rsidRDefault="001F044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1F0444" w:rsidRDefault="001F0444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1F0444" w:rsidRDefault="001F0444">
      <w:pPr>
        <w:widowControl/>
        <w:wordWrap w:val="0"/>
        <w:autoSpaceDN w:val="0"/>
        <w:spacing w:line="560" w:lineRule="exact"/>
        <w:ind w:left="1" w:firstLineChars="100" w:firstLine="210"/>
        <w:jc w:val="left"/>
        <w:rPr>
          <w:rFonts w:ascii="Times New Roman" w:eastAsia="宋体" w:hAnsi="Times New Roman" w:cs="Times New Roman"/>
          <w:szCs w:val="21"/>
        </w:rPr>
      </w:pPr>
    </w:p>
    <w:p w:rsidR="001F0444" w:rsidRDefault="00DC418F">
      <w:pPr>
        <w:widowControl/>
        <w:wordWrap w:val="0"/>
        <w:autoSpaceDN w:val="0"/>
        <w:spacing w:line="560" w:lineRule="exact"/>
        <w:ind w:firstLine="720"/>
        <w:jc w:val="center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案例名称：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        </w:t>
      </w:r>
    </w:p>
    <w:p w:rsidR="001F0444" w:rsidRDefault="00DC418F">
      <w:pPr>
        <w:widowControl/>
        <w:wordWrap w:val="0"/>
        <w:autoSpaceDN w:val="0"/>
        <w:spacing w:line="560" w:lineRule="exact"/>
        <w:ind w:firstLine="720"/>
        <w:jc w:val="center"/>
        <w:rPr>
          <w:rFonts w:ascii="Times New Roman" w:eastAsia="方正仿宋_GBK" w:hAnsi="Times New Roman" w:cs="Times New Roman"/>
          <w:szCs w:val="21"/>
          <w:u w:val="single"/>
        </w:rPr>
      </w:pP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申报单位：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  <w:u w:val="single"/>
        </w:rPr>
        <w:t>（盖公章）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</w:t>
      </w:r>
    </w:p>
    <w:p w:rsidR="001F0444" w:rsidRDefault="00DC418F">
      <w:pPr>
        <w:widowControl/>
        <w:wordWrap w:val="0"/>
        <w:autoSpaceDN w:val="0"/>
        <w:spacing w:line="560" w:lineRule="exact"/>
        <w:ind w:firstLine="720"/>
        <w:jc w:val="center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联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系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人：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        </w:t>
      </w:r>
    </w:p>
    <w:p w:rsidR="001F0444" w:rsidRDefault="00DC418F">
      <w:pPr>
        <w:widowControl/>
        <w:wordWrap w:val="0"/>
        <w:autoSpaceDN w:val="0"/>
        <w:spacing w:line="560" w:lineRule="exact"/>
        <w:ind w:firstLine="720"/>
        <w:jc w:val="center"/>
        <w:rPr>
          <w:rFonts w:ascii="Times New Roman" w:eastAsia="方正仿宋_GBK" w:hAnsi="Times New Roman" w:cs="Times New Roman"/>
          <w:szCs w:val="21"/>
          <w:u w:val="single"/>
        </w:rPr>
      </w:pP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联系电话：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        </w:t>
      </w:r>
    </w:p>
    <w:p w:rsidR="001F0444" w:rsidRDefault="001F0444">
      <w:pPr>
        <w:widowControl/>
        <w:autoSpaceDN w:val="0"/>
        <w:spacing w:line="560" w:lineRule="exact"/>
        <w:ind w:firstLine="720"/>
        <w:jc w:val="center"/>
        <w:rPr>
          <w:rFonts w:ascii="Times New Roman" w:eastAsia="方正仿宋_GBK" w:hAnsi="Times New Roman" w:cs="Times New Roman"/>
          <w:kern w:val="0"/>
          <w:sz w:val="36"/>
          <w:szCs w:val="21"/>
        </w:rPr>
      </w:pPr>
    </w:p>
    <w:p w:rsidR="001F0444" w:rsidRDefault="00DC418F">
      <w:pPr>
        <w:widowControl/>
        <w:autoSpaceDN w:val="0"/>
        <w:spacing w:line="560" w:lineRule="exact"/>
        <w:ind w:firstLine="720"/>
        <w:jc w:val="center"/>
        <w:rPr>
          <w:rFonts w:ascii="Times New Roman" w:eastAsia="方正仿宋_GBK" w:hAnsi="Times New Roman" w:cs="Times New Roman"/>
          <w:kern w:val="0"/>
          <w:sz w:val="36"/>
          <w:szCs w:val="21"/>
        </w:rPr>
      </w:pPr>
      <w:r>
        <w:rPr>
          <w:rFonts w:ascii="Times New Roman" w:eastAsia="方正仿宋_GBK" w:hAnsi="Times New Roman" w:cs="Times New Roman"/>
          <w:kern w:val="0"/>
          <w:sz w:val="36"/>
          <w:szCs w:val="21"/>
        </w:rPr>
        <w:t xml:space="preserve">2024 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年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 xml:space="preserve">  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月</w:t>
      </w:r>
    </w:p>
    <w:p w:rsidR="001F0444" w:rsidRDefault="001F0444">
      <w:pPr>
        <w:widowControl/>
        <w:autoSpaceDN w:val="0"/>
        <w:spacing w:line="560" w:lineRule="exact"/>
        <w:ind w:firstLine="720"/>
        <w:jc w:val="center"/>
        <w:rPr>
          <w:rFonts w:ascii="Times New Roman" w:eastAsia="方正仿宋_GBK" w:hAnsi="Times New Roman" w:cs="Times New Roman"/>
          <w:kern w:val="0"/>
          <w:sz w:val="36"/>
          <w:szCs w:val="21"/>
        </w:rPr>
      </w:pPr>
    </w:p>
    <w:p w:rsidR="001F0444" w:rsidRDefault="00DC418F">
      <w:pPr>
        <w:ind w:firstLine="720"/>
        <w:rPr>
          <w:rFonts w:ascii="Times New Roman" w:eastAsia="方正仿宋_GBK" w:hAnsi="Times New Roman" w:cs="Times New Roman"/>
          <w:bCs/>
          <w:kern w:val="0"/>
          <w:sz w:val="36"/>
          <w:szCs w:val="21"/>
        </w:rPr>
      </w:pPr>
      <w:r>
        <w:rPr>
          <w:rFonts w:ascii="Times New Roman" w:eastAsia="方正仿宋_GBK" w:hAnsi="Times New Roman" w:cs="Times New Roman"/>
          <w:bCs/>
          <w:kern w:val="0"/>
          <w:sz w:val="36"/>
          <w:szCs w:val="21"/>
        </w:rPr>
        <w:br w:type="page"/>
      </w:r>
    </w:p>
    <w:p w:rsidR="001F0444" w:rsidRDefault="001F0444">
      <w:pPr>
        <w:widowControl/>
        <w:autoSpaceDN w:val="0"/>
        <w:spacing w:line="560" w:lineRule="exact"/>
        <w:ind w:firstLine="720"/>
        <w:jc w:val="center"/>
        <w:rPr>
          <w:rFonts w:ascii="Times New Roman" w:eastAsia="方正仿宋_GBK" w:hAnsi="Times New Roman" w:cs="Times New Roman"/>
          <w:bCs/>
          <w:kern w:val="0"/>
          <w:sz w:val="36"/>
          <w:szCs w:val="21"/>
        </w:rPr>
      </w:pPr>
    </w:p>
    <w:p w:rsidR="001F0444" w:rsidRDefault="00DC418F">
      <w:pPr>
        <w:spacing w:line="560" w:lineRule="exact"/>
        <w:ind w:firstLine="880"/>
        <w:jc w:val="center"/>
        <w:rPr>
          <w:rFonts w:ascii="方正黑体_GBK" w:eastAsia="方正黑体_GBK" w:hAnsi="Times New Roman" w:cs="Times New Roman"/>
          <w:sz w:val="44"/>
          <w:szCs w:val="36"/>
        </w:rPr>
      </w:pPr>
      <w:r>
        <w:rPr>
          <w:rFonts w:ascii="方正黑体_GBK" w:eastAsia="方正黑体_GBK" w:hAnsi="Times New Roman" w:cs="Times New Roman" w:hint="eastAsia"/>
          <w:sz w:val="44"/>
          <w:szCs w:val="36"/>
        </w:rPr>
        <w:t>填 写 说 明</w:t>
      </w:r>
    </w:p>
    <w:p w:rsidR="001F0444" w:rsidRDefault="001F044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F0444" w:rsidRDefault="00DC418F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一、填写单位应仔细阅读《关于征集食品数字化工厂标准化建设案例的通知》，如实、按照要求及时申报，确保真实性、严谨性。</w:t>
      </w:r>
    </w:p>
    <w:p w:rsidR="001F0444" w:rsidRDefault="00DC418F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二、案例内容包括但不局限于背景意义、建设内容、创新亮点、建设成效（社会、经济、生态效益）、面临问题及发展建议等。</w:t>
      </w:r>
    </w:p>
    <w:p w:rsidR="001F0444" w:rsidRDefault="00DC418F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三、一个案例提交一份案例申报书（即案例介绍材料），篇幅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sz w:val="32"/>
          <w:szCs w:val="32"/>
        </w:rPr>
        <w:t>字左右，图文并茂。</w:t>
      </w:r>
    </w:p>
    <w:p w:rsidR="001F0444" w:rsidRDefault="00DC418F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四、案例应具备技术先进性、创新性、示范性、成效性。</w:t>
      </w:r>
    </w:p>
    <w:p w:rsidR="001F0444" w:rsidRDefault="001F0444">
      <w:pPr>
        <w:widowControl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1F0444" w:rsidRDefault="00DC418F">
      <w:pPr>
        <w:widowControl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1F0444" w:rsidRDefault="001F0444">
      <w:pPr>
        <w:ind w:firstLine="640"/>
        <w:rPr>
          <w:rFonts w:ascii="Times New Roman" w:eastAsia="方正仿宋_GBK" w:hAnsi="Times New Roman"/>
          <w:sz w:val="32"/>
          <w:szCs w:val="32"/>
        </w:rPr>
        <w:sectPr w:rsidR="001F0444"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</w:p>
    <w:p w:rsidR="001F0444" w:rsidRDefault="00DC418F">
      <w:pPr>
        <w:spacing w:line="720" w:lineRule="auto"/>
        <w:ind w:firstLine="8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相关要求</w:t>
      </w:r>
    </w:p>
    <w:p w:rsidR="001F0444" w:rsidRDefault="00DC418F">
      <w:pPr>
        <w:spacing w:line="360" w:lineRule="auto"/>
        <w:ind w:firstLine="72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1.篇幅及内容要求：</w:t>
      </w:r>
      <w:r>
        <w:rPr>
          <w:rFonts w:ascii="仿宋_GB2312" w:eastAsia="仿宋_GB2312" w:hAnsi="宋体" w:cs="Times New Roman" w:hint="eastAsia"/>
          <w:sz w:val="32"/>
          <w:szCs w:val="32"/>
        </w:rPr>
        <w:t>整体篇幅</w:t>
      </w:r>
      <w:r>
        <w:rPr>
          <w:rFonts w:ascii="仿宋_GB2312" w:eastAsia="仿宋_GB2312" w:hAnsi="宋体" w:cs="Times New Roman"/>
          <w:sz w:val="32"/>
          <w:szCs w:val="32"/>
        </w:rPr>
        <w:t>2000字</w:t>
      </w:r>
      <w:r>
        <w:rPr>
          <w:rFonts w:ascii="仿宋_GB2312" w:eastAsia="仿宋_GB2312" w:hAnsi="宋体" w:cs="Times New Roman" w:hint="eastAsia"/>
          <w:sz w:val="32"/>
          <w:szCs w:val="32"/>
        </w:rPr>
        <w:t>左右，应以食品数字化工厂为主题展开描述，食品品类</w:t>
      </w:r>
      <w:r>
        <w:rPr>
          <w:rFonts w:ascii="仿宋_GB2312" w:eastAsia="仿宋_GB2312" w:hAnsi="宋体" w:cs="Times New Roman"/>
          <w:sz w:val="32"/>
          <w:szCs w:val="32"/>
        </w:rPr>
        <w:t>可涵盖</w:t>
      </w:r>
      <w:r w:rsidR="001E2310" w:rsidRPr="003B5DF3">
        <w:rPr>
          <w:rFonts w:ascii="仿宋_GB2312" w:eastAsia="仿宋_GB2312" w:hAnsi="宋体" w:cs="Times New Roman" w:hint="eastAsia"/>
          <w:sz w:val="32"/>
          <w:szCs w:val="32"/>
        </w:rPr>
        <w:t>肉制品、乳制品、酒类、饮料、方便食品、休闲食品、豆制品、婴幼儿配方食品、食用农产品初级加工等类别</w:t>
      </w:r>
      <w:r w:rsidRPr="003B5DF3">
        <w:rPr>
          <w:rFonts w:ascii="仿宋_GB2312" w:eastAsia="仿宋_GB2312" w:hAnsi="宋体" w:cs="Times New Roman" w:hint="eastAsia"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保证数据内容的真实性和准确性，可提供</w:t>
      </w:r>
      <w:r>
        <w:rPr>
          <w:rFonts w:ascii="仿宋_GB2312" w:eastAsia="仿宋_GB2312" w:hAnsi="宋体" w:cs="Times New Roman"/>
          <w:sz w:val="32"/>
          <w:szCs w:val="32"/>
        </w:rPr>
        <w:t>不超过5张案例代表性图片，</w:t>
      </w:r>
      <w:r>
        <w:rPr>
          <w:rFonts w:ascii="仿宋_GB2312" w:eastAsia="仿宋_GB2312" w:hAnsi="宋体" w:cs="Times New Roman" w:hint="eastAsia"/>
          <w:sz w:val="32"/>
          <w:szCs w:val="32"/>
        </w:rPr>
        <w:t>图片应清晰规整。</w:t>
      </w:r>
    </w:p>
    <w:p w:rsidR="001F0444" w:rsidRDefault="001F0444">
      <w:pPr>
        <w:spacing w:line="360" w:lineRule="auto"/>
        <w:ind w:firstLine="640"/>
        <w:rPr>
          <w:rFonts w:ascii="仿宋_GB2312" w:eastAsia="仿宋_GB2312" w:hAnsi="宋体" w:cs="Times New Roman"/>
          <w:sz w:val="32"/>
          <w:szCs w:val="32"/>
        </w:rPr>
      </w:pPr>
    </w:p>
    <w:p w:rsidR="001F0444" w:rsidRDefault="00DC418F">
      <w:pPr>
        <w:spacing w:line="360" w:lineRule="auto"/>
        <w:ind w:firstLine="7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2.标号及字体要求：</w:t>
      </w:r>
    </w:p>
    <w:p w:rsidR="001F0444" w:rsidRDefault="00DC418F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一、一级标题：黑体三号</w:t>
      </w:r>
    </w:p>
    <w:p w:rsidR="001F0444" w:rsidRDefault="00DC418F">
      <w:pPr>
        <w:spacing w:line="360" w:lineRule="auto"/>
        <w:ind w:firstLineChars="300" w:firstLine="9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（一）二级标题：楷体三号</w:t>
      </w:r>
    </w:p>
    <w:p w:rsidR="001F0444" w:rsidRDefault="00DC418F">
      <w:pPr>
        <w:spacing w:line="360" w:lineRule="auto"/>
        <w:ind w:firstLineChars="500" w:firstLine="160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1、三级标题：仿宋_GB2312三号</w:t>
      </w:r>
    </w:p>
    <w:p w:rsidR="001F0444" w:rsidRDefault="00DC418F">
      <w:pPr>
        <w:spacing w:line="360" w:lineRule="auto"/>
        <w:ind w:firstLineChars="400" w:firstLine="112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正文采用仿宋_GB2312四号，1.5倍行距</w:t>
      </w:r>
    </w:p>
    <w:p w:rsidR="001F0444" w:rsidRDefault="001F0444">
      <w:pPr>
        <w:spacing w:line="360" w:lineRule="auto"/>
        <w:ind w:firstLineChars="400" w:firstLine="1280"/>
        <w:rPr>
          <w:rFonts w:ascii="仿宋_GB2312" w:eastAsia="仿宋_GB2312" w:hAnsi="宋体" w:cs="Times New Roman"/>
          <w:sz w:val="32"/>
          <w:szCs w:val="32"/>
        </w:rPr>
      </w:pPr>
    </w:p>
    <w:p w:rsidR="001F0444" w:rsidRDefault="00DC418F">
      <w:pPr>
        <w:spacing w:line="360" w:lineRule="auto"/>
        <w:ind w:firstLine="72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3.案例名称要求：</w:t>
      </w:r>
      <w:r>
        <w:rPr>
          <w:rFonts w:ascii="仿宋_GB2312" w:eastAsia="仿宋_GB2312" w:hAnsi="宋体" w:cs="Times New Roman" w:hint="eastAsia"/>
          <w:sz w:val="32"/>
          <w:szCs w:val="32"/>
        </w:rPr>
        <w:t>案例名称尽量贴合主题。</w:t>
      </w:r>
    </w:p>
    <w:p w:rsidR="001F0444" w:rsidRDefault="001F0444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1F0444" w:rsidRDefault="00DC418F">
      <w:pPr>
        <w:numPr>
          <w:ilvl w:val="0"/>
          <w:numId w:val="1"/>
        </w:numPr>
        <w:spacing w:line="360" w:lineRule="auto"/>
        <w:ind w:firstLine="7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提交的最终版文档可将解释说明文字删除。</w:t>
      </w:r>
    </w:p>
    <w:p w:rsidR="001F0444" w:rsidRDefault="00DC418F">
      <w:pPr>
        <w:ind w:firstLine="7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br w:type="page"/>
      </w:r>
    </w:p>
    <w:p w:rsidR="001F0444" w:rsidRDefault="00DC418F">
      <w:pPr>
        <w:spacing w:line="560" w:lineRule="exact"/>
        <w:ind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xxxxxxxxxxx（案例名称）</w:t>
      </w:r>
    </w:p>
    <w:p w:rsidR="001F0444" w:rsidRDefault="00DC418F">
      <w:pPr>
        <w:spacing w:line="360" w:lineRule="auto"/>
        <w:ind w:firstLine="562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入选单位：</w:t>
      </w:r>
    </w:p>
    <w:p w:rsidR="001F0444" w:rsidRDefault="001F0444">
      <w:pPr>
        <w:spacing w:line="360" w:lineRule="auto"/>
        <w:ind w:firstLine="720"/>
        <w:rPr>
          <w:rFonts w:ascii="黑体" w:eastAsia="黑体" w:hAnsi="黑体" w:cs="黑体"/>
          <w:sz w:val="36"/>
          <w:szCs w:val="36"/>
        </w:rPr>
      </w:pPr>
    </w:p>
    <w:p w:rsidR="001F0444" w:rsidRDefault="00DC418F">
      <w:pPr>
        <w:spacing w:line="360" w:lineRule="auto"/>
        <w:outlineLvl w:val="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一、背景意义</w:t>
      </w:r>
    </w:p>
    <w:p w:rsidR="001F0444" w:rsidRDefault="00DC418F">
      <w:pPr>
        <w:ind w:firstLineChars="200" w:firstLine="640"/>
        <w:rPr>
          <w:rFonts w:ascii="仿宋_GB2312" w:eastAsia="仿宋_GB2312" w:hAnsi="宋体" w:cs="Times New Roman"/>
          <w:i/>
          <w:iCs/>
          <w:sz w:val="32"/>
          <w:szCs w:val="32"/>
        </w:rPr>
      </w:pPr>
      <w:r>
        <w:rPr>
          <w:rFonts w:ascii="仿宋_GB2312" w:eastAsia="仿宋_GB2312" w:hAnsi="宋体" w:cs="Times New Roman" w:hint="eastAsia"/>
          <w:i/>
          <w:iCs/>
          <w:sz w:val="32"/>
          <w:szCs w:val="32"/>
        </w:rPr>
        <w:t>本案例名称、涉及食品品类、数字化工厂标准化建设背景和意义等。</w:t>
      </w:r>
    </w:p>
    <w:p w:rsidR="001F0444" w:rsidRDefault="00DC418F">
      <w:pPr>
        <w:ind w:firstLineChars="200" w:firstLine="640"/>
        <w:rPr>
          <w:rFonts w:ascii="仿宋_GB2312" w:eastAsia="仿宋_GB2312" w:hAnsi="宋体" w:cs="Times New Roman"/>
          <w:i/>
          <w:iCs/>
          <w:sz w:val="32"/>
          <w:szCs w:val="32"/>
        </w:rPr>
      </w:pPr>
      <w:r>
        <w:rPr>
          <w:rFonts w:ascii="仿宋_GB2312" w:eastAsia="仿宋_GB2312" w:hAnsi="宋体" w:cs="Times New Roman" w:hint="eastAsia"/>
          <w:i/>
          <w:iCs/>
          <w:sz w:val="32"/>
          <w:szCs w:val="32"/>
        </w:rPr>
        <w:t>1-2段文字即可。可不分条</w:t>
      </w:r>
    </w:p>
    <w:p w:rsidR="001F0444" w:rsidRDefault="00DC418F">
      <w:pPr>
        <w:spacing w:line="360" w:lineRule="auto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二、建设内容</w:t>
      </w:r>
    </w:p>
    <w:p w:rsidR="001F0444" w:rsidRDefault="00DC418F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i/>
          <w:iCs/>
          <w:sz w:val="32"/>
          <w:szCs w:val="32"/>
        </w:rPr>
        <w:t>本案例的思路目标、主要举措、标准化解决方案、具体应用实施等。</w:t>
      </w:r>
    </w:p>
    <w:p w:rsidR="001F0444" w:rsidRDefault="00DC418F">
      <w:pPr>
        <w:spacing w:line="360" w:lineRule="auto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三、创新亮点</w:t>
      </w:r>
    </w:p>
    <w:p w:rsidR="001F0444" w:rsidRDefault="00DC418F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i/>
          <w:iCs/>
          <w:sz w:val="32"/>
          <w:szCs w:val="32"/>
        </w:rPr>
        <w:t>结合实际案例，总结案例的标准化范式和创新亮点，体现案例的规范性和创新性。</w:t>
      </w:r>
    </w:p>
    <w:p w:rsidR="001F0444" w:rsidRDefault="00DC418F">
      <w:pPr>
        <w:spacing w:line="360" w:lineRule="auto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四、建设成效</w:t>
      </w:r>
    </w:p>
    <w:p w:rsidR="001F0444" w:rsidRDefault="00DC418F">
      <w:pPr>
        <w:spacing w:line="360" w:lineRule="auto"/>
        <w:ind w:firstLineChars="200" w:firstLine="640"/>
        <w:rPr>
          <w:rFonts w:ascii="仿宋_GB2312" w:eastAsia="仿宋_GB2312" w:hAnsi="宋体" w:cs="Times New Roman"/>
          <w:i/>
          <w:iCs/>
          <w:sz w:val="32"/>
          <w:szCs w:val="32"/>
        </w:rPr>
      </w:pPr>
      <w:r>
        <w:rPr>
          <w:rFonts w:ascii="仿宋_GB2312" w:eastAsia="仿宋_GB2312" w:hAnsi="宋体" w:cs="Times New Roman" w:hint="eastAsia"/>
          <w:i/>
          <w:iCs/>
          <w:sz w:val="32"/>
          <w:szCs w:val="32"/>
        </w:rPr>
        <w:t>总结本案例产生的社会、经济、生态效益等。</w:t>
      </w:r>
    </w:p>
    <w:p w:rsidR="001F0444" w:rsidRDefault="00DC418F">
      <w:pPr>
        <w:spacing w:line="360" w:lineRule="auto"/>
        <w:ind w:left="640"/>
        <w:outlineLvl w:val="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（一）社会效益</w:t>
      </w:r>
    </w:p>
    <w:p w:rsidR="001F0444" w:rsidRDefault="00DC418F">
      <w:pPr>
        <w:spacing w:line="360" w:lineRule="auto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如有多点可以分条来写，也可以一整段描述</w:t>
      </w:r>
    </w:p>
    <w:p w:rsidR="001F0444" w:rsidRDefault="00DC418F">
      <w:pPr>
        <w:spacing w:line="360" w:lineRule="auto"/>
        <w:ind w:left="640"/>
        <w:outlineLvl w:val="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（二）经济效益</w:t>
      </w:r>
    </w:p>
    <w:p w:rsidR="001F0444" w:rsidRDefault="00DC418F">
      <w:pPr>
        <w:spacing w:line="360" w:lineRule="auto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如有多点可以分条来写，也可以一整段描述</w:t>
      </w:r>
    </w:p>
    <w:p w:rsidR="001F0444" w:rsidRDefault="00DC418F">
      <w:pPr>
        <w:spacing w:line="360" w:lineRule="auto"/>
        <w:ind w:left="640"/>
        <w:outlineLvl w:val="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（三）生态效益</w:t>
      </w:r>
    </w:p>
    <w:p w:rsidR="001F0444" w:rsidRDefault="00DC418F">
      <w:pPr>
        <w:spacing w:line="360" w:lineRule="auto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如有多点可以分条来写，也可以一整段描述</w:t>
      </w:r>
    </w:p>
    <w:p w:rsidR="001F0444" w:rsidRDefault="00DC418F">
      <w:pPr>
        <w:spacing w:line="360" w:lineRule="auto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五、面临问题及发展建议</w:t>
      </w:r>
    </w:p>
    <w:p w:rsidR="001F0444" w:rsidRDefault="00DC418F">
      <w:pPr>
        <w:spacing w:line="360" w:lineRule="auto"/>
        <w:ind w:firstLineChars="200" w:firstLine="640"/>
        <w:rPr>
          <w:rFonts w:ascii="仿宋_GB2312" w:eastAsia="仿宋_GB2312" w:hAnsi="宋体" w:cs="Times New Roman"/>
          <w:i/>
          <w:iCs/>
          <w:sz w:val="32"/>
          <w:szCs w:val="32"/>
        </w:rPr>
      </w:pPr>
      <w:r>
        <w:rPr>
          <w:rFonts w:ascii="仿宋_GB2312" w:eastAsia="仿宋_GB2312" w:hAnsi="宋体" w:cs="Times New Roman" w:hint="eastAsia"/>
          <w:i/>
          <w:iCs/>
          <w:sz w:val="32"/>
          <w:szCs w:val="32"/>
        </w:rPr>
        <w:t>总结案例实施经验，提炼食品数字化工厂标准化亟需解决问题，以及对食品数字化工厂标准化应用、数字化水平评价指标方式等方面提出建议和展望。</w:t>
      </w:r>
    </w:p>
    <w:p w:rsidR="001F0444" w:rsidRDefault="00DC418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......</w:t>
      </w:r>
    </w:p>
    <w:p w:rsidR="001F0444" w:rsidRDefault="001F0444">
      <w:pPr>
        <w:ind w:firstLine="420"/>
      </w:pPr>
    </w:p>
    <w:sectPr w:rsidR="001F044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7B" w:rsidRDefault="000C5F7B" w:rsidP="001E2310">
      <w:r>
        <w:separator/>
      </w:r>
    </w:p>
  </w:endnote>
  <w:endnote w:type="continuationSeparator" w:id="0">
    <w:p w:rsidR="000C5F7B" w:rsidRDefault="000C5F7B" w:rsidP="001E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7B" w:rsidRDefault="000C5F7B" w:rsidP="001E2310">
      <w:r>
        <w:separator/>
      </w:r>
    </w:p>
  </w:footnote>
  <w:footnote w:type="continuationSeparator" w:id="0">
    <w:p w:rsidR="000C5F7B" w:rsidRDefault="000C5F7B" w:rsidP="001E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5C04"/>
    <w:multiLevelType w:val="singleLevel"/>
    <w:tmpl w:val="3CDE5C0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ODQ4ZDA1N2IwODNmNTI1NjE4OGJmNmE2NTFlODUifQ=="/>
  </w:docVars>
  <w:rsids>
    <w:rsidRoot w:val="2394794F"/>
    <w:rsid w:val="0001229F"/>
    <w:rsid w:val="000448E5"/>
    <w:rsid w:val="000C5F7B"/>
    <w:rsid w:val="000D5498"/>
    <w:rsid w:val="000F3F91"/>
    <w:rsid w:val="001316CB"/>
    <w:rsid w:val="00163D9C"/>
    <w:rsid w:val="00183483"/>
    <w:rsid w:val="001D10D0"/>
    <w:rsid w:val="001E2310"/>
    <w:rsid w:val="001F0444"/>
    <w:rsid w:val="00292D0F"/>
    <w:rsid w:val="00364242"/>
    <w:rsid w:val="003B5DF3"/>
    <w:rsid w:val="003E4417"/>
    <w:rsid w:val="00467EC6"/>
    <w:rsid w:val="004C007D"/>
    <w:rsid w:val="004E7A0C"/>
    <w:rsid w:val="004F2258"/>
    <w:rsid w:val="005A7665"/>
    <w:rsid w:val="006336E4"/>
    <w:rsid w:val="00657E97"/>
    <w:rsid w:val="00686705"/>
    <w:rsid w:val="006B0C9B"/>
    <w:rsid w:val="006B55E7"/>
    <w:rsid w:val="00750C8C"/>
    <w:rsid w:val="00752721"/>
    <w:rsid w:val="00755592"/>
    <w:rsid w:val="007F3BFA"/>
    <w:rsid w:val="008271C1"/>
    <w:rsid w:val="008B3B13"/>
    <w:rsid w:val="008C3D84"/>
    <w:rsid w:val="00903BFA"/>
    <w:rsid w:val="00927044"/>
    <w:rsid w:val="00951C12"/>
    <w:rsid w:val="00967F64"/>
    <w:rsid w:val="00971001"/>
    <w:rsid w:val="009732DA"/>
    <w:rsid w:val="009940F7"/>
    <w:rsid w:val="00A50496"/>
    <w:rsid w:val="00A9246C"/>
    <w:rsid w:val="00C5077F"/>
    <w:rsid w:val="00D4402D"/>
    <w:rsid w:val="00D5160D"/>
    <w:rsid w:val="00D7437A"/>
    <w:rsid w:val="00D74DEE"/>
    <w:rsid w:val="00DC418F"/>
    <w:rsid w:val="00DC7238"/>
    <w:rsid w:val="00DF30E7"/>
    <w:rsid w:val="00E05996"/>
    <w:rsid w:val="00E22F4D"/>
    <w:rsid w:val="00E859AB"/>
    <w:rsid w:val="00EF6615"/>
    <w:rsid w:val="03E27089"/>
    <w:rsid w:val="044C5F4D"/>
    <w:rsid w:val="04956F57"/>
    <w:rsid w:val="07D47FF4"/>
    <w:rsid w:val="089044E9"/>
    <w:rsid w:val="08EF2744"/>
    <w:rsid w:val="09A1024A"/>
    <w:rsid w:val="09C01D0D"/>
    <w:rsid w:val="09CD2C33"/>
    <w:rsid w:val="0B261444"/>
    <w:rsid w:val="0C243E28"/>
    <w:rsid w:val="10240C99"/>
    <w:rsid w:val="10971A82"/>
    <w:rsid w:val="14480C39"/>
    <w:rsid w:val="15C71878"/>
    <w:rsid w:val="167327FC"/>
    <w:rsid w:val="17E7646C"/>
    <w:rsid w:val="19CC6694"/>
    <w:rsid w:val="19D41982"/>
    <w:rsid w:val="1A5A11E4"/>
    <w:rsid w:val="1A7B7FB7"/>
    <w:rsid w:val="1BFB49F8"/>
    <w:rsid w:val="1C0F13A9"/>
    <w:rsid w:val="1CD605F1"/>
    <w:rsid w:val="1D3C308D"/>
    <w:rsid w:val="1F664147"/>
    <w:rsid w:val="1F705728"/>
    <w:rsid w:val="22636C97"/>
    <w:rsid w:val="228F18BA"/>
    <w:rsid w:val="2394794F"/>
    <w:rsid w:val="25BA32DC"/>
    <w:rsid w:val="26770FCE"/>
    <w:rsid w:val="26E64B8A"/>
    <w:rsid w:val="27FD7B56"/>
    <w:rsid w:val="281E1C06"/>
    <w:rsid w:val="28B05FF1"/>
    <w:rsid w:val="29433782"/>
    <w:rsid w:val="2A6E1037"/>
    <w:rsid w:val="2EC263B6"/>
    <w:rsid w:val="2F733E85"/>
    <w:rsid w:val="2F8F3F5D"/>
    <w:rsid w:val="30147BED"/>
    <w:rsid w:val="317A52DF"/>
    <w:rsid w:val="32A53BBB"/>
    <w:rsid w:val="32A7446D"/>
    <w:rsid w:val="335F3F7A"/>
    <w:rsid w:val="34803A45"/>
    <w:rsid w:val="34AD7EA2"/>
    <w:rsid w:val="351A5E1F"/>
    <w:rsid w:val="37987661"/>
    <w:rsid w:val="381968EA"/>
    <w:rsid w:val="397321C6"/>
    <w:rsid w:val="39DA6A62"/>
    <w:rsid w:val="3A5F67C2"/>
    <w:rsid w:val="3A750F66"/>
    <w:rsid w:val="3C990195"/>
    <w:rsid w:val="3EAD0873"/>
    <w:rsid w:val="3FCA3D68"/>
    <w:rsid w:val="40A137C8"/>
    <w:rsid w:val="41AC0D87"/>
    <w:rsid w:val="453F4503"/>
    <w:rsid w:val="458D151E"/>
    <w:rsid w:val="4717742B"/>
    <w:rsid w:val="472F33C8"/>
    <w:rsid w:val="475023E0"/>
    <w:rsid w:val="475032FD"/>
    <w:rsid w:val="47595AD3"/>
    <w:rsid w:val="47B83392"/>
    <w:rsid w:val="4C3A57E1"/>
    <w:rsid w:val="4C9856FF"/>
    <w:rsid w:val="4FEB32EB"/>
    <w:rsid w:val="50D9123F"/>
    <w:rsid w:val="525C21D2"/>
    <w:rsid w:val="52B33667"/>
    <w:rsid w:val="532C543C"/>
    <w:rsid w:val="548974E1"/>
    <w:rsid w:val="567C5359"/>
    <w:rsid w:val="575131DC"/>
    <w:rsid w:val="592C32A7"/>
    <w:rsid w:val="5AA74954"/>
    <w:rsid w:val="5B2F58ED"/>
    <w:rsid w:val="5B3F12DA"/>
    <w:rsid w:val="5ED363DD"/>
    <w:rsid w:val="5FDA5736"/>
    <w:rsid w:val="613B19AC"/>
    <w:rsid w:val="62BA36B6"/>
    <w:rsid w:val="64DB2AEC"/>
    <w:rsid w:val="659D5E08"/>
    <w:rsid w:val="65D53D3B"/>
    <w:rsid w:val="661E1587"/>
    <w:rsid w:val="6700014A"/>
    <w:rsid w:val="68862C9E"/>
    <w:rsid w:val="690475B9"/>
    <w:rsid w:val="693C4FA2"/>
    <w:rsid w:val="6CB92618"/>
    <w:rsid w:val="6D501CF1"/>
    <w:rsid w:val="6EE67C47"/>
    <w:rsid w:val="6F165E3F"/>
    <w:rsid w:val="701C7B88"/>
    <w:rsid w:val="738A2DD7"/>
    <w:rsid w:val="73B72E77"/>
    <w:rsid w:val="73E155D1"/>
    <w:rsid w:val="7485266C"/>
    <w:rsid w:val="75E909EA"/>
    <w:rsid w:val="769B62DC"/>
    <w:rsid w:val="7AA551BB"/>
    <w:rsid w:val="7D5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7D1EE"/>
  <w15:docId w15:val="{48A6F917-C83E-4503-A409-2EB37B68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148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刘鹏</cp:lastModifiedBy>
  <cp:revision>34</cp:revision>
  <cp:lastPrinted>2024-02-27T07:03:00Z</cp:lastPrinted>
  <dcterms:created xsi:type="dcterms:W3CDTF">2023-09-05T07:53:00Z</dcterms:created>
  <dcterms:modified xsi:type="dcterms:W3CDTF">2024-02-29T06:43:00Z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AD916CE5483940529863BBCBA5BC65E1_13</vt:lpwstr>
  </property>
</Properties>
</file>