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32" w:rsidRPr="004E4283" w:rsidRDefault="00121E32" w:rsidP="00121E32">
      <w:pPr>
        <w:spacing w:line="360" w:lineRule="auto"/>
        <w:ind w:right="640"/>
        <w:rPr>
          <w:rFonts w:ascii="方正仿宋简体" w:eastAsia="方正仿宋简体" w:hAnsi="方正仿宋简体"/>
          <w:sz w:val="32"/>
        </w:rPr>
      </w:pPr>
      <w:r w:rsidRPr="004E4283">
        <w:rPr>
          <w:rFonts w:ascii="方正仿宋简体" w:eastAsia="方正仿宋简体" w:hAnsi="方正仿宋简体"/>
          <w:sz w:val="32"/>
        </w:rPr>
        <w:t>附件</w:t>
      </w:r>
      <w:r w:rsidRPr="004E4283">
        <w:rPr>
          <w:rFonts w:ascii="方正仿宋简体" w:eastAsia="方正仿宋简体" w:hAnsi="方正仿宋简体" w:hint="eastAsia"/>
          <w:sz w:val="32"/>
        </w:rPr>
        <w:t>2：</w:t>
      </w:r>
    </w:p>
    <w:p w:rsidR="00121E32" w:rsidRDefault="00121E32" w:rsidP="00121E32">
      <w:pPr>
        <w:ind w:rightChars="100" w:right="210"/>
        <w:jc w:val="center"/>
        <w:rPr>
          <w:rFonts w:ascii="方正小标宋简体" w:eastAsia="方正小标宋简体"/>
          <w:sz w:val="28"/>
          <w:szCs w:val="28"/>
        </w:rPr>
      </w:pPr>
      <w:r w:rsidRPr="006808BC">
        <w:rPr>
          <w:rFonts w:ascii="方正小标宋简体" w:eastAsia="方正小标宋简体" w:hint="eastAsia"/>
          <w:sz w:val="28"/>
          <w:szCs w:val="28"/>
        </w:rPr>
        <w:t>交通路线图</w:t>
      </w:r>
    </w:p>
    <w:p w:rsidR="00121E32" w:rsidRDefault="00121E32" w:rsidP="00121E32">
      <w:pPr>
        <w:spacing w:line="400" w:lineRule="exact"/>
        <w:jc w:val="left"/>
        <w:rPr>
          <w:rFonts w:ascii="宋体" w:hAnsi="宋体" w:cs="宋体"/>
          <w:color w:val="000000"/>
          <w:sz w:val="28"/>
          <w:szCs w:val="24"/>
        </w:rPr>
      </w:pPr>
      <w:r w:rsidRPr="0068575F">
        <w:rPr>
          <w:rFonts w:ascii="宋体" w:hAnsi="宋体" w:cs="宋体" w:hint="eastAsia"/>
          <w:color w:val="000000"/>
          <w:sz w:val="28"/>
          <w:szCs w:val="24"/>
        </w:rPr>
        <w:t>成都瑞升芭富丽大酒店（地址：成都市成华区玉双路七号，酒店联系电话：028-84339898）</w:t>
      </w:r>
    </w:p>
    <w:p w:rsidR="00121E32" w:rsidRPr="0068575F" w:rsidRDefault="00121E32" w:rsidP="00121E32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77470</wp:posOffset>
                </wp:positionV>
                <wp:extent cx="1701800" cy="325755"/>
                <wp:effectExtent l="1270" t="0" r="190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E32" w:rsidRPr="006808BC" w:rsidRDefault="00121E32" w:rsidP="00121E32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6808BC">
                              <w:rPr>
                                <w:rFonts w:ascii="宋体" w:hAnsi="宋体" w:cs="宋体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成都瑞升芭富丽大酒店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97.95pt;margin-top:6.1pt;width:134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" stroked="f">
                <v:textbox>
                  <w:txbxContent>
                    <w:p w:rsidR="00121E32" w:rsidRPr="006808BC" w:rsidRDefault="00121E32" w:rsidP="00121E32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6808BC">
                        <w:rPr>
                          <w:rFonts w:ascii="宋体" w:hAnsi="宋体" w:cs="宋体" w:hint="eastAsia"/>
                          <w:b/>
                          <w:color w:val="FF0000"/>
                          <w:sz w:val="22"/>
                          <w:szCs w:val="24"/>
                        </w:rPr>
                        <w:t>成都瑞升芭富丽大酒店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228600</wp:posOffset>
                </wp:positionV>
                <wp:extent cx="429260" cy="230505"/>
                <wp:effectExtent l="60325" t="17780" r="24765" b="755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9260" cy="23050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D3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71.85pt;margin-top:18pt;width:33.8pt;height:18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" strokecolor="#c00000" strokeweight="2.5pt">
                <v:stroke endarrow="block"/>
                <v:shadow color="#868686"/>
              </v:shape>
            </w:pict>
          </mc:Fallback>
        </mc:AlternateContent>
      </w:r>
      <w:r w:rsidRPr="00A3530D">
        <w:rPr>
          <w:noProof/>
        </w:rPr>
        <w:drawing>
          <wp:inline distT="0" distB="0" distL="0" distR="0">
            <wp:extent cx="5325745" cy="387731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32" w:rsidRDefault="00121E32" w:rsidP="00121E32">
      <w:pPr>
        <w:spacing w:beforeLines="50" w:before="156" w:afterLines="50" w:after="156" w:line="400" w:lineRule="exact"/>
        <w:jc w:val="left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b/>
          <w:color w:val="000000"/>
          <w:szCs w:val="24"/>
        </w:rPr>
        <w:t>常用</w:t>
      </w:r>
      <w:r w:rsidRPr="00AD19BC">
        <w:rPr>
          <w:rFonts w:ascii="宋体" w:hAnsi="宋体" w:cs="宋体" w:hint="eastAsia"/>
          <w:b/>
          <w:color w:val="000000"/>
          <w:szCs w:val="24"/>
        </w:rPr>
        <w:t>交通方式</w:t>
      </w:r>
      <w:r>
        <w:rPr>
          <w:rFonts w:ascii="宋体" w:hAnsi="宋体" w:cs="宋体" w:hint="eastAsia"/>
          <w:b/>
          <w:color w:val="000000"/>
          <w:szCs w:val="24"/>
        </w:rPr>
        <w:t>参考</w:t>
      </w:r>
      <w:r w:rsidRPr="00AD19BC">
        <w:rPr>
          <w:rFonts w:ascii="宋体" w:hAnsi="宋体" w:cs="宋体" w:hint="eastAsia"/>
          <w:b/>
          <w:color w:val="000000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6"/>
        <w:gridCol w:w="5915"/>
        <w:gridCol w:w="1025"/>
      </w:tblGrid>
      <w:tr w:rsidR="00121E32" w:rsidRPr="00D7361F" w:rsidTr="004C0DCC">
        <w:trPr>
          <w:trHeight w:val="237"/>
          <w:jc w:val="center"/>
        </w:trPr>
        <w:tc>
          <w:tcPr>
            <w:tcW w:w="817" w:type="pct"/>
            <w:shd w:val="clear" w:color="auto" w:fill="auto"/>
            <w:vAlign w:val="center"/>
          </w:tcPr>
          <w:p w:rsidR="00121E32" w:rsidRPr="00D7361F" w:rsidRDefault="00121E32" w:rsidP="004C0DCC">
            <w:pPr>
              <w:snapToGrid w:val="0"/>
              <w:spacing w:line="276" w:lineRule="auto"/>
              <w:jc w:val="center"/>
              <w:rPr>
                <w:rFonts w:ascii="仿宋_GB2312" w:hAnsi="宋体"/>
                <w:b/>
                <w:szCs w:val="24"/>
              </w:rPr>
            </w:pPr>
            <w:r w:rsidRPr="00D7361F">
              <w:rPr>
                <w:rFonts w:ascii="仿宋_GB2312" w:hAnsi="宋体" w:hint="eastAsia"/>
                <w:b/>
                <w:szCs w:val="24"/>
              </w:rPr>
              <w:t>出发站点</w:t>
            </w:r>
          </w:p>
        </w:tc>
        <w:tc>
          <w:tcPr>
            <w:tcW w:w="3565" w:type="pct"/>
            <w:shd w:val="clear" w:color="auto" w:fill="auto"/>
            <w:vAlign w:val="center"/>
          </w:tcPr>
          <w:p w:rsidR="00121E32" w:rsidRPr="00D7361F" w:rsidRDefault="00121E32" w:rsidP="004C0DCC">
            <w:pPr>
              <w:snapToGrid w:val="0"/>
              <w:spacing w:line="276" w:lineRule="auto"/>
              <w:jc w:val="center"/>
              <w:rPr>
                <w:rFonts w:ascii="仿宋_GB2312" w:hAnsi="宋体"/>
                <w:b/>
                <w:szCs w:val="24"/>
              </w:rPr>
            </w:pPr>
            <w:r w:rsidRPr="00D7361F">
              <w:rPr>
                <w:rFonts w:ascii="仿宋_GB2312" w:hAnsi="宋体" w:hint="eastAsia"/>
                <w:b/>
                <w:szCs w:val="24"/>
              </w:rPr>
              <w:t>交通方式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21E32" w:rsidRPr="00D7361F" w:rsidRDefault="00121E32" w:rsidP="004C0DCC">
            <w:pPr>
              <w:snapToGrid w:val="0"/>
              <w:spacing w:line="276" w:lineRule="auto"/>
              <w:jc w:val="center"/>
              <w:rPr>
                <w:rFonts w:ascii="仿宋_GB2312" w:hAnsi="宋体"/>
                <w:b/>
                <w:szCs w:val="24"/>
              </w:rPr>
            </w:pPr>
            <w:r w:rsidRPr="00D7361F">
              <w:rPr>
                <w:rFonts w:ascii="仿宋_GB2312" w:hAnsi="宋体" w:hint="eastAsia"/>
                <w:b/>
                <w:szCs w:val="24"/>
              </w:rPr>
              <w:t>参考用时</w:t>
            </w:r>
          </w:p>
        </w:tc>
      </w:tr>
      <w:tr w:rsidR="00121E32" w:rsidRPr="00D7361F" w:rsidTr="004C0DCC">
        <w:trPr>
          <w:trHeight w:val="20"/>
          <w:jc w:val="center"/>
        </w:trPr>
        <w:tc>
          <w:tcPr>
            <w:tcW w:w="817" w:type="pct"/>
            <w:vMerge w:val="restar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双流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国际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机场</w:t>
            </w:r>
          </w:p>
        </w:tc>
        <w:tc>
          <w:tcPr>
            <w:tcW w:w="3565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乘坐机场专线2号线至天府广场东站（5站），换乘锦城观光3号线至天祥街公交站（3站），步行500米即到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1.5小时</w:t>
            </w:r>
            <w:r w:rsidRPr="00D7361F">
              <w:rPr>
                <w:rFonts w:ascii="宋体" w:hAnsi="宋体" w:cs="宋体"/>
                <w:color w:val="000000"/>
                <w:szCs w:val="24"/>
              </w:rPr>
              <w:t xml:space="preserve"> </w:t>
            </w:r>
          </w:p>
        </w:tc>
      </w:tr>
      <w:tr w:rsidR="00121E32" w:rsidRPr="00D7361F" w:rsidTr="004C0DCC">
        <w:trPr>
          <w:trHeight w:val="20"/>
          <w:jc w:val="center"/>
        </w:trPr>
        <w:tc>
          <w:tcPr>
            <w:tcW w:w="817" w:type="pct"/>
            <w:vMerge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565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打车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szCs w:val="24"/>
              </w:rPr>
              <w:t>1公里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1小时</w:t>
            </w:r>
          </w:p>
        </w:tc>
      </w:tr>
      <w:tr w:rsidR="00121E32" w:rsidRPr="00D7361F" w:rsidTr="004C0DCC">
        <w:trPr>
          <w:trHeight w:val="20"/>
          <w:jc w:val="center"/>
        </w:trPr>
        <w:tc>
          <w:tcPr>
            <w:tcW w:w="817" w:type="pct"/>
            <w:vMerge w:val="restar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成都东站</w:t>
            </w:r>
          </w:p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（高铁站）</w:t>
            </w:r>
          </w:p>
        </w:tc>
        <w:tc>
          <w:tcPr>
            <w:tcW w:w="3565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成都东站地铁站乘坐地铁2号线至牛王庙站（4站），站内换乘坐地铁6号线至玉双路地站（1站），步行</w:t>
            </w:r>
            <w:r>
              <w:rPr>
                <w:rFonts w:ascii="宋体" w:hAnsi="宋体" w:cs="宋体"/>
                <w:color w:val="000000"/>
                <w:szCs w:val="24"/>
              </w:rPr>
              <w:t>6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00米即到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/>
                <w:color w:val="000000"/>
                <w:szCs w:val="24"/>
              </w:rPr>
              <w:t>30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分钟</w:t>
            </w:r>
          </w:p>
        </w:tc>
      </w:tr>
      <w:tr w:rsidR="00121E32" w:rsidRPr="00D7361F" w:rsidTr="004C0DCC">
        <w:trPr>
          <w:trHeight w:val="20"/>
          <w:jc w:val="center"/>
        </w:trPr>
        <w:tc>
          <w:tcPr>
            <w:tcW w:w="817" w:type="pct"/>
            <w:vMerge/>
            <w:shd w:val="clear" w:color="auto" w:fill="auto"/>
          </w:tcPr>
          <w:p w:rsidR="00121E32" w:rsidRPr="00D7361F" w:rsidRDefault="00121E32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565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D7361F">
              <w:rPr>
                <w:rFonts w:ascii="宋体" w:hAnsi="宋体" w:cs="宋体" w:hint="eastAsia"/>
                <w:color w:val="000000"/>
                <w:szCs w:val="24"/>
              </w:rPr>
              <w:t>打车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7</w:t>
            </w:r>
            <w:r>
              <w:rPr>
                <w:rFonts w:ascii="宋体" w:hAnsi="宋体" w:cs="宋体"/>
                <w:color w:val="000000"/>
                <w:szCs w:val="24"/>
              </w:rPr>
              <w:t>.5公里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20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分钟</w:t>
            </w:r>
          </w:p>
        </w:tc>
      </w:tr>
      <w:tr w:rsidR="00121E32" w:rsidRPr="00D7361F" w:rsidTr="004C0DCC">
        <w:trPr>
          <w:trHeight w:val="20"/>
          <w:jc w:val="center"/>
        </w:trPr>
        <w:tc>
          <w:tcPr>
            <w:tcW w:w="817" w:type="pct"/>
            <w:vMerge w:val="restart"/>
            <w:shd w:val="clear" w:color="auto" w:fill="auto"/>
            <w:vAlign w:val="center"/>
          </w:tcPr>
          <w:p w:rsidR="00121E32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成都南站</w:t>
            </w:r>
          </w:p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（火车南站）</w:t>
            </w:r>
          </w:p>
        </w:tc>
        <w:tc>
          <w:tcPr>
            <w:tcW w:w="3565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火车南站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地铁站乘坐地铁</w:t>
            </w:r>
            <w:r>
              <w:rPr>
                <w:rFonts w:ascii="宋体" w:hAnsi="宋体" w:cs="宋体"/>
                <w:color w:val="000000"/>
                <w:szCs w:val="24"/>
              </w:rPr>
              <w:t>7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号线至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琉璃场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站（</w:t>
            </w:r>
            <w:r>
              <w:rPr>
                <w:rFonts w:ascii="宋体" w:hAnsi="宋体" w:cs="宋体"/>
                <w:color w:val="000000"/>
                <w:szCs w:val="24"/>
              </w:rPr>
              <w:t>2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站），站内换乘坐地铁6号线至玉双路地站（1</w:t>
            </w:r>
            <w:r>
              <w:rPr>
                <w:rFonts w:ascii="宋体" w:hAnsi="宋体" w:cs="宋体"/>
                <w:color w:val="000000"/>
                <w:szCs w:val="24"/>
              </w:rPr>
              <w:t>0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站），步行</w:t>
            </w:r>
            <w:r>
              <w:rPr>
                <w:rFonts w:ascii="宋体" w:hAnsi="宋体" w:cs="宋体"/>
                <w:color w:val="000000"/>
                <w:szCs w:val="24"/>
              </w:rPr>
              <w:t>6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00米即到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szCs w:val="24"/>
              </w:rPr>
              <w:t>5分钟</w:t>
            </w:r>
          </w:p>
        </w:tc>
      </w:tr>
      <w:tr w:rsidR="00121E32" w:rsidRPr="00D7361F" w:rsidTr="004C0DCC">
        <w:trPr>
          <w:trHeight w:val="20"/>
          <w:jc w:val="center"/>
        </w:trPr>
        <w:tc>
          <w:tcPr>
            <w:tcW w:w="817" w:type="pct"/>
            <w:vMerge/>
            <w:shd w:val="clear" w:color="auto" w:fill="auto"/>
          </w:tcPr>
          <w:p w:rsidR="00121E32" w:rsidRDefault="00121E32" w:rsidP="004C0DC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3565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left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打车8公里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21E32" w:rsidRPr="00D7361F" w:rsidRDefault="00121E32" w:rsidP="004C0DCC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22</w:t>
            </w:r>
            <w:r w:rsidRPr="00D7361F">
              <w:rPr>
                <w:rFonts w:ascii="宋体" w:hAnsi="宋体" w:cs="宋体" w:hint="eastAsia"/>
                <w:color w:val="000000"/>
                <w:szCs w:val="24"/>
              </w:rPr>
              <w:t>分钟</w:t>
            </w:r>
          </w:p>
        </w:tc>
      </w:tr>
    </w:tbl>
    <w:p w:rsidR="00960577" w:rsidRDefault="00960577">
      <w:bookmarkStart w:id="0" w:name="_GoBack"/>
      <w:bookmarkEnd w:id="0"/>
    </w:p>
    <w:sectPr w:rsidR="0096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32"/>
    <w:rsid w:val="0006603B"/>
    <w:rsid w:val="00091F24"/>
    <w:rsid w:val="000930B0"/>
    <w:rsid w:val="00121E32"/>
    <w:rsid w:val="00205944"/>
    <w:rsid w:val="00231F77"/>
    <w:rsid w:val="002B2984"/>
    <w:rsid w:val="002B46E1"/>
    <w:rsid w:val="003506E3"/>
    <w:rsid w:val="004F64D7"/>
    <w:rsid w:val="0053056F"/>
    <w:rsid w:val="00661798"/>
    <w:rsid w:val="00676961"/>
    <w:rsid w:val="007C7CAF"/>
    <w:rsid w:val="008028E7"/>
    <w:rsid w:val="00832C8A"/>
    <w:rsid w:val="008E7FE2"/>
    <w:rsid w:val="00960577"/>
    <w:rsid w:val="00A13FE8"/>
    <w:rsid w:val="00AA21FC"/>
    <w:rsid w:val="00AD2798"/>
    <w:rsid w:val="00C92D88"/>
    <w:rsid w:val="00CD1AB9"/>
    <w:rsid w:val="00D372CD"/>
    <w:rsid w:val="00DF7C1F"/>
    <w:rsid w:val="00E17344"/>
    <w:rsid w:val="00E450AC"/>
    <w:rsid w:val="00ED03C7"/>
    <w:rsid w:val="00F51D9F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46A86-632F-4424-B2EB-03BD8CAB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段敏</dc:creator>
  <cp:keywords/>
  <dc:description/>
  <cp:lastModifiedBy>段敏</cp:lastModifiedBy>
  <cp:revision>1</cp:revision>
  <dcterms:created xsi:type="dcterms:W3CDTF">2023-10-08T03:57:00Z</dcterms:created>
  <dcterms:modified xsi:type="dcterms:W3CDTF">2023-10-08T03:57:00Z</dcterms:modified>
</cp:coreProperties>
</file>