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kern w:val="0"/>
          <w:sz w:val="28"/>
        </w:rPr>
      </w:pPr>
      <w:bookmarkStart w:id="0" w:name="_Toc15266114"/>
      <w:bookmarkStart w:id="8" w:name="_GoBack"/>
      <w:bookmarkEnd w:id="8"/>
      <w:r>
        <mc:AlternateContent>
          <mc:Choice Requires="wps">
            <w:drawing>
              <wp:anchor distT="45720" distB="45720" distL="114300" distR="114300" simplePos="0" relativeHeight="251662336" behindDoc="0" locked="0" layoutInCell="1" allowOverlap="1">
                <wp:simplePos x="0" y="0"/>
                <wp:positionH relativeFrom="column">
                  <wp:posOffset>-42545</wp:posOffset>
                </wp:positionH>
                <wp:positionV relativeFrom="paragraph">
                  <wp:posOffset>107950</wp:posOffset>
                </wp:positionV>
                <wp:extent cx="1263650" cy="534670"/>
                <wp:effectExtent l="0" t="0" r="0" b="0"/>
                <wp:wrapSquare wrapText="bothSides"/>
                <wp:docPr id="6"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263650" cy="525780"/>
                        </a:xfrm>
                        <a:prstGeom prst="rect">
                          <a:avLst/>
                        </a:prstGeom>
                        <a:noFill/>
                        <a:ln>
                          <a:noFill/>
                        </a:ln>
                        <a:effectLst/>
                      </wps:spPr>
                      <wps:txbx>
                        <w:txbxContent>
                          <w:p>
                            <w:pPr>
                              <w:rPr>
                                <w:rFonts w:ascii="黑体" w:hAnsi="黑体" w:eastAsia="黑体"/>
                                <w:kern w:val="0"/>
                                <w:szCs w:val="21"/>
                              </w:rPr>
                            </w:pPr>
                            <w:r>
                              <w:rPr>
                                <w:rFonts w:hint="eastAsia" w:ascii="黑体" w:hAnsi="黑体" w:eastAsia="黑体"/>
                                <w:kern w:val="0"/>
                                <w:szCs w:val="21"/>
                              </w:rPr>
                              <w:t>ICS</w:t>
                            </w:r>
                          </w:p>
                          <w:p>
                            <w:pPr>
                              <w:rPr>
                                <w:rFonts w:ascii="黑体" w:hAnsi="黑体" w:eastAsia="黑体"/>
                                <w:szCs w:val="21"/>
                              </w:rPr>
                            </w:pPr>
                            <w:r>
                              <w:rPr>
                                <w:rFonts w:hint="eastAsia" w:ascii="黑体" w:hAnsi="黑体" w:eastAsia="黑体"/>
                                <w:kern w:val="0"/>
                                <w:szCs w:val="21"/>
                              </w:rPr>
                              <w:t>中国标准分类号</w:t>
                            </w:r>
                          </w:p>
                        </w:txbxContent>
                      </wps:txbx>
                      <wps:bodyPr rot="0" vert="horz" wrap="square" lIns="91440" tIns="45720" rIns="91440" bIns="45720" anchor="t" anchorCtr="0" upright="1">
                        <a:noAutofit/>
                      </wps:bodyPr>
                    </wps:wsp>
                  </a:graphicData>
                </a:graphic>
              </wp:anchor>
            </w:drawing>
          </mc:Choice>
          <mc:Fallback>
            <w:pict>
              <v:shape id="文本框 2" o:spid="_x0000_s1026" o:spt="202" type="#_x0000_t202" style="position:absolute;left:0pt;margin-left:-3.35pt;margin-top:8.5pt;height:42.1pt;width:99.5pt;mso-wrap-distance-bottom:3.6pt;mso-wrap-distance-left:9pt;mso-wrap-distance-right:9pt;mso-wrap-distance-top:3.6pt;z-index:251662336;mso-width-relative:margin;mso-height-relative:margin;" filled="f" stroked="f" coordsize="21600,21600" o:gfxdata="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LBGayHXAAAACQEA&#10;AA8AAAAAAAAAAQAgAAAAIgAAAGRycy9kb3ducmV2LnhtbFBLAQIUABQAAAAIAIdO4kD2JchDGwIA&#10;ACMEAAAOAAAAAAAAAAEAIAAAACYBAABkcnMvZTJvRG9jLnhtbFBLBQYAAAAABgAGAFkBAACzBQAA&#10;AAA=&#10;">
                <v:fill on="f" focussize="0,0"/>
                <v:stroke on="f"/>
                <v:imagedata o:title=""/>
                <o:lock v:ext="edit" aspectratio="f"/>
                <v:textbox>
                  <w:txbxContent>
                    <w:p>
                      <w:pPr>
                        <w:rPr>
                          <w:rFonts w:ascii="黑体" w:hAnsi="黑体" w:eastAsia="黑体"/>
                          <w:kern w:val="0"/>
                          <w:szCs w:val="21"/>
                        </w:rPr>
                      </w:pPr>
                      <w:r>
                        <w:rPr>
                          <w:rFonts w:hint="eastAsia" w:ascii="黑体" w:hAnsi="黑体" w:eastAsia="黑体"/>
                          <w:kern w:val="0"/>
                          <w:szCs w:val="21"/>
                        </w:rPr>
                        <w:t>ICS</w:t>
                      </w:r>
                    </w:p>
                    <w:p>
                      <w:pPr>
                        <w:rPr>
                          <w:rFonts w:ascii="黑体" w:hAnsi="黑体" w:eastAsia="黑体"/>
                          <w:szCs w:val="21"/>
                        </w:rPr>
                      </w:pPr>
                      <w:r>
                        <w:rPr>
                          <w:rFonts w:hint="eastAsia" w:ascii="黑体" w:hAnsi="黑体" w:eastAsia="黑体"/>
                          <w:kern w:val="0"/>
                          <w:szCs w:val="21"/>
                        </w:rPr>
                        <w:t>中国标准分类号</w:t>
                      </w:r>
                    </w:p>
                  </w:txbxContent>
                </v:textbox>
                <w10:wrap type="square"/>
              </v:shape>
            </w:pict>
          </mc:Fallback>
        </mc:AlternateContent>
      </w:r>
    </w:p>
    <w:p>
      <w:pPr>
        <w:jc w:val="center"/>
        <w:rPr>
          <w:rFonts w:ascii="黑体" w:hAnsi="黑体" w:eastAsia="黑体"/>
          <w:kern w:val="0"/>
          <w:sz w:val="28"/>
          <w:szCs w:val="28"/>
        </w:rPr>
      </w:pPr>
    </w:p>
    <w:p>
      <w:pPr>
        <w:jc w:val="center"/>
        <w:rPr>
          <w:rFonts w:ascii="黑体" w:hAnsi="黑体" w:eastAsia="黑体"/>
          <w:kern w:val="0"/>
          <w:sz w:val="28"/>
          <w:szCs w:val="28"/>
        </w:rPr>
      </w:pPr>
    </w:p>
    <w:p>
      <w:pPr>
        <w:jc w:val="center"/>
        <w:rPr>
          <w:rFonts w:ascii="黑体" w:hAnsi="黑体" w:eastAsia="黑体"/>
          <w:kern w:val="0"/>
          <w:sz w:val="28"/>
          <w:szCs w:val="28"/>
        </w:rPr>
      </w:pPr>
    </w:p>
    <w:p>
      <w:pPr>
        <w:jc w:val="center"/>
        <w:rPr>
          <w:rFonts w:ascii="黑体" w:hAnsi="黑体" w:eastAsia="黑体"/>
          <w:kern w:val="0"/>
          <w:sz w:val="28"/>
          <w:szCs w:val="28"/>
        </w:rPr>
      </w:pPr>
    </w:p>
    <w:p>
      <w:pPr>
        <w:jc w:val="center"/>
        <w:rPr>
          <w:rFonts w:ascii="方正小标宋简体" w:hAnsi="黑体" w:eastAsia="方正小标宋简体"/>
          <w:kern w:val="0"/>
          <w:sz w:val="84"/>
        </w:rPr>
      </w:pPr>
      <w:r>
        <w:rPr>
          <w:rFonts w:hint="eastAsia" w:ascii="方正小标宋简体" w:hAnsi="黑体" w:eastAsia="方正小标宋简体"/>
          <w:kern w:val="0"/>
          <w:sz w:val="84"/>
        </w:rPr>
        <w:t>团   体   标   准</w:t>
      </w:r>
    </w:p>
    <w:p>
      <w:pPr>
        <w:ind w:right="-50" w:rightChars="-24"/>
        <w:jc w:val="right"/>
        <w:rPr>
          <w:rFonts w:ascii="黑体" w:hAnsi="黑体" w:eastAsia="黑体" w:cs="Times New Roman"/>
          <w:kern w:val="0"/>
          <w:sz w:val="28"/>
          <w:szCs w:val="28"/>
        </w:rPr>
      </w:pPr>
    </w:p>
    <w:p>
      <w:pPr>
        <w:ind w:right="-50" w:rightChars="-24"/>
        <w:jc w:val="right"/>
        <w:rPr>
          <w:rFonts w:ascii="黑体" w:hAnsi="黑体" w:eastAsia="黑体" w:cs="Times New Roman"/>
          <w:kern w:val="0"/>
          <w:sz w:val="28"/>
          <w:szCs w:val="28"/>
        </w:rPr>
      </w:pPr>
      <w:r>
        <w:rPr>
          <w:rFonts w:ascii="黑体" w:hAnsi="黑体" w:eastAsia="黑体" w:cs="Times New Roman"/>
          <w:kern w:val="0"/>
          <w:sz w:val="28"/>
          <w:szCs w:val="28"/>
        </w:rPr>
        <w:t>T/CSTE 00</w:t>
      </w:r>
      <w:r>
        <w:rPr>
          <w:rFonts w:hint="eastAsia" w:ascii="黑体" w:hAnsi="黑体" w:eastAsia="黑体" w:cs="Times New Roman"/>
          <w:kern w:val="0"/>
          <w:sz w:val="28"/>
          <w:szCs w:val="28"/>
        </w:rPr>
        <w:t>XX</w:t>
      </w:r>
      <w:r>
        <w:rPr>
          <w:rFonts w:ascii="黑体" w:hAnsi="黑体" w:eastAsia="黑体" w:cs="Times New Roman"/>
          <w:kern w:val="0"/>
          <w:sz w:val="28"/>
          <w:szCs w:val="28"/>
        </w:rPr>
        <w:t>—20</w:t>
      </w:r>
      <w:r>
        <w:rPr>
          <w:rFonts w:hint="eastAsia" w:ascii="黑体" w:hAnsi="黑体" w:eastAsia="黑体" w:cs="Times New Roman"/>
          <w:kern w:val="0"/>
          <w:sz w:val="28"/>
          <w:szCs w:val="28"/>
        </w:rPr>
        <w:t>XX</w:t>
      </w:r>
    </w:p>
    <w:p>
      <w:pPr>
        <w:rPr>
          <w:rFonts w:eastAsia="Times New Roman"/>
          <w:kern w:val="0"/>
        </w:rPr>
      </w:pPr>
    </w:p>
    <w:p>
      <w:pPr>
        <w:rPr>
          <w:kern w:val="0"/>
        </w:rPr>
      </w:pPr>
      <w:r>
        <w:rPr>
          <w:rFonts w:eastAsia="Times New Roman"/>
          <w:kern w:val="0"/>
        </w:rPr>
        <mc:AlternateContent>
          <mc:Choice Requires="wps">
            <w:drawing>
              <wp:anchor distT="0" distB="0" distL="114300" distR="114300" simplePos="0" relativeHeight="251660288" behindDoc="0" locked="0" layoutInCell="1" allowOverlap="1">
                <wp:simplePos x="0" y="0"/>
                <wp:positionH relativeFrom="column">
                  <wp:posOffset>31750</wp:posOffset>
                </wp:positionH>
                <wp:positionV relativeFrom="paragraph">
                  <wp:posOffset>88900</wp:posOffset>
                </wp:positionV>
                <wp:extent cx="6316345" cy="635"/>
                <wp:effectExtent l="0" t="0" r="0" b="0"/>
                <wp:wrapNone/>
                <wp:docPr id="2" name="AutoShape 2"/>
                <wp:cNvGraphicFramePr/>
                <a:graphic xmlns:a="http://schemas.openxmlformats.org/drawingml/2006/main">
                  <a:graphicData uri="http://schemas.microsoft.com/office/word/2010/wordprocessingShape">
                    <wps:wsp>
                      <wps:cNvCnPr/>
                      <wps:spPr>
                        <a:xfrm>
                          <a:off x="0" y="0"/>
                          <a:ext cx="6316345" cy="635"/>
                        </a:xfrm>
                        <a:prstGeom prst="bentConnector3">
                          <a:avLst>
                            <a:gd name="adj1" fmla="val 49995"/>
                          </a:avLst>
                        </a:prstGeom>
                        <a:ln w="9525" cap="flat" cmpd="sng">
                          <a:solidFill>
                            <a:srgbClr val="000000"/>
                          </a:solidFill>
                          <a:prstDash val="solid"/>
                          <a:miter/>
                          <a:headEnd type="none" w="med" len="med"/>
                          <a:tailEnd type="none" w="med" len="med"/>
                        </a:ln>
                      </wps:spPr>
                      <wps:bodyPr/>
                    </wps:wsp>
                  </a:graphicData>
                </a:graphic>
              </wp:anchor>
            </w:drawing>
          </mc:Choice>
          <mc:Fallback>
            <w:pict>
              <v:shape id="AutoShape 2" o:spid="_x0000_s1026" o:spt="34" type="#_x0000_t34" style="position:absolute;left:0pt;margin-left:2.5pt;margin-top:7pt;height:0.05pt;width:497.35pt;z-index:251660288;mso-width-relative:page;mso-height-relative:page;"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" adj="10799">
                <v:fill on="f" focussize="0,0"/>
                <v:stroke color="#000000" joinstyle="miter"/>
                <v:imagedata o:title=""/>
                <o:lock v:ext="edit" aspectratio="f"/>
              </v:shape>
            </w:pict>
          </mc:Fallback>
        </mc:AlternateContent>
      </w:r>
    </w:p>
    <w:p>
      <w:pPr>
        <w:rPr>
          <w:rFonts w:eastAsia="Times New Roman"/>
          <w:kern w:val="0"/>
        </w:rPr>
      </w:pPr>
    </w:p>
    <w:p>
      <w:pPr>
        <w:rPr>
          <w:rFonts w:eastAsia="Times New Roman"/>
          <w:kern w:val="0"/>
        </w:rPr>
      </w:pPr>
    </w:p>
    <w:p>
      <w:pPr>
        <w:rPr>
          <w:rFonts w:eastAsia="Times New Roman"/>
          <w:kern w:val="0"/>
        </w:rPr>
      </w:pPr>
    </w:p>
    <w:p>
      <w:pPr>
        <w:rPr>
          <w:rFonts w:eastAsia="Times New Roman"/>
          <w:kern w:val="0"/>
        </w:rPr>
      </w:pPr>
    </w:p>
    <w:p>
      <w:pPr>
        <w:rPr>
          <w:kern w:val="0"/>
        </w:rPr>
      </w:pPr>
    </w:p>
    <w:p>
      <w:pPr>
        <w:rPr>
          <w:kern w:val="0"/>
        </w:rPr>
      </w:pPr>
    </w:p>
    <w:p>
      <w:pPr>
        <w:rPr>
          <w:kern w:val="0"/>
        </w:rPr>
      </w:pPr>
    </w:p>
    <w:p>
      <w:pPr>
        <w:rPr>
          <w:rFonts w:eastAsia="Times New Roman"/>
          <w:kern w:val="0"/>
        </w:rPr>
      </w:pPr>
      <w:r>
        <w:rPr>
          <w:rFonts w:eastAsia="Times New Roman"/>
          <w:kern w:val="0"/>
        </w:rPr>
        <mc:AlternateContent>
          <mc:Choice Requires="wps">
            <w:drawing>
              <wp:anchor distT="45720" distB="45720" distL="114300" distR="114300" simplePos="0" relativeHeight="251664384" behindDoc="0" locked="0" layoutInCell="1" allowOverlap="1">
                <wp:simplePos x="0" y="0"/>
                <wp:positionH relativeFrom="column">
                  <wp:posOffset>1838960</wp:posOffset>
                </wp:positionH>
                <wp:positionV relativeFrom="paragraph">
                  <wp:posOffset>5715</wp:posOffset>
                </wp:positionV>
                <wp:extent cx="2684145" cy="826770"/>
                <wp:effectExtent l="0" t="0" r="0" b="0"/>
                <wp:wrapSquare wrapText="bothSides"/>
                <wp:docPr id="21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684145" cy="1404620"/>
                        </a:xfrm>
                        <a:prstGeom prst="rect">
                          <a:avLst/>
                        </a:prstGeom>
                        <a:noFill/>
                        <a:ln w="9525">
                          <a:noFill/>
                          <a:miter lim="800000"/>
                        </a:ln>
                        <a:effectLst/>
                      </wps:spPr>
                      <wps:txbx>
                        <w:txbxContent>
                          <w:p>
                            <w:pPr>
                              <w:pStyle w:val="24"/>
                              <w:spacing w:line="60" w:lineRule="atLeast"/>
                              <w:rPr>
                                <w:rFonts w:eastAsia="Times New Roman"/>
                              </w:rPr>
                            </w:pPr>
                            <w:r>
                              <w:rPr>
                                <w:rFonts w:hint="eastAsia"/>
                              </w:rPr>
                              <w:t>标准中文名称</w:t>
                            </w:r>
                          </w:p>
                          <w:p>
                            <w:pPr>
                              <w:spacing w:before="120" w:beforeLines="50" w:line="60" w:lineRule="atLeast"/>
                              <w:jc w:val="center"/>
                              <w:rPr>
                                <w:rFonts w:ascii="黑体" w:hAnsi="黑体" w:eastAsia="黑体"/>
                                <w:color w:val="000000"/>
                                <w:kern w:val="0"/>
                                <w:sz w:val="10"/>
                                <w:szCs w:val="10"/>
                                <w:shd w:val="clear" w:color="auto" w:fill="FFFFFF"/>
                              </w:rPr>
                            </w:pPr>
                          </w:p>
                          <w:p>
                            <w:pPr>
                              <w:spacing w:before="120" w:beforeLines="50" w:line="60" w:lineRule="atLeast"/>
                              <w:jc w:val="center"/>
                              <w:rPr>
                                <w:rFonts w:ascii="黑体" w:hAnsi="黑体" w:eastAsia="黑体"/>
                                <w:color w:val="000000"/>
                                <w:kern w:val="0"/>
                                <w:sz w:val="28"/>
                                <w:shd w:val="clear" w:color="auto" w:fill="FFFFFF"/>
                              </w:rPr>
                            </w:pPr>
                            <w:r>
                              <w:rPr>
                                <w:rFonts w:hint="eastAsia" w:ascii="黑体" w:hAnsi="黑体" w:eastAsia="黑体"/>
                                <w:color w:val="000000"/>
                                <w:kern w:val="0"/>
                                <w:sz w:val="28"/>
                                <w:shd w:val="clear" w:color="auto" w:fill="FFFFFF"/>
                              </w:rPr>
                              <w:t>标准英文名称</w:t>
                            </w:r>
                          </w:p>
                          <w:p>
                            <w:pPr>
                              <w:spacing w:before="120" w:beforeLines="50" w:line="60" w:lineRule="atLeast"/>
                              <w:jc w:val="center"/>
                              <w:rPr>
                                <w:rFonts w:ascii="黑体" w:hAnsi="黑体" w:eastAsia="黑体"/>
                                <w:color w:val="000000"/>
                                <w:kern w:val="0"/>
                                <w:sz w:val="28"/>
                                <w:shd w:val="clear" w:color="auto" w:fill="FFFFFF"/>
                              </w:rPr>
                            </w:pPr>
                            <w:r>
                              <w:rPr>
                                <w:rFonts w:hint="eastAsia" w:ascii="黑体" w:hAnsi="黑体" w:eastAsia="黑体"/>
                                <w:color w:val="000000"/>
                                <w:kern w:val="0"/>
                                <w:sz w:val="28"/>
                                <w:shd w:val="clear" w:color="auto" w:fill="FFFFFF"/>
                              </w:rPr>
                              <w:t>（标准草案）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文本框 2" o:spid="_x0000_s1026" o:spt="202" type="#_x0000_t202" style="position:absolute;left:0pt;margin-left:144.8pt;margin-top:0.45pt;height:65.1pt;width:211.35pt;mso-wrap-distance-bottom:3.6pt;mso-wrap-distance-left:9pt;mso-wrap-distance-right:9pt;mso-wrap-distance-top:3.6pt;z-index:251664384;mso-width-relative:margin;mso-height-relative:margin;mso-height-percent:200;" filled="f" stroked="f" coordsize="21600,21600" o:gfxdata="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D3rQlbWAAAACAEAAA8AAAAAAAAAAQAgAAAAIgAAAGRycy9kb3ducmV2LnhtbFBLAQIU&#10;ABQAAAAIAIdO4kCWTce8LgIAADoEAAAOAAAAAAAAAAEAIAAAACUBAABkcnMvZTJvRG9jLnhtbFBL&#10;BQYAAAAABgAGAFkBAADFBQAAAAA=&#10;">
                <v:fill on="f" focussize="0,0"/>
                <v:stroke on="f" miterlimit="8" joinstyle="miter"/>
                <v:imagedata o:title=""/>
                <o:lock v:ext="edit" aspectratio="f"/>
                <v:textbox style="mso-fit-shape-to-text:t;">
                  <w:txbxContent>
                    <w:p>
                      <w:pPr>
                        <w:pStyle w:val="24"/>
                        <w:spacing w:line="60" w:lineRule="atLeast"/>
                        <w:rPr>
                          <w:rFonts w:eastAsia="Times New Roman"/>
                        </w:rPr>
                      </w:pPr>
                      <w:r>
                        <w:rPr>
                          <w:rFonts w:hint="eastAsia"/>
                        </w:rPr>
                        <w:t>标准中文名称</w:t>
                      </w:r>
                    </w:p>
                    <w:p>
                      <w:pPr>
                        <w:spacing w:before="120" w:beforeLines="50" w:line="60" w:lineRule="atLeast"/>
                        <w:jc w:val="center"/>
                        <w:rPr>
                          <w:rFonts w:ascii="黑体" w:hAnsi="黑体" w:eastAsia="黑体"/>
                          <w:color w:val="000000"/>
                          <w:kern w:val="0"/>
                          <w:sz w:val="10"/>
                          <w:szCs w:val="10"/>
                          <w:shd w:val="clear" w:color="auto" w:fill="FFFFFF"/>
                        </w:rPr>
                      </w:pPr>
                    </w:p>
                    <w:p>
                      <w:pPr>
                        <w:spacing w:before="120" w:beforeLines="50" w:line="60" w:lineRule="atLeast"/>
                        <w:jc w:val="center"/>
                        <w:rPr>
                          <w:rFonts w:ascii="黑体" w:hAnsi="黑体" w:eastAsia="黑体"/>
                          <w:color w:val="000000"/>
                          <w:kern w:val="0"/>
                          <w:sz w:val="28"/>
                          <w:shd w:val="clear" w:color="auto" w:fill="FFFFFF"/>
                        </w:rPr>
                      </w:pPr>
                      <w:r>
                        <w:rPr>
                          <w:rFonts w:hint="eastAsia" w:ascii="黑体" w:hAnsi="黑体" w:eastAsia="黑体"/>
                          <w:color w:val="000000"/>
                          <w:kern w:val="0"/>
                          <w:sz w:val="28"/>
                          <w:shd w:val="clear" w:color="auto" w:fill="FFFFFF"/>
                        </w:rPr>
                        <w:t>标准英文名称</w:t>
                      </w:r>
                    </w:p>
                    <w:p>
                      <w:pPr>
                        <w:spacing w:before="120" w:beforeLines="50" w:line="60" w:lineRule="atLeast"/>
                        <w:jc w:val="center"/>
                        <w:rPr>
                          <w:rFonts w:ascii="黑体" w:hAnsi="黑体" w:eastAsia="黑体"/>
                          <w:color w:val="000000"/>
                          <w:kern w:val="0"/>
                          <w:sz w:val="28"/>
                          <w:shd w:val="clear" w:color="auto" w:fill="FFFFFF"/>
                        </w:rPr>
                      </w:pPr>
                      <w:r>
                        <w:rPr>
                          <w:rFonts w:hint="eastAsia" w:ascii="黑体" w:hAnsi="黑体" w:eastAsia="黑体"/>
                          <w:color w:val="000000"/>
                          <w:kern w:val="0"/>
                          <w:sz w:val="28"/>
                          <w:shd w:val="clear" w:color="auto" w:fill="FFFFFF"/>
                        </w:rPr>
                        <w:t>（标准草案）</w:t>
                      </w:r>
                    </w:p>
                  </w:txbxContent>
                </v:textbox>
                <w10:wrap type="square"/>
              </v:shape>
            </w:pict>
          </mc:Fallback>
        </mc:AlternateContent>
      </w:r>
    </w:p>
    <w:p>
      <w:pPr>
        <w:rPr>
          <w:kern w:val="0"/>
        </w:rPr>
      </w:pPr>
    </w:p>
    <w:p>
      <w:pPr>
        <w:rPr>
          <w:kern w:val="0"/>
        </w:rPr>
      </w:pPr>
    </w:p>
    <w:p>
      <w:pPr>
        <w:rPr>
          <w:kern w:val="0"/>
        </w:rPr>
      </w:pPr>
    </w:p>
    <w:p>
      <w:pPr>
        <w:rPr>
          <w:kern w:val="0"/>
        </w:rPr>
      </w:pPr>
    </w:p>
    <w:p>
      <w:pPr>
        <w:rPr>
          <w:kern w:val="0"/>
        </w:rPr>
      </w:pPr>
    </w:p>
    <w:p>
      <w:pPr>
        <w:rPr>
          <w:kern w:val="0"/>
        </w:rPr>
      </w:pPr>
    </w:p>
    <w:p>
      <w:pPr>
        <w:rPr>
          <w:kern w:val="0"/>
        </w:rPr>
      </w:pPr>
    </w:p>
    <w:p>
      <w:pPr>
        <w:rPr>
          <w:kern w:val="0"/>
        </w:rPr>
      </w:pPr>
    </w:p>
    <w:p>
      <w:pPr>
        <w:rPr>
          <w:kern w:val="0"/>
        </w:rPr>
      </w:pPr>
    </w:p>
    <w:p>
      <w:pPr>
        <w:rPr>
          <w:kern w:val="0"/>
        </w:rPr>
      </w:pPr>
    </w:p>
    <w:p>
      <w:pPr>
        <w:rPr>
          <w:kern w:val="0"/>
        </w:rPr>
      </w:pPr>
    </w:p>
    <w:p>
      <w:pPr>
        <w:rPr>
          <w:kern w:val="0"/>
        </w:rPr>
      </w:pPr>
    </w:p>
    <w:p>
      <w:pPr>
        <w:rPr>
          <w:kern w:val="0"/>
        </w:rPr>
      </w:pPr>
    </w:p>
    <w:p>
      <w:pPr>
        <w:rPr>
          <w:rFonts w:eastAsia="Times New Roman"/>
          <w:kern w:val="0"/>
        </w:rPr>
      </w:pPr>
    </w:p>
    <w:p>
      <w:pPr>
        <w:rPr>
          <w:kern w:val="0"/>
        </w:rPr>
      </w:pPr>
    </w:p>
    <w:p>
      <w:pPr>
        <w:rPr>
          <w:kern w:val="0"/>
        </w:rPr>
      </w:pPr>
    </w:p>
    <w:p>
      <w:pPr>
        <w:rPr>
          <w:kern w:val="0"/>
        </w:rPr>
      </w:pPr>
    </w:p>
    <w:p>
      <w:pPr>
        <w:rPr>
          <w:kern w:val="0"/>
        </w:rPr>
      </w:pPr>
    </w:p>
    <w:p>
      <w:pPr>
        <w:rPr>
          <w:kern w:val="0"/>
        </w:rPr>
      </w:pPr>
    </w:p>
    <w:p>
      <w:pPr>
        <w:rPr>
          <w:kern w:val="0"/>
        </w:rPr>
      </w:pPr>
    </w:p>
    <w:p>
      <w:pPr>
        <w:rPr>
          <w:kern w:val="0"/>
        </w:rPr>
      </w:pPr>
    </w:p>
    <w:p>
      <w:pPr>
        <w:rPr>
          <w:kern w:val="0"/>
        </w:rPr>
      </w:pPr>
    </w:p>
    <w:p>
      <w:pPr>
        <w:rPr>
          <w:kern w:val="0"/>
        </w:rPr>
      </w:pPr>
    </w:p>
    <w:p>
      <w:pPr>
        <w:rPr>
          <w:kern w:val="0"/>
        </w:rPr>
      </w:pPr>
    </w:p>
    <w:p>
      <w:pPr>
        <w:rPr>
          <w:kern w:val="0"/>
        </w:rPr>
      </w:pPr>
    </w:p>
    <w:p>
      <w:pPr>
        <w:rPr>
          <w:kern w:val="0"/>
        </w:rPr>
      </w:pPr>
    </w:p>
    <w:p>
      <w:pPr>
        <w:ind w:left="-424" w:leftChars="-202"/>
        <w:jc w:val="right"/>
        <w:rPr>
          <w:rFonts w:ascii="黑体" w:hAnsi="微软雅黑" w:eastAsia="黑体"/>
          <w:kern w:val="0"/>
          <w:sz w:val="28"/>
        </w:rPr>
      </w:pPr>
      <w:r>
        <w:rPr>
          <w:rFonts w:hint="eastAsia" w:ascii="黑体" w:hAnsi="微软雅黑" w:eastAsia="黑体"/>
          <w:w w:val="99"/>
          <w:kern w:val="0"/>
          <w:sz w:val="28"/>
        </w:rPr>
        <w:t xml:space="preserve">2019-XX-XX </w:t>
      </w:r>
      <w:r>
        <w:rPr>
          <w:rFonts w:hint="eastAsia" w:ascii="黑体" w:hAnsi="黑体" w:eastAsia="黑体"/>
          <w:w w:val="99"/>
          <w:kern w:val="0"/>
          <w:sz w:val="28"/>
        </w:rPr>
        <w:t xml:space="preserve">发布                                    </w:t>
      </w:r>
      <w:r>
        <w:rPr>
          <w:rFonts w:ascii="黑体" w:hAnsi="黑体" w:eastAsia="黑体"/>
          <w:w w:val="99"/>
          <w:kern w:val="0"/>
          <w:sz w:val="28"/>
        </w:rPr>
        <w:t xml:space="preserve">    </w:t>
      </w:r>
      <w:r>
        <w:rPr>
          <w:rFonts w:hint="eastAsia" w:ascii="黑体" w:hAnsi="黑体" w:eastAsia="黑体"/>
          <w:w w:val="99"/>
          <w:kern w:val="0"/>
          <w:sz w:val="28"/>
        </w:rPr>
        <w:t xml:space="preserve">  2019</w:t>
      </w:r>
      <w:r>
        <w:rPr>
          <w:rFonts w:hint="eastAsia" w:ascii="黑体" w:hAnsi="微软雅黑" w:eastAsia="黑体"/>
          <w:w w:val="99"/>
          <w:kern w:val="0"/>
          <w:sz w:val="28"/>
        </w:rPr>
        <w:t xml:space="preserve">-XX-XX </w:t>
      </w:r>
      <w:r>
        <w:rPr>
          <w:rFonts w:hint="eastAsia" w:ascii="黑体" w:hAnsi="黑体" w:eastAsia="黑体"/>
          <w:w w:val="99"/>
          <w:kern w:val="0"/>
          <w:sz w:val="28"/>
        </w:rPr>
        <w:t>实施</w:t>
      </w:r>
    </w:p>
    <w:p>
      <w:pPr>
        <w:spacing w:before="240" w:beforeLines="100"/>
        <w:jc w:val="center"/>
        <w:rPr>
          <w:rFonts w:eastAsia="Times New Roman"/>
        </w:rPr>
      </w:pPr>
      <w:r>
        <w:rPr>
          <w:rFonts w:eastAsia="Times New Roman"/>
          <w:kern w:val="0"/>
        </w:rPr>
        <mc:AlternateContent>
          <mc:Choice Requires="wps">
            <w:drawing>
              <wp:anchor distT="0" distB="0" distL="114300" distR="114300" simplePos="0" relativeHeight="251663360" behindDoc="0" locked="0" layoutInCell="1" allowOverlap="1">
                <wp:simplePos x="0" y="0"/>
                <wp:positionH relativeFrom="column">
                  <wp:posOffset>31750</wp:posOffset>
                </wp:positionH>
                <wp:positionV relativeFrom="paragraph">
                  <wp:posOffset>3810</wp:posOffset>
                </wp:positionV>
                <wp:extent cx="6263005" cy="0"/>
                <wp:effectExtent l="0" t="0" r="0" b="0"/>
                <wp:wrapNone/>
                <wp:docPr id="3" name="自选图形 4"/>
                <wp:cNvGraphicFramePr/>
                <a:graphic xmlns:a="http://schemas.openxmlformats.org/drawingml/2006/main">
                  <a:graphicData uri="http://schemas.microsoft.com/office/word/2010/wordprocessingShape">
                    <wps:wsp>
                      <wps:cNvCnPr/>
                      <wps:spPr>
                        <a:xfrm>
                          <a:off x="0" y="0"/>
                          <a:ext cx="626300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4" o:spid="_x0000_s1026" o:spt="32" type="#_x0000_t32" style="position:absolute;left:0pt;margin-left:2.5pt;margin-top:0.3pt;height:0pt;width:493.15pt;z-index:251663360;mso-width-relative:page;mso-height-relative:page;"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">
                <v:fill on="f" focussize="0,0"/>
                <v:stroke color="#000000" joinstyle="round"/>
                <v:imagedata o:title=""/>
                <o:lock v:ext="edit" aspectratio="f"/>
              </v:shape>
            </w:pict>
          </mc:Fallback>
        </mc:AlternateContent>
      </w:r>
      <w:r>
        <w:rPr>
          <w:rFonts w:hint="eastAsia" w:ascii="方正小标宋简体" w:eastAsia="方正小标宋简体"/>
          <w:kern w:val="0"/>
          <w:sz w:val="52"/>
        </w:rPr>
        <w:t xml:space="preserve">中 国 技 术 经 济 学 会  </w:t>
      </w:r>
      <w:r>
        <w:rPr>
          <w:rFonts w:ascii="方正小标宋简体" w:eastAsia="方正小标宋简体"/>
          <w:kern w:val="0"/>
          <w:sz w:val="52"/>
        </w:rPr>
        <w:t xml:space="preserve"> </w:t>
      </w:r>
      <w:r>
        <w:rPr>
          <w:rFonts w:hint="eastAsia" w:ascii="黑体" w:hAnsi="黑体" w:eastAsia="黑体"/>
          <w:kern w:val="0"/>
          <w:sz w:val="28"/>
          <w:szCs w:val="28"/>
        </w:rPr>
        <w:t>发布</w:t>
      </w:r>
    </w:p>
    <w:p>
      <w:pPr>
        <w:jc w:val="left"/>
        <w:sectPr>
          <w:headerReference r:id="rId3" w:type="default"/>
          <w:pgSz w:w="11907" w:h="16839"/>
          <w:pgMar w:top="567" w:right="850" w:bottom="1134" w:left="1134" w:header="992" w:footer="851" w:gutter="0"/>
          <w:pgNumType w:fmt="upperRoman"/>
          <w:cols w:space="425" w:num="1"/>
          <w:titlePg/>
          <w:docGrid w:linePitch="312" w:charSpace="0"/>
        </w:sectPr>
      </w:pPr>
    </w:p>
    <w:p>
      <w:pPr>
        <w:spacing w:line="340" w:lineRule="exact"/>
        <w:jc w:val="left"/>
        <w:rPr>
          <w:rFonts w:ascii="仿宋_GB2312" w:hAnsi="仿宋_GB2312" w:eastAsia="仿宋_GB2312" w:cs="仿宋_GB2312"/>
          <w:szCs w:val="21"/>
        </w:rPr>
      </w:pPr>
    </w:p>
    <w:p>
      <w:pPr>
        <w:spacing w:line="340" w:lineRule="exact"/>
        <w:jc w:val="left"/>
        <w:rPr>
          <w:rFonts w:ascii="仿宋_GB2312" w:hAnsi="仿宋_GB2312" w:eastAsia="仿宋_GB2312" w:cs="仿宋_GB2312"/>
          <w:szCs w:val="21"/>
        </w:rPr>
      </w:pPr>
    </w:p>
    <w:p>
      <w:pPr>
        <w:spacing w:line="340" w:lineRule="exact"/>
        <w:jc w:val="left"/>
        <w:rPr>
          <w:rFonts w:ascii="仿宋_GB2312" w:hAnsi="仿宋_GB2312" w:eastAsia="仿宋_GB2312" w:cs="仿宋_GB2312"/>
          <w:szCs w:val="21"/>
        </w:rPr>
      </w:pPr>
    </w:p>
    <w:p>
      <w:pPr>
        <w:spacing w:line="340" w:lineRule="exact"/>
        <w:jc w:val="left"/>
        <w:rPr>
          <w:rFonts w:ascii="仿宋_GB2312" w:hAnsi="仿宋_GB2312" w:eastAsia="仿宋_GB2312" w:cs="仿宋_GB2312"/>
          <w:szCs w:val="21"/>
        </w:rPr>
      </w:pPr>
    </w:p>
    <w:p>
      <w:pPr>
        <w:spacing w:line="340" w:lineRule="exact"/>
        <w:jc w:val="left"/>
        <w:rPr>
          <w:rFonts w:ascii="仿宋_GB2312" w:hAnsi="仿宋_GB2312" w:eastAsia="仿宋_GB2312" w:cs="仿宋_GB2312"/>
          <w:szCs w:val="21"/>
        </w:rPr>
      </w:pPr>
    </w:p>
    <w:p>
      <w:pPr>
        <w:spacing w:line="340" w:lineRule="exact"/>
        <w:jc w:val="left"/>
        <w:rPr>
          <w:rFonts w:ascii="仿宋_GB2312" w:hAnsi="仿宋_GB2312" w:eastAsia="仿宋_GB2312" w:cs="仿宋_GB2312"/>
          <w:szCs w:val="21"/>
        </w:rPr>
      </w:pPr>
    </w:p>
    <w:p>
      <w:pPr>
        <w:spacing w:line="340" w:lineRule="exact"/>
        <w:jc w:val="left"/>
        <w:rPr>
          <w:rFonts w:ascii="仿宋_GB2312" w:hAnsi="仿宋_GB2312" w:eastAsia="仿宋_GB2312" w:cs="仿宋_GB2312"/>
          <w:szCs w:val="21"/>
        </w:rPr>
      </w:pPr>
    </w:p>
    <w:p>
      <w:pPr>
        <w:spacing w:line="340" w:lineRule="exact"/>
        <w:jc w:val="left"/>
        <w:rPr>
          <w:rFonts w:ascii="仿宋_GB2312" w:hAnsi="仿宋_GB2312" w:eastAsia="仿宋_GB2312" w:cs="仿宋_GB2312"/>
          <w:szCs w:val="21"/>
        </w:rPr>
      </w:pPr>
    </w:p>
    <w:p>
      <w:pPr>
        <w:spacing w:line="340" w:lineRule="exact"/>
        <w:jc w:val="left"/>
        <w:rPr>
          <w:rFonts w:ascii="仿宋_GB2312" w:hAnsi="仿宋_GB2312" w:eastAsia="仿宋_GB2312" w:cs="仿宋_GB2312"/>
          <w:szCs w:val="21"/>
        </w:rPr>
      </w:pPr>
    </w:p>
    <w:p>
      <w:pPr>
        <w:spacing w:line="340" w:lineRule="exact"/>
        <w:jc w:val="left"/>
        <w:rPr>
          <w:rFonts w:ascii="仿宋_GB2312" w:hAnsi="仿宋_GB2312" w:eastAsia="仿宋_GB2312" w:cs="仿宋_GB2312"/>
          <w:szCs w:val="21"/>
        </w:rPr>
      </w:pPr>
    </w:p>
    <w:p>
      <w:pPr>
        <w:spacing w:line="340" w:lineRule="exact"/>
        <w:jc w:val="left"/>
        <w:rPr>
          <w:rFonts w:ascii="仿宋_GB2312" w:hAnsi="仿宋_GB2312" w:eastAsia="仿宋_GB2312" w:cs="仿宋_GB2312"/>
          <w:szCs w:val="21"/>
        </w:rPr>
      </w:pPr>
    </w:p>
    <w:p>
      <w:pPr>
        <w:spacing w:line="340" w:lineRule="exact"/>
        <w:jc w:val="left"/>
        <w:rPr>
          <w:rFonts w:ascii="仿宋_GB2312" w:hAnsi="仿宋_GB2312" w:eastAsia="仿宋_GB2312" w:cs="仿宋_GB2312"/>
          <w:szCs w:val="21"/>
        </w:rPr>
      </w:pPr>
    </w:p>
    <w:p>
      <w:pPr>
        <w:spacing w:line="340" w:lineRule="exact"/>
        <w:jc w:val="left"/>
        <w:rPr>
          <w:rFonts w:ascii="仿宋_GB2312" w:hAnsi="仿宋_GB2312" w:eastAsia="仿宋_GB2312" w:cs="仿宋_GB2312"/>
          <w:szCs w:val="21"/>
        </w:rPr>
      </w:pPr>
    </w:p>
    <w:p>
      <w:pPr>
        <w:spacing w:line="340" w:lineRule="exact"/>
        <w:jc w:val="left"/>
        <w:rPr>
          <w:rFonts w:ascii="仿宋_GB2312" w:hAnsi="仿宋_GB2312" w:eastAsia="仿宋_GB2312" w:cs="仿宋_GB2312"/>
          <w:szCs w:val="21"/>
        </w:rPr>
      </w:pPr>
    </w:p>
    <w:p>
      <w:pPr>
        <w:spacing w:line="340" w:lineRule="exact"/>
        <w:jc w:val="left"/>
        <w:rPr>
          <w:rFonts w:ascii="仿宋_GB2312" w:hAnsi="仿宋_GB2312" w:eastAsia="仿宋_GB2312" w:cs="仿宋_GB2312"/>
          <w:szCs w:val="21"/>
        </w:rPr>
      </w:pPr>
    </w:p>
    <w:p>
      <w:pPr>
        <w:spacing w:line="340" w:lineRule="exact"/>
        <w:jc w:val="left"/>
        <w:rPr>
          <w:rFonts w:ascii="仿宋_GB2312" w:hAnsi="仿宋_GB2312" w:eastAsia="仿宋_GB2312" w:cs="仿宋_GB2312"/>
          <w:szCs w:val="21"/>
        </w:rPr>
      </w:pPr>
    </w:p>
    <w:p>
      <w:pPr>
        <w:spacing w:line="340" w:lineRule="exact"/>
        <w:jc w:val="left"/>
        <w:rPr>
          <w:rFonts w:ascii="仿宋_GB2312" w:hAnsi="仿宋_GB2312" w:eastAsia="仿宋_GB2312" w:cs="仿宋_GB2312"/>
          <w:szCs w:val="21"/>
        </w:rPr>
      </w:pPr>
    </w:p>
    <w:p>
      <w:pPr>
        <w:spacing w:line="340" w:lineRule="exact"/>
        <w:jc w:val="left"/>
        <w:rPr>
          <w:rFonts w:ascii="仿宋_GB2312" w:hAnsi="仿宋_GB2312" w:eastAsia="仿宋_GB2312" w:cs="仿宋_GB2312"/>
          <w:szCs w:val="21"/>
        </w:rPr>
      </w:pPr>
    </w:p>
    <w:p>
      <w:pPr>
        <w:spacing w:line="340" w:lineRule="exact"/>
        <w:jc w:val="left"/>
        <w:rPr>
          <w:rFonts w:ascii="仿宋_GB2312" w:hAnsi="仿宋_GB2312" w:eastAsia="仿宋_GB2312" w:cs="仿宋_GB2312"/>
          <w:szCs w:val="21"/>
        </w:rPr>
      </w:pPr>
    </w:p>
    <w:p>
      <w:pPr>
        <w:spacing w:line="340" w:lineRule="exact"/>
        <w:jc w:val="left"/>
        <w:rPr>
          <w:rFonts w:ascii="仿宋_GB2312" w:hAnsi="仿宋_GB2312" w:eastAsia="仿宋_GB2312" w:cs="仿宋_GB2312"/>
          <w:szCs w:val="21"/>
        </w:rPr>
      </w:pPr>
    </w:p>
    <w:p>
      <w:pPr>
        <w:spacing w:line="340" w:lineRule="exact"/>
        <w:jc w:val="left"/>
        <w:rPr>
          <w:rFonts w:ascii="仿宋_GB2312" w:hAnsi="仿宋_GB2312" w:eastAsia="仿宋_GB2312" w:cs="仿宋_GB2312"/>
          <w:szCs w:val="21"/>
        </w:rPr>
      </w:pPr>
    </w:p>
    <w:p>
      <w:pPr>
        <w:spacing w:line="340" w:lineRule="exact"/>
        <w:jc w:val="left"/>
        <w:rPr>
          <w:rFonts w:ascii="仿宋_GB2312" w:hAnsi="仿宋_GB2312" w:eastAsia="仿宋_GB2312" w:cs="仿宋_GB2312"/>
          <w:szCs w:val="21"/>
        </w:rPr>
      </w:pPr>
    </w:p>
    <w:p>
      <w:pPr>
        <w:spacing w:line="340" w:lineRule="exact"/>
        <w:jc w:val="left"/>
        <w:rPr>
          <w:rFonts w:ascii="仿宋_GB2312" w:hAnsi="仿宋_GB2312" w:eastAsia="仿宋_GB2312" w:cs="仿宋_GB2312"/>
          <w:szCs w:val="21"/>
        </w:rPr>
      </w:pPr>
    </w:p>
    <w:p>
      <w:pPr>
        <w:spacing w:line="340" w:lineRule="exact"/>
        <w:jc w:val="left"/>
        <w:rPr>
          <w:rFonts w:hint="eastAsia" w:ascii="仿宋_GB2312" w:hAnsi="仿宋_GB2312" w:eastAsia="仿宋_GB2312" w:cs="仿宋_GB2312"/>
          <w:szCs w:val="21"/>
        </w:rPr>
      </w:pPr>
    </w:p>
    <w:p>
      <w:pPr>
        <w:spacing w:line="340" w:lineRule="exact"/>
        <w:jc w:val="left"/>
        <w:rPr>
          <w:rFonts w:ascii="仿宋_GB2312" w:hAnsi="仿宋_GB2312" w:eastAsia="仿宋_GB2312" w:cs="仿宋_GB2312"/>
          <w:szCs w:val="21"/>
        </w:rPr>
      </w:pPr>
    </w:p>
    <w:p>
      <w:pPr>
        <w:spacing w:line="340" w:lineRule="exact"/>
        <w:jc w:val="left"/>
        <w:rPr>
          <w:rFonts w:ascii="仿宋_GB2312" w:hAnsi="仿宋_GB2312" w:eastAsia="仿宋_GB2312" w:cs="仿宋_GB2312"/>
          <w:szCs w:val="21"/>
        </w:rPr>
      </w:pPr>
    </w:p>
    <w:p>
      <w:pPr>
        <w:spacing w:line="340" w:lineRule="exact"/>
        <w:jc w:val="left"/>
        <w:rPr>
          <w:rFonts w:hint="eastAsia" w:ascii="仿宋_GB2312" w:hAnsi="仿宋_GB2312" w:eastAsia="仿宋_GB2312" w:cs="仿宋_GB2312"/>
          <w:szCs w:val="21"/>
        </w:rPr>
      </w:pPr>
    </w:p>
    <w:p>
      <w:pPr>
        <w:spacing w:line="340" w:lineRule="exact"/>
        <w:jc w:val="left"/>
        <w:rPr>
          <w:rFonts w:ascii="仿宋_GB2312" w:hAnsi="仿宋_GB2312" w:eastAsia="仿宋_GB2312" w:cs="仿宋_GB2312"/>
          <w:szCs w:val="21"/>
        </w:rPr>
      </w:pPr>
      <w:r>
        <w:rPr>
          <w:rFonts w:ascii="宋体" w:hAnsi="宋体" w:cs="宋体"/>
          <w:kern w:val="0"/>
          <w:sz w:val="24"/>
          <w:szCs w:val="21"/>
        </w:rPr>
        <w:drawing>
          <wp:anchor distT="0" distB="0" distL="0" distR="0" simplePos="0" relativeHeight="251665408" behindDoc="1" locked="0" layoutInCell="1" allowOverlap="1">
            <wp:simplePos x="0" y="0"/>
            <wp:positionH relativeFrom="column">
              <wp:posOffset>-14605</wp:posOffset>
            </wp:positionH>
            <wp:positionV relativeFrom="paragraph">
              <wp:posOffset>129540</wp:posOffset>
            </wp:positionV>
            <wp:extent cx="809625" cy="771525"/>
            <wp:effectExtent l="19050" t="0" r="9525" b="0"/>
            <wp:wrapNone/>
            <wp:docPr id="1" name="图片 5" descr="IMG_256"/>
            <wp:cNvGraphicFramePr/>
            <a:graphic xmlns:a="http://schemas.openxmlformats.org/drawingml/2006/main">
              <a:graphicData uri="http://schemas.openxmlformats.org/drawingml/2006/picture">
                <pic:pic xmlns:pic="http://schemas.openxmlformats.org/drawingml/2006/picture">
                  <pic:nvPicPr>
                    <pic:cNvPr id="1" name="图片 5" descr="IMG_256"/>
                    <pic:cNvPicPr/>
                  </pic:nvPicPr>
                  <pic:blipFill>
                    <a:blip r:embed="rId10" cstate="print"/>
                    <a:srcRect/>
                    <a:stretch>
                      <a:fillRect/>
                    </a:stretch>
                  </pic:blipFill>
                  <pic:spPr>
                    <a:xfrm>
                      <a:off x="0" y="0"/>
                      <a:ext cx="809625" cy="771525"/>
                    </a:xfrm>
                    <a:prstGeom prst="rect">
                      <a:avLst/>
                    </a:prstGeom>
                    <a:ln>
                      <a:noFill/>
                    </a:ln>
                  </pic:spPr>
                </pic:pic>
              </a:graphicData>
            </a:graphic>
          </wp:anchor>
        </w:drawing>
      </w:r>
    </w:p>
    <w:p>
      <w:pPr>
        <w:spacing w:line="340" w:lineRule="exact"/>
        <w:jc w:val="left"/>
        <w:rPr>
          <w:rFonts w:ascii="仿宋_GB2312" w:hAnsi="仿宋_GB2312" w:eastAsia="仿宋_GB2312" w:cs="仿宋_GB2312"/>
          <w:szCs w:val="21"/>
        </w:rPr>
      </w:pPr>
    </w:p>
    <w:p>
      <w:pPr>
        <w:spacing w:line="340" w:lineRule="exact"/>
        <w:jc w:val="left"/>
        <w:rPr>
          <w:rFonts w:ascii="仿宋_GB2312" w:hAnsi="仿宋_GB2312" w:eastAsia="仿宋_GB2312" w:cs="仿宋_GB2312"/>
          <w:szCs w:val="21"/>
        </w:rPr>
      </w:pPr>
    </w:p>
    <w:p>
      <w:pPr>
        <w:spacing w:line="340" w:lineRule="exact"/>
        <w:jc w:val="left"/>
        <w:rPr>
          <w:rFonts w:hint="eastAsia" w:ascii="仿宋_GB2312" w:hAnsi="仿宋_GB2312" w:eastAsia="仿宋_GB2312" w:cs="仿宋_GB2312"/>
          <w:szCs w:val="21"/>
        </w:rPr>
      </w:pPr>
    </w:p>
    <w:p>
      <w:pPr>
        <w:spacing w:line="340" w:lineRule="exact"/>
        <w:jc w:val="left"/>
        <w:rPr>
          <w:rFonts w:ascii="宋体" w:hAnsi="宋体" w:cs="仿宋_GB2312"/>
          <w:szCs w:val="21"/>
        </w:rPr>
      </w:pPr>
      <w:r>
        <w:rPr>
          <w:rFonts w:hint="eastAsia" w:ascii="仿宋_GB2312" w:hAnsi="仿宋_GB2312" w:eastAsia="仿宋_GB2312" w:cs="仿宋_GB2312"/>
          <w:szCs w:val="21"/>
        </w:rPr>
        <w:t xml:space="preserve">             </w:t>
      </w:r>
      <w:r>
        <w:rPr>
          <w:rFonts w:hint="eastAsia" w:ascii="宋体" w:hAnsi="宋体" w:cs="仿宋_GB2312"/>
          <w:szCs w:val="21"/>
        </w:rPr>
        <w:t>版权保护文件</w:t>
      </w:r>
    </w:p>
    <w:p>
      <w:pPr>
        <w:spacing w:line="340" w:lineRule="exact"/>
        <w:jc w:val="left"/>
        <w:rPr>
          <w:rFonts w:ascii="宋体" w:hAnsi="宋体" w:cs="仿宋_GB2312"/>
          <w:szCs w:val="21"/>
        </w:rPr>
      </w:pPr>
    </w:p>
    <w:p>
      <w:pPr>
        <w:spacing w:line="340" w:lineRule="exact"/>
        <w:ind w:firstLine="420" w:firstLineChars="200"/>
        <w:jc w:val="left"/>
        <w:sectPr>
          <w:headerReference r:id="rId6" w:type="first"/>
          <w:headerReference r:id="rId4" w:type="default"/>
          <w:footerReference r:id="rId7" w:type="default"/>
          <w:headerReference r:id="rId5" w:type="even"/>
          <w:pgSz w:w="11906" w:h="16838"/>
          <w:pgMar w:top="567" w:right="1134" w:bottom="1134" w:left="1418" w:header="1418" w:footer="1134" w:gutter="0"/>
          <w:pgNumType w:fmt="upperRoman" w:start="1"/>
          <w:cols w:space="425" w:num="1"/>
          <w:formProt w:val="0"/>
          <w:docGrid w:type="lines" w:linePitch="312" w:charSpace="0"/>
        </w:sectPr>
      </w:pPr>
      <w:r>
        <w:rPr>
          <w:rFonts w:hint="eastAsia" w:ascii="宋体" w:hAnsi="宋体" w:cs="仿宋_GB2312"/>
          <w:szCs w:val="21"/>
        </w:rPr>
        <w:t>版权所有归属于该标准的发布机构，除非有其他规定，否则未经许可，此发行物及其章节不得以其他形式或任何手段进行复制、再版或使用，包括电子版、影印版，或发布在互联网及内部网络等。使用许可可与发布机构获取。</w:t>
      </w:r>
    </w:p>
    <w:p>
      <w:pPr>
        <w:pStyle w:val="22"/>
        <w:rPr>
          <w:rFonts w:hAnsi="黑体" w:cs="Arial"/>
        </w:rPr>
      </w:pPr>
      <w:r>
        <w:rPr>
          <w:rFonts w:hint="eastAsia" w:hAnsi="黑体" w:cs="Arial"/>
        </w:rPr>
        <w:t>目    次</w:t>
      </w:r>
    </w:p>
    <w:p>
      <w:pPr>
        <w:pStyle w:val="14"/>
        <w:ind w:firstLine="0" w:firstLineChars="0"/>
      </w:pPr>
    </w:p>
    <w:p>
      <w:pPr>
        <w:pStyle w:val="14"/>
        <w:ind w:firstLine="0" w:firstLineChars="0"/>
        <w:sectPr>
          <w:pgSz w:w="11906" w:h="16838"/>
          <w:pgMar w:top="1440" w:right="1800" w:bottom="1440" w:left="1800" w:header="851" w:footer="992" w:gutter="0"/>
          <w:cols w:space="425" w:num="1"/>
          <w:docGrid w:type="lines" w:linePitch="312" w:charSpace="0"/>
        </w:sectPr>
      </w:pPr>
    </w:p>
    <w:p>
      <w:pPr>
        <w:pStyle w:val="22"/>
        <w:rPr>
          <w:rFonts w:hAnsi="黑体" w:cs="Arial"/>
        </w:rPr>
      </w:pPr>
      <w:r>
        <w:rPr>
          <w:rFonts w:hint="eastAsia" w:hAnsi="黑体" w:cs="Arial"/>
        </w:rPr>
        <w:t>前    言</w:t>
      </w:r>
      <w:bookmarkEnd w:id="0"/>
    </w:p>
    <w:p>
      <w:pPr>
        <w:spacing w:line="360" w:lineRule="auto"/>
        <w:ind w:firstLine="420"/>
        <w:rPr>
          <w:rFonts w:ascii="宋体" w:hAnsi="宋体" w:eastAsia="宋体" w:cs="Arial"/>
        </w:rPr>
      </w:pPr>
      <w:r>
        <w:rPr>
          <w:rFonts w:hint="eastAsia" w:ascii="宋体" w:hAnsi="宋体" w:eastAsia="宋体" w:cs="Arial"/>
        </w:rPr>
        <w:t>本</w:t>
      </w:r>
      <w:r>
        <w:rPr>
          <w:rFonts w:hint="eastAsia" w:ascii="宋体" w:hAnsi="宋体" w:eastAsia="宋体" w:cs="Arial"/>
          <w:lang w:val="en-US" w:eastAsia="zh-CN"/>
        </w:rPr>
        <w:t>文件</w:t>
      </w:r>
      <w:r>
        <w:rPr>
          <w:rFonts w:hint="eastAsia" w:ascii="宋体" w:hAnsi="宋体" w:eastAsia="宋体" w:cs="Arial"/>
        </w:rPr>
        <w:t>规范规定了</w:t>
      </w:r>
    </w:p>
    <w:p>
      <w:pPr>
        <w:spacing w:line="360" w:lineRule="auto"/>
        <w:ind w:firstLine="420"/>
        <w:rPr>
          <w:rFonts w:ascii="宋体" w:hAnsi="宋体" w:eastAsia="宋体" w:cs="Arial"/>
        </w:rPr>
      </w:pPr>
      <w:r>
        <w:rPr>
          <w:rFonts w:hint="eastAsia" w:ascii="宋体" w:hAnsi="宋体" w:eastAsia="宋体" w:cs="Arial"/>
        </w:rPr>
        <w:t>本</w:t>
      </w:r>
      <w:r>
        <w:rPr>
          <w:rFonts w:hint="eastAsia" w:ascii="宋体" w:hAnsi="宋体" w:eastAsia="宋体" w:cs="Arial"/>
          <w:lang w:val="en-US" w:eastAsia="zh-CN"/>
        </w:rPr>
        <w:t>文件</w:t>
      </w:r>
      <w:r>
        <w:rPr>
          <w:rFonts w:hint="eastAsia" w:ascii="宋体" w:hAnsi="宋体" w:eastAsia="宋体" w:cs="Arial"/>
        </w:rPr>
        <w:t>规范由xxx提出，xxx归口。</w:t>
      </w:r>
    </w:p>
    <w:p>
      <w:pPr>
        <w:spacing w:line="360" w:lineRule="auto"/>
        <w:ind w:firstLine="420"/>
        <w:rPr>
          <w:rFonts w:ascii="宋体" w:hAnsi="宋体" w:eastAsia="宋体"/>
        </w:rPr>
      </w:pPr>
      <w:r>
        <w:rPr>
          <w:rFonts w:hint="eastAsia" w:ascii="宋体" w:hAnsi="宋体" w:eastAsia="宋体" w:cs="Arial"/>
        </w:rPr>
        <w:t>主要起草单位：</w:t>
      </w:r>
      <w:r>
        <w:rPr>
          <w:rFonts w:hint="eastAsia" w:ascii="宋体" w:hAnsi="宋体" w:eastAsia="宋体"/>
        </w:rPr>
        <w:t>。</w:t>
      </w:r>
    </w:p>
    <w:p>
      <w:pPr>
        <w:spacing w:line="360" w:lineRule="auto"/>
        <w:ind w:firstLine="420"/>
        <w:rPr>
          <w:rFonts w:ascii="宋体" w:hAnsi="宋体" w:eastAsia="宋体" w:cs="Arial"/>
        </w:rPr>
      </w:pPr>
      <w:r>
        <w:rPr>
          <w:rFonts w:hint="eastAsia" w:ascii="宋体" w:hAnsi="宋体" w:eastAsia="宋体" w:cs="Arial"/>
        </w:rPr>
        <w:t>主要起草人：。</w:t>
      </w:r>
    </w:p>
    <w:p>
      <w:pPr>
        <w:spacing w:line="360" w:lineRule="auto"/>
        <w:ind w:firstLine="420"/>
        <w:rPr>
          <w:rFonts w:ascii="Arial" w:hAnsi="Arial" w:cs="Arial"/>
        </w:rPr>
        <w:sectPr>
          <w:headerReference r:id="rId8" w:type="default"/>
          <w:pgSz w:w="11907" w:h="16839"/>
          <w:pgMar w:top="1440" w:right="1800" w:bottom="1440" w:left="1800" w:header="993" w:footer="851" w:gutter="0"/>
          <w:pgNumType w:fmt="upperRoman"/>
          <w:cols w:space="425" w:num="1"/>
          <w:docGrid w:linePitch="312" w:charSpace="0"/>
        </w:sectPr>
      </w:pPr>
      <w:r>
        <w:rPr>
          <w:rFonts w:hint="eastAsia" w:ascii="宋体" w:hAnsi="宋体" w:eastAsia="宋体" w:cs="Arial"/>
        </w:rPr>
        <w:t>本规范为首次发布</w:t>
      </w:r>
      <w:r>
        <w:rPr>
          <w:rFonts w:hint="eastAsia" w:ascii="Arial" w:hAnsi="Arial" w:cs="Arial"/>
        </w:rPr>
        <w:t>。</w:t>
      </w:r>
    </w:p>
    <w:p>
      <w:pPr>
        <w:pStyle w:val="13"/>
        <w:rPr>
          <w:rFonts w:hAnsi="黑体" w:cs="Arial"/>
        </w:rPr>
      </w:pPr>
      <w:r>
        <w:rPr>
          <w:rFonts w:hint="eastAsia" w:hAnsi="黑体" w:cs="Arial"/>
        </w:rPr>
        <w:t>标准中文名称</w:t>
      </w:r>
    </w:p>
    <w:p>
      <w:pPr>
        <w:pStyle w:val="17"/>
        <w:numPr>
          <w:ilvl w:val="0"/>
          <w:numId w:val="0"/>
        </w:numPr>
        <w:spacing w:beforeLines="0" w:afterLines="0"/>
        <w:outlineLvl w:val="0"/>
        <w:rPr>
          <w:rFonts w:hAnsi="黑体" w:cs="Arial"/>
        </w:rPr>
      </w:pPr>
      <w:r>
        <w:rPr>
          <w:rFonts w:hAnsi="黑体" w:cs="Arial"/>
        </w:rPr>
        <w:t xml:space="preserve">1 </w:t>
      </w:r>
      <w:r>
        <w:rPr>
          <w:rFonts w:hint="eastAsia" w:hAnsi="黑体" w:cs="Arial"/>
        </w:rPr>
        <w:t>范围</w:t>
      </w:r>
    </w:p>
    <w:p>
      <w:pPr>
        <w:pStyle w:val="14"/>
        <w:rPr>
          <w:rFonts w:ascii="Arial" w:hAnsi="Arial" w:cs="Arial"/>
          <w:szCs w:val="21"/>
        </w:rPr>
      </w:pPr>
      <w:bookmarkStart w:id="1" w:name="_Toc249933544"/>
    </w:p>
    <w:p>
      <w:pPr>
        <w:pStyle w:val="14"/>
        <w:ind w:firstLine="0" w:firstLineChars="0"/>
      </w:pPr>
      <w:bookmarkStart w:id="2" w:name="_Toc92100301"/>
    </w:p>
    <w:p>
      <w:pPr>
        <w:pStyle w:val="17"/>
        <w:numPr>
          <w:ilvl w:val="0"/>
          <w:numId w:val="0"/>
        </w:numPr>
        <w:spacing w:beforeLines="0" w:afterLines="0"/>
        <w:outlineLvl w:val="0"/>
        <w:rPr>
          <w:rFonts w:hAnsi="黑体" w:cs="Arial"/>
        </w:rPr>
      </w:pPr>
      <w:r>
        <w:rPr>
          <w:rFonts w:hAnsi="黑体" w:cs="Arial"/>
        </w:rPr>
        <w:t xml:space="preserve">2 </w:t>
      </w:r>
      <w:r>
        <w:rPr>
          <w:rFonts w:hint="eastAsia" w:hAnsi="黑体" w:cs="Arial"/>
        </w:rPr>
        <w:t>规范性引用文件</w:t>
      </w:r>
      <w:bookmarkEnd w:id="2"/>
    </w:p>
    <w:p>
      <w:pPr>
        <w:pStyle w:val="14"/>
        <w:rPr>
          <w:rFonts w:ascii="Arial" w:hAnsi="Arial" w:cs="Arial"/>
          <w:szCs w:val="21"/>
        </w:rPr>
      </w:pPr>
    </w:p>
    <w:p>
      <w:pPr>
        <w:pStyle w:val="14"/>
        <w:rPr>
          <w:rFonts w:ascii="Arial" w:hAnsi="Arial" w:cs="Arial"/>
          <w:szCs w:val="21"/>
        </w:rPr>
      </w:pPr>
      <w:r>
        <w:rPr>
          <w:rFonts w:hint="eastAsia" w:ascii="Arial" w:hAnsi="Arial" w:cs="Arial"/>
          <w:szCs w:val="21"/>
        </w:rPr>
        <w:t>下列文件中的条款通过本规范的引用而成为本规范的条款。凡是注日期的引用文件，其随后所有的修改单（不包括勘误表的内容）或修订版均不适用于本规范。然而，鼓励根据本规范达成协议的各方研究是否可使用这些文件的最新版本。凡是不注日期的引用文件，其最新版本适用于本规范。</w:t>
      </w:r>
    </w:p>
    <w:p>
      <w:pPr>
        <w:pStyle w:val="14"/>
        <w:rPr>
          <w:rFonts w:ascii="Arial" w:hAnsi="Arial" w:cs="Arial"/>
          <w:szCs w:val="21"/>
        </w:rPr>
      </w:pPr>
    </w:p>
    <w:p>
      <w:bookmarkStart w:id="3" w:name="_Toc92100302"/>
    </w:p>
    <w:p>
      <w:pPr>
        <w:pStyle w:val="17"/>
        <w:numPr>
          <w:ilvl w:val="0"/>
          <w:numId w:val="0"/>
        </w:numPr>
        <w:spacing w:beforeLines="0" w:afterLines="0"/>
        <w:outlineLvl w:val="0"/>
        <w:rPr>
          <w:rFonts w:hAnsi="黑体" w:cs="Arial"/>
        </w:rPr>
      </w:pPr>
      <w:r>
        <w:rPr>
          <w:rFonts w:hAnsi="黑体" w:cs="Arial"/>
        </w:rPr>
        <w:t xml:space="preserve">3 </w:t>
      </w:r>
      <w:r>
        <w:rPr>
          <w:rFonts w:hint="eastAsia" w:hAnsi="黑体" w:cs="Arial"/>
        </w:rPr>
        <w:t>术语和定义</w:t>
      </w:r>
      <w:bookmarkEnd w:id="3"/>
    </w:p>
    <w:p>
      <w:pPr>
        <w:pStyle w:val="14"/>
      </w:pPr>
    </w:p>
    <w:bookmarkEnd w:id="1"/>
    <w:p>
      <w:pPr>
        <w:widowControl/>
        <w:tabs>
          <w:tab w:val="center" w:pos="4201"/>
          <w:tab w:val="right" w:leader="dot" w:pos="9298"/>
        </w:tabs>
        <w:autoSpaceDE w:val="0"/>
        <w:autoSpaceDN w:val="0"/>
        <w:ind w:firstLine="420" w:firstLineChars="200"/>
        <w:rPr>
          <w:kern w:val="0"/>
        </w:rPr>
      </w:pPr>
      <w:bookmarkStart w:id="4" w:name="_Toc92100304"/>
    </w:p>
    <w:p>
      <w:pPr>
        <w:rPr>
          <w:rFonts w:ascii="宋体" w:hAnsi="宋体"/>
        </w:rPr>
      </w:pPr>
    </w:p>
    <w:p>
      <w:pPr>
        <w:pStyle w:val="17"/>
        <w:numPr>
          <w:ilvl w:val="0"/>
          <w:numId w:val="0"/>
        </w:numPr>
        <w:spacing w:beforeLines="0" w:afterLines="0"/>
        <w:outlineLvl w:val="0"/>
        <w:rPr>
          <w:rFonts w:hAnsi="黑体" w:cs="Arial"/>
        </w:rPr>
      </w:pPr>
      <w:r>
        <w:rPr>
          <w:rFonts w:hint="eastAsia" w:hAnsi="黑体" w:cs="Arial"/>
        </w:rPr>
        <w:t>4技术要求</w:t>
      </w:r>
    </w:p>
    <w:p>
      <w:pPr>
        <w:pStyle w:val="14"/>
      </w:pPr>
    </w:p>
    <w:bookmarkEnd w:id="4"/>
    <w:p>
      <w:pPr>
        <w:pStyle w:val="17"/>
        <w:numPr>
          <w:ilvl w:val="0"/>
          <w:numId w:val="0"/>
        </w:numPr>
        <w:spacing w:beforeLines="0" w:afterLines="0"/>
        <w:outlineLvl w:val="0"/>
        <w:rPr>
          <w:rFonts w:hAnsi="黑体" w:cs="Arial"/>
        </w:rPr>
      </w:pPr>
      <w:r>
        <w:rPr>
          <w:rFonts w:hint="eastAsia" w:hAnsi="黑体" w:cs="Arial"/>
        </w:rPr>
        <w:t>5 检测方法</w:t>
      </w:r>
    </w:p>
    <w:p>
      <w:pPr>
        <w:pStyle w:val="14"/>
      </w:pPr>
    </w:p>
    <w:p>
      <w:pPr>
        <w:pStyle w:val="17"/>
        <w:numPr>
          <w:ilvl w:val="0"/>
          <w:numId w:val="0"/>
        </w:numPr>
        <w:spacing w:before="312" w:after="312"/>
        <w:jc w:val="center"/>
      </w:pPr>
      <w:bookmarkStart w:id="5" w:name="_Toc382570709"/>
    </w:p>
    <w:p>
      <w:pPr>
        <w:pStyle w:val="17"/>
        <w:numPr>
          <w:ilvl w:val="0"/>
          <w:numId w:val="0"/>
        </w:numPr>
        <w:spacing w:before="312" w:after="312"/>
        <w:jc w:val="center"/>
      </w:pPr>
    </w:p>
    <w:p>
      <w:pPr>
        <w:pStyle w:val="17"/>
        <w:numPr>
          <w:ilvl w:val="0"/>
          <w:numId w:val="0"/>
        </w:numPr>
        <w:spacing w:before="312" w:after="312"/>
        <w:jc w:val="center"/>
      </w:pPr>
    </w:p>
    <w:p>
      <w:pPr>
        <w:pStyle w:val="17"/>
        <w:numPr>
          <w:ilvl w:val="0"/>
          <w:numId w:val="0"/>
        </w:numPr>
        <w:spacing w:before="312" w:after="312"/>
        <w:jc w:val="center"/>
      </w:pPr>
    </w:p>
    <w:p>
      <w:pPr>
        <w:pStyle w:val="17"/>
        <w:numPr>
          <w:ilvl w:val="0"/>
          <w:numId w:val="0"/>
        </w:numPr>
        <w:spacing w:before="312" w:after="312"/>
        <w:jc w:val="center"/>
      </w:pPr>
    </w:p>
    <w:p>
      <w:pPr>
        <w:pStyle w:val="17"/>
        <w:numPr>
          <w:ilvl w:val="0"/>
          <w:numId w:val="0"/>
        </w:numPr>
        <w:spacing w:before="312" w:after="312"/>
        <w:jc w:val="center"/>
      </w:pPr>
    </w:p>
    <w:p>
      <w:pPr>
        <w:pStyle w:val="17"/>
        <w:numPr>
          <w:ilvl w:val="0"/>
          <w:numId w:val="0"/>
        </w:numPr>
        <w:spacing w:before="312" w:after="312"/>
        <w:jc w:val="center"/>
      </w:pPr>
    </w:p>
    <w:p>
      <w:pPr>
        <w:pStyle w:val="17"/>
        <w:numPr>
          <w:ilvl w:val="0"/>
          <w:numId w:val="0"/>
        </w:numPr>
        <w:spacing w:before="312" w:after="312"/>
        <w:jc w:val="center"/>
      </w:pPr>
    </w:p>
    <w:p>
      <w:pPr>
        <w:widowControl/>
        <w:jc w:val="left"/>
        <w:rPr>
          <w:rFonts w:ascii="黑体" w:hAnsi="Times New Roman" w:eastAsia="黑体"/>
          <w:kern w:val="0"/>
          <w:szCs w:val="20"/>
        </w:rPr>
      </w:pPr>
      <w:r>
        <w:br w:type="page"/>
      </w:r>
    </w:p>
    <w:p>
      <w:pPr>
        <w:pStyle w:val="17"/>
        <w:numPr>
          <w:ilvl w:val="0"/>
          <w:numId w:val="0"/>
        </w:numPr>
        <w:spacing w:before="312" w:after="312"/>
        <w:jc w:val="center"/>
        <w:rPr>
          <w:rFonts w:hAnsi="黑体"/>
          <w:sz w:val="144"/>
          <w:szCs w:val="144"/>
        </w:rPr>
      </w:pPr>
      <w:r>
        <w:rPr>
          <w:rFonts w:hAnsi="黑体"/>
        </w:rPr>
        <w:t>附录A</w:t>
      </w:r>
      <w:r>
        <w:rPr>
          <w:rFonts w:hAnsi="黑体"/>
        </w:rPr>
        <w:br w:type="textWrapping"/>
      </w:r>
      <w:bookmarkStart w:id="6" w:name="_Toc381270934"/>
      <w:bookmarkStart w:id="7" w:name="_Toc381271016"/>
      <w:r>
        <w:rPr>
          <w:rFonts w:hAnsi="黑体"/>
        </w:rPr>
        <w:t>（XXX附录）</w:t>
      </w:r>
      <w:r>
        <w:rPr>
          <w:rFonts w:hAnsi="黑体"/>
        </w:rPr>
        <w:br w:type="textWrapping"/>
      </w:r>
      <w:bookmarkEnd w:id="5"/>
      <w:bookmarkEnd w:id="6"/>
      <w:bookmarkEnd w:id="7"/>
    </w:p>
    <w:p>
      <w:pPr>
        <w:pStyle w:val="14"/>
      </w:pPr>
    </w:p>
    <w:p>
      <w:pPr>
        <w:pStyle w:val="14"/>
      </w:pPr>
    </w:p>
    <w:p>
      <w:pPr>
        <w:pStyle w:val="14"/>
      </w:pPr>
    </w:p>
    <w:p>
      <w:pPr>
        <w:pStyle w:val="14"/>
      </w:pPr>
    </w:p>
    <w:p>
      <w:pPr>
        <w:pStyle w:val="14"/>
      </w:pPr>
    </w:p>
    <w:p>
      <w:pPr>
        <w:pStyle w:val="14"/>
      </w:pPr>
    </w:p>
    <w:p>
      <w:pPr>
        <w:pStyle w:val="14"/>
        <w:rPr>
          <w:rFonts w:hint="eastAsia"/>
        </w:rPr>
      </w:pPr>
    </w:p>
    <w:p>
      <w:pPr>
        <w:pStyle w:val="26"/>
        <w:framePr w:hSpace="0" w:vSpace="0" w:wrap="auto" w:vAnchor="margin" w:hAnchor="text" w:xAlign="left" w:yAlign="inline"/>
        <w:jc w:val="center"/>
      </w:pPr>
      <w:r>
        <w:t>_________________________________</w:t>
      </w:r>
    </w:p>
    <w:p>
      <w:pPr>
        <w:pStyle w:val="14"/>
        <w:ind w:firstLine="0" w:firstLineChars="0"/>
        <w:rPr>
          <w:b/>
          <w:sz w:val="24"/>
          <w:szCs w:val="24"/>
        </w:rPr>
      </w:pPr>
      <w:r>
        <w:rPr>
          <w:rFonts w:hint="eastAsia"/>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jc w:val="right"/>
      <w:rPr>
        <w:rFonts w:ascii="黑体" w:hAnsi="黑体" w:eastAsia="黑体"/>
        <w:color w:val="000000" w:themeColor="text1"/>
        <w:sz w:val="21"/>
        <w:szCs w:val="21"/>
      </w:rPr>
    </w:pPr>
    <w:r>
      <w:rPr>
        <w:rFonts w:ascii="黑体" w:hAnsi="黑体" w:eastAsia="黑体" w:cs="宋体"/>
        <w:color w:val="000000" w:themeColor="text1"/>
        <w:kern w:val="0"/>
        <w:sz w:val="21"/>
        <w:szCs w:val="21"/>
      </w:rPr>
      <w:t>T/CSTE</w:t>
    </w:r>
    <w:r>
      <w:rPr>
        <w:rFonts w:hint="eastAsia" w:ascii="黑体" w:hAnsi="黑体" w:eastAsia="黑体" w:cs="宋体"/>
        <w:color w:val="000000" w:themeColor="text1"/>
        <w:kern w:val="0"/>
        <w:sz w:val="21"/>
        <w:szCs w:val="21"/>
      </w:rPr>
      <w:t xml:space="preserve"> </w:t>
    </w:r>
    <w:r>
      <w:rPr>
        <w:rFonts w:ascii="黑体" w:hAnsi="黑体" w:eastAsia="黑体"/>
        <w:color w:val="000000" w:themeColor="text1"/>
        <w:sz w:val="21"/>
        <w:szCs w:val="21"/>
      </w:rPr>
      <w:t>00XX—20</w:t>
    </w:r>
    <w:r>
      <w:rPr>
        <w:rFonts w:hint="eastAsia" w:ascii="黑体" w:hAnsi="黑体" w:eastAsia="黑体"/>
        <w:color w:val="000000" w:themeColor="text1"/>
        <w:sz w:val="21"/>
        <w:szCs w:val="21"/>
      </w:rPr>
      <w:t>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adjustRightInd w:val="0"/>
      <w:jc w:val="right"/>
      <w:rPr>
        <w:rFonts w:ascii="黑体" w:hAnsi="黑体" w:eastAsia="黑体"/>
      </w:rPr>
    </w:pPr>
    <w:r>
      <w:rPr>
        <w:rFonts w:ascii="Times New Roman" w:hAnsi="Times New Roman" w:eastAsia="宋体"/>
      </w:rPr>
      <w:pict>
        <v:shape id="PowerPlusWaterMarkObject888457067" o:spid="_x0000_s2051" o:spt="136" type="#_x0000_t136" style="position:absolute;left:0pt;height:54pt;width:108pt;mso-position-horizontal:center;mso-position-horizontal-relative:margin;mso-position-vertical:center;mso-position-vertical-relative:margin;rotation:20643840f;z-index:-251655168;mso-width-relative:page;mso-height-relative:page;" fillcolor="#C0C0C0" filled="t" stroked="f" coordsize="21600,21600" o:allowincell="f">
          <v:path/>
          <v:fill on="t" focussize="0,0"/>
          <v:stroke on="f"/>
          <v:imagedata o:title=""/>
          <o:lock v:ext="edit"/>
          <v:textpath on="t" fitshape="t" fitpath="t" trim="f" xscale="f" string="CSTE" style="font-family:宋体;font-size:54pt;v-text-align:center;"/>
        </v:shape>
      </w:pict>
    </w:r>
    <w:r>
      <w:rPr>
        <w:rFonts w:hint="eastAsia" w:ascii="黑体" w:hAnsi="黑体" w:eastAsia="黑体"/>
      </w:rPr>
      <w:t>T/</w:t>
    </w:r>
    <w:r>
      <w:rPr>
        <w:rFonts w:ascii="黑体" w:hAnsi="黑体" w:eastAsia="黑体"/>
      </w:rPr>
      <w:t>CSTE 0012-2020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PowerPlusWaterMarkObject888457066" o:spid="_x0000_s2050" o:spt="136" type="#_x0000_t136" style="position:absolute;left:0pt;height:54pt;width:108pt;mso-position-horizontal:center;mso-position-horizontal-relative:margin;mso-position-vertical:center;mso-position-vertical-relative:margin;rotation:20643840f;z-index:-251656192;mso-width-relative:page;mso-height-relative:page;" fillcolor="#C0C0C0" filled="t" stroked="f" coordsize="21600,21600" o:allowincell="f">
          <v:path/>
          <v:fill on="t" focussize="0,0"/>
          <v:stroke on="f"/>
          <v:imagedata o:title=""/>
          <o:lock v:ext="edit"/>
          <v:textpath on="t" fitshape="t" fitpath="t" trim="f" xscale="f" string="CSTE" style="font-family:宋体;font-size:54pt;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PowerPlusWaterMarkObject888457065" o:spid="_x0000_s2049" o:spt="136" type="#_x0000_t136" style="position:absolute;left:0pt;height:54pt;width:108pt;mso-position-horizontal:center;mso-position-horizontal-relative:margin;mso-position-vertical:center;mso-position-vertical-relative:margin;rotation:20643840f;z-index:-251657216;mso-width-relative:page;mso-height-relative:page;" fillcolor="#C0C0C0" filled="t" stroked="f" coordsize="21600,21600" o:allowincell="f">
          <v:path/>
          <v:fill on="t" focussize="0,0"/>
          <v:stroke on="f"/>
          <v:imagedata o:title=""/>
          <o:lock v:ext="edit"/>
          <v:textpath on="t" fitshape="t" fitpath="t" trim="f" xscale="f" string="CSTE" style="font-family:宋体;font-size:54pt;v-text-align:center;"/>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jc w:val="right"/>
      <w:rPr>
        <w:rFonts w:ascii="黑体" w:hAnsi="黑体" w:eastAsia="黑体"/>
        <w:color w:val="000000" w:themeColor="text1"/>
        <w:sz w:val="21"/>
        <w:szCs w:val="21"/>
      </w:rPr>
    </w:pPr>
    <w:r>
      <w:rPr>
        <w:rFonts w:ascii="黑体" w:hAnsi="黑体" w:eastAsia="黑体" w:cs="宋体"/>
        <w:color w:val="000000" w:themeColor="text1"/>
        <w:kern w:val="0"/>
        <w:sz w:val="21"/>
        <w:szCs w:val="21"/>
      </w:rPr>
      <w:t>T/CSTE</w:t>
    </w:r>
    <w:r>
      <w:rPr>
        <w:rFonts w:hint="eastAsia" w:ascii="黑体" w:hAnsi="黑体" w:eastAsia="黑体" w:cs="宋体"/>
        <w:color w:val="000000" w:themeColor="text1"/>
        <w:kern w:val="0"/>
        <w:sz w:val="21"/>
        <w:szCs w:val="21"/>
      </w:rPr>
      <w:t xml:space="preserve"> </w:t>
    </w:r>
    <w:r>
      <w:rPr>
        <w:rFonts w:ascii="黑体" w:hAnsi="黑体" w:eastAsia="黑体"/>
        <w:color w:val="000000" w:themeColor="text1"/>
        <w:sz w:val="21"/>
        <w:szCs w:val="21"/>
      </w:rPr>
      <w:t>00XX—20</w:t>
    </w:r>
    <w:r>
      <w:rPr>
        <w:rFonts w:hint="eastAsia" w:ascii="黑体" w:hAnsi="黑体" w:eastAsia="黑体"/>
        <w:color w:val="000000" w:themeColor="text1"/>
        <w:sz w:val="21"/>
        <w:szCs w:val="21"/>
      </w:rPr>
      <w:t>XX</w:t>
    </w:r>
  </w:p>
  <w:p>
    <w:pPr>
      <w:pStyle w:val="4"/>
      <w:rPr>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decimal"/>
      <w:pStyle w:val="5"/>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
    <w:nsid w:val="1FC91163"/>
    <w:multiLevelType w:val="multilevel"/>
    <w:tmpl w:val="1FC91163"/>
    <w:lvl w:ilvl="0" w:tentative="0">
      <w:start w:val="1"/>
      <w:numFmt w:val="decimal"/>
      <w:pStyle w:val="17"/>
      <w:suff w:val="nothing"/>
      <w:lvlText w:val="%1　"/>
      <w:lvlJc w:val="left"/>
      <w:pPr>
        <w:ind w:left="142" w:firstLine="0"/>
      </w:pPr>
      <w:rPr>
        <w:rFonts w:hint="eastAsia" w:ascii="黑体" w:hAnsi="Times New Roman" w:eastAsia="黑体"/>
        <w:b w:val="0"/>
        <w:i w:val="0"/>
        <w:sz w:val="21"/>
        <w:szCs w:val="21"/>
      </w:rPr>
    </w:lvl>
    <w:lvl w:ilvl="1" w:tentative="0">
      <w:start w:val="1"/>
      <w:numFmt w:val="decimal"/>
      <w:pStyle w:val="16"/>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pStyle w:val="18"/>
      <w:suff w:val="nothing"/>
      <w:lvlText w:val="%1.%2.%3　"/>
      <w:lvlJc w:val="left"/>
      <w:pPr>
        <w:ind w:left="0" w:firstLine="0"/>
      </w:pPr>
      <w:rPr>
        <w:rFonts w:hint="eastAsia" w:ascii="黑体" w:hAnsi="Times New Roman" w:eastAsia="黑体"/>
        <w:b w:val="0"/>
        <w:i w:val="0"/>
        <w:sz w:val="21"/>
      </w:rPr>
    </w:lvl>
    <w:lvl w:ilvl="3" w:tentative="0">
      <w:start w:val="1"/>
      <w:numFmt w:val="decimal"/>
      <w:pStyle w:val="19"/>
      <w:suff w:val="nothing"/>
      <w:lvlText w:val="%1.%2.%3.%4　"/>
      <w:lvlJc w:val="left"/>
      <w:pPr>
        <w:ind w:left="0" w:firstLine="0"/>
      </w:pPr>
      <w:rPr>
        <w:rFonts w:hint="eastAsia" w:ascii="黑体" w:hAnsi="Times New Roman" w:eastAsia="黑体"/>
        <w:b w:val="0"/>
        <w:i w:val="0"/>
        <w:sz w:val="21"/>
      </w:rPr>
    </w:lvl>
    <w:lvl w:ilvl="4" w:tentative="0">
      <w:start w:val="1"/>
      <w:numFmt w:val="decimal"/>
      <w:pStyle w:val="20"/>
      <w:suff w:val="nothing"/>
      <w:lvlText w:val="%1.%2.%3.%4.%5　"/>
      <w:lvlJc w:val="left"/>
      <w:pPr>
        <w:ind w:left="0" w:firstLine="0"/>
      </w:pPr>
      <w:rPr>
        <w:rFonts w:hint="eastAsia" w:ascii="黑体" w:hAnsi="Times New Roman" w:eastAsia="黑体"/>
        <w:b w:val="0"/>
        <w:i w:val="0"/>
        <w:sz w:val="21"/>
      </w:rPr>
    </w:lvl>
    <w:lvl w:ilvl="5" w:tentative="0">
      <w:start w:val="1"/>
      <w:numFmt w:val="decimal"/>
      <w:pStyle w:val="21"/>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7E4"/>
    <w:rsid w:val="000109AA"/>
    <w:rsid w:val="00013766"/>
    <w:rsid w:val="00015BCB"/>
    <w:rsid w:val="00050A01"/>
    <w:rsid w:val="00052A6C"/>
    <w:rsid w:val="00057F30"/>
    <w:rsid w:val="000A022A"/>
    <w:rsid w:val="000A2E77"/>
    <w:rsid w:val="000A741D"/>
    <w:rsid w:val="000C5F8F"/>
    <w:rsid w:val="00104AF1"/>
    <w:rsid w:val="00112EAC"/>
    <w:rsid w:val="00116467"/>
    <w:rsid w:val="00140491"/>
    <w:rsid w:val="001409D0"/>
    <w:rsid w:val="001755FE"/>
    <w:rsid w:val="001B717D"/>
    <w:rsid w:val="001C5DCC"/>
    <w:rsid w:val="002026BF"/>
    <w:rsid w:val="002042DE"/>
    <w:rsid w:val="002560A2"/>
    <w:rsid w:val="00286912"/>
    <w:rsid w:val="002A72F6"/>
    <w:rsid w:val="002B4759"/>
    <w:rsid w:val="002D0E80"/>
    <w:rsid w:val="002E7745"/>
    <w:rsid w:val="003259BA"/>
    <w:rsid w:val="00326845"/>
    <w:rsid w:val="00332D11"/>
    <w:rsid w:val="003359D7"/>
    <w:rsid w:val="00344414"/>
    <w:rsid w:val="00376BD8"/>
    <w:rsid w:val="00391825"/>
    <w:rsid w:val="003B1F4F"/>
    <w:rsid w:val="003B2728"/>
    <w:rsid w:val="003E12CE"/>
    <w:rsid w:val="0042010C"/>
    <w:rsid w:val="004346FF"/>
    <w:rsid w:val="00444269"/>
    <w:rsid w:val="0046190F"/>
    <w:rsid w:val="00464F98"/>
    <w:rsid w:val="0047391B"/>
    <w:rsid w:val="00502589"/>
    <w:rsid w:val="005037DC"/>
    <w:rsid w:val="00511E66"/>
    <w:rsid w:val="00522A7B"/>
    <w:rsid w:val="005458FD"/>
    <w:rsid w:val="00562FAF"/>
    <w:rsid w:val="00570E5B"/>
    <w:rsid w:val="00593EA9"/>
    <w:rsid w:val="00596781"/>
    <w:rsid w:val="005B12FE"/>
    <w:rsid w:val="005B64CD"/>
    <w:rsid w:val="005E2666"/>
    <w:rsid w:val="005E29EA"/>
    <w:rsid w:val="005E4C9A"/>
    <w:rsid w:val="005F25D4"/>
    <w:rsid w:val="00602C8B"/>
    <w:rsid w:val="00607F98"/>
    <w:rsid w:val="00615273"/>
    <w:rsid w:val="00652FBE"/>
    <w:rsid w:val="006F351D"/>
    <w:rsid w:val="00705CBD"/>
    <w:rsid w:val="00710AFF"/>
    <w:rsid w:val="00715BB1"/>
    <w:rsid w:val="0072568F"/>
    <w:rsid w:val="00753A75"/>
    <w:rsid w:val="00767FCA"/>
    <w:rsid w:val="00783298"/>
    <w:rsid w:val="007D0E90"/>
    <w:rsid w:val="007D7991"/>
    <w:rsid w:val="007E5A09"/>
    <w:rsid w:val="007F39C0"/>
    <w:rsid w:val="007F6280"/>
    <w:rsid w:val="007F705B"/>
    <w:rsid w:val="00804F65"/>
    <w:rsid w:val="00810B88"/>
    <w:rsid w:val="00817AEC"/>
    <w:rsid w:val="00861AA3"/>
    <w:rsid w:val="008676CA"/>
    <w:rsid w:val="00867957"/>
    <w:rsid w:val="00877529"/>
    <w:rsid w:val="00923963"/>
    <w:rsid w:val="009563AC"/>
    <w:rsid w:val="00960137"/>
    <w:rsid w:val="00973238"/>
    <w:rsid w:val="009B4F74"/>
    <w:rsid w:val="009C4557"/>
    <w:rsid w:val="009E7E16"/>
    <w:rsid w:val="00A40942"/>
    <w:rsid w:val="00A508B2"/>
    <w:rsid w:val="00A54DAB"/>
    <w:rsid w:val="00A7142D"/>
    <w:rsid w:val="00A86FE1"/>
    <w:rsid w:val="00AA12AF"/>
    <w:rsid w:val="00AA7091"/>
    <w:rsid w:val="00AB0CA8"/>
    <w:rsid w:val="00AC2CA4"/>
    <w:rsid w:val="00AC75EF"/>
    <w:rsid w:val="00AD1F31"/>
    <w:rsid w:val="00AD5AA8"/>
    <w:rsid w:val="00B213A5"/>
    <w:rsid w:val="00B264A6"/>
    <w:rsid w:val="00B46D66"/>
    <w:rsid w:val="00B55EB5"/>
    <w:rsid w:val="00B755EB"/>
    <w:rsid w:val="00B97A11"/>
    <w:rsid w:val="00BA17FF"/>
    <w:rsid w:val="00BA6EE9"/>
    <w:rsid w:val="00BB1949"/>
    <w:rsid w:val="00BC15D2"/>
    <w:rsid w:val="00BD7277"/>
    <w:rsid w:val="00BE19B1"/>
    <w:rsid w:val="00BE6D11"/>
    <w:rsid w:val="00C11667"/>
    <w:rsid w:val="00C144DB"/>
    <w:rsid w:val="00C149B0"/>
    <w:rsid w:val="00C316F0"/>
    <w:rsid w:val="00CC7262"/>
    <w:rsid w:val="00CE083D"/>
    <w:rsid w:val="00CE1FD3"/>
    <w:rsid w:val="00D217E4"/>
    <w:rsid w:val="00D25D9A"/>
    <w:rsid w:val="00D4299D"/>
    <w:rsid w:val="00D47061"/>
    <w:rsid w:val="00D51568"/>
    <w:rsid w:val="00D5436E"/>
    <w:rsid w:val="00D95182"/>
    <w:rsid w:val="00DA668F"/>
    <w:rsid w:val="00DC0E27"/>
    <w:rsid w:val="00E215B9"/>
    <w:rsid w:val="00E40263"/>
    <w:rsid w:val="00E44544"/>
    <w:rsid w:val="00E674D1"/>
    <w:rsid w:val="00E72A40"/>
    <w:rsid w:val="00E8666D"/>
    <w:rsid w:val="00E92CE3"/>
    <w:rsid w:val="00EA2ECF"/>
    <w:rsid w:val="00ED209A"/>
    <w:rsid w:val="00EF40B8"/>
    <w:rsid w:val="00EF6C9A"/>
    <w:rsid w:val="00F05E7D"/>
    <w:rsid w:val="00F23363"/>
    <w:rsid w:val="00F712C9"/>
    <w:rsid w:val="00F82D08"/>
    <w:rsid w:val="00F878E2"/>
    <w:rsid w:val="00FB7F6F"/>
    <w:rsid w:val="00FC0E05"/>
    <w:rsid w:val="00FC2B95"/>
    <w:rsid w:val="00FD496F"/>
    <w:rsid w:val="00FE2E81"/>
    <w:rsid w:val="071A3ED2"/>
    <w:rsid w:val="38976BA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nhideWhenUsed="0" w:uiPriority="0" w:semiHidden="0"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1"/>
    <w:unhideWhenUsed/>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footnote text"/>
    <w:basedOn w:val="1"/>
    <w:link w:val="25"/>
    <w:uiPriority w:val="0"/>
    <w:pPr>
      <w:numPr>
        <w:ilvl w:val="0"/>
        <w:numId w:val="1"/>
      </w:numPr>
      <w:snapToGrid w:val="0"/>
      <w:jc w:val="left"/>
    </w:pPr>
    <w:rPr>
      <w:rFonts w:ascii="宋体" w:hAnsi="Calibri" w:eastAsia="宋体" w:cs="黑体"/>
      <w:sz w:val="18"/>
      <w:szCs w:val="18"/>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unhideWhenUsed/>
    <w:qFormat/>
    <w:uiPriority w:val="99"/>
    <w:rPr>
      <w:color w:val="0000FF" w:themeColor="hyperlink"/>
      <w:u w:val="single"/>
    </w:rPr>
  </w:style>
  <w:style w:type="character" w:customStyle="1" w:styleId="10">
    <w:name w:val="页眉 字符"/>
    <w:basedOn w:val="8"/>
    <w:link w:val="4"/>
    <w:qFormat/>
    <w:uiPriority w:val="0"/>
    <w:rPr>
      <w:sz w:val="18"/>
      <w:szCs w:val="18"/>
    </w:rPr>
  </w:style>
  <w:style w:type="character" w:customStyle="1" w:styleId="11">
    <w:name w:val="页脚 字符"/>
    <w:basedOn w:val="8"/>
    <w:link w:val="3"/>
    <w:qFormat/>
    <w:uiPriority w:val="99"/>
    <w:rPr>
      <w:sz w:val="18"/>
      <w:szCs w:val="18"/>
    </w:rPr>
  </w:style>
  <w:style w:type="character" w:customStyle="1" w:styleId="12">
    <w:name w:val="批注框文本 字符"/>
    <w:basedOn w:val="8"/>
    <w:link w:val="2"/>
    <w:semiHidden/>
    <w:qFormat/>
    <w:uiPriority w:val="99"/>
    <w:rPr>
      <w:sz w:val="18"/>
      <w:szCs w:val="18"/>
    </w:rPr>
  </w:style>
  <w:style w:type="paragraph" w:customStyle="1" w:styleId="13">
    <w:name w:val="目次、标准名称标题"/>
    <w:basedOn w:val="1"/>
    <w:next w:val="1"/>
    <w:qFormat/>
    <w:uiPriority w:val="99"/>
    <w:pPr>
      <w:keepNext/>
      <w:pageBreakBefore/>
      <w:widowControl/>
      <w:shd w:val="clear" w:color="FFFFFF" w:fill="FFFFFF"/>
      <w:spacing w:before="640" w:after="560" w:line="460" w:lineRule="exact"/>
      <w:jc w:val="center"/>
      <w:outlineLvl w:val="0"/>
    </w:pPr>
    <w:rPr>
      <w:rFonts w:ascii="黑体" w:hAnsi="Times New Roman" w:eastAsia="黑体" w:cs="Times New Roman"/>
      <w:kern w:val="0"/>
      <w:sz w:val="32"/>
      <w:szCs w:val="20"/>
    </w:rPr>
  </w:style>
  <w:style w:type="paragraph" w:customStyle="1" w:styleId="14">
    <w:name w:val="段"/>
    <w:link w:val="15"/>
    <w:qFormat/>
    <w:uiPriority w:val="99"/>
    <w:pPr>
      <w:tabs>
        <w:tab w:val="center" w:pos="4201"/>
        <w:tab w:val="right" w:leader="dot" w:pos="9298"/>
      </w:tabs>
      <w:autoSpaceDE w:val="0"/>
      <w:autoSpaceDN w:val="0"/>
      <w:ind w:firstLine="420" w:firstLineChars="200"/>
      <w:jc w:val="both"/>
    </w:pPr>
    <w:rPr>
      <w:rFonts w:ascii="宋体" w:hAnsi="Times New Roman" w:eastAsia="宋体" w:cs="Times New Roman"/>
      <w:kern w:val="0"/>
      <w:sz w:val="21"/>
      <w:szCs w:val="20"/>
      <w:lang w:val="en-US" w:eastAsia="zh-CN" w:bidi="ar-SA"/>
    </w:rPr>
  </w:style>
  <w:style w:type="character" w:customStyle="1" w:styleId="15">
    <w:name w:val="段 Char"/>
    <w:link w:val="14"/>
    <w:qFormat/>
    <w:uiPriority w:val="99"/>
    <w:rPr>
      <w:rFonts w:ascii="宋体" w:hAnsi="Times New Roman" w:eastAsia="宋体" w:cs="Times New Roman"/>
      <w:kern w:val="0"/>
      <w:szCs w:val="20"/>
    </w:rPr>
  </w:style>
  <w:style w:type="paragraph" w:customStyle="1" w:styleId="16">
    <w:name w:val="一级条标题"/>
    <w:next w:val="14"/>
    <w:qFormat/>
    <w:uiPriority w:val="0"/>
    <w:pPr>
      <w:numPr>
        <w:ilvl w:val="1"/>
        <w:numId w:val="2"/>
      </w:numPr>
      <w:spacing w:beforeLines="50" w:afterLines="50"/>
      <w:outlineLvl w:val="2"/>
    </w:pPr>
    <w:rPr>
      <w:rFonts w:ascii="黑体" w:hAnsi="Times New Roman" w:eastAsia="黑体" w:cs="Times New Roman"/>
      <w:kern w:val="0"/>
      <w:sz w:val="21"/>
      <w:szCs w:val="21"/>
      <w:lang w:val="en-US" w:eastAsia="zh-CN" w:bidi="ar-SA"/>
    </w:rPr>
  </w:style>
  <w:style w:type="paragraph" w:customStyle="1" w:styleId="17">
    <w:name w:val="章标题"/>
    <w:next w:val="14"/>
    <w:qFormat/>
    <w:uiPriority w:val="0"/>
    <w:pPr>
      <w:numPr>
        <w:ilvl w:val="0"/>
        <w:numId w:val="2"/>
      </w:numPr>
      <w:spacing w:beforeLines="100" w:afterLines="100"/>
      <w:ind w:left="0"/>
      <w:jc w:val="both"/>
      <w:outlineLvl w:val="1"/>
    </w:pPr>
    <w:rPr>
      <w:rFonts w:ascii="黑体" w:hAnsi="Times New Roman" w:eastAsia="黑体" w:cs="Times New Roman"/>
      <w:kern w:val="0"/>
      <w:sz w:val="21"/>
      <w:szCs w:val="20"/>
      <w:lang w:val="en-US" w:eastAsia="zh-CN" w:bidi="ar-SA"/>
    </w:rPr>
  </w:style>
  <w:style w:type="paragraph" w:customStyle="1" w:styleId="18">
    <w:name w:val="二级条标题"/>
    <w:basedOn w:val="16"/>
    <w:next w:val="14"/>
    <w:qFormat/>
    <w:uiPriority w:val="0"/>
    <w:pPr>
      <w:numPr>
        <w:ilvl w:val="2"/>
      </w:numPr>
      <w:spacing w:before="50" w:after="50"/>
      <w:outlineLvl w:val="3"/>
    </w:pPr>
  </w:style>
  <w:style w:type="paragraph" w:customStyle="1" w:styleId="19">
    <w:name w:val="三级条标题"/>
    <w:basedOn w:val="18"/>
    <w:next w:val="14"/>
    <w:qFormat/>
    <w:uiPriority w:val="0"/>
    <w:pPr>
      <w:numPr>
        <w:ilvl w:val="3"/>
      </w:numPr>
      <w:outlineLvl w:val="4"/>
    </w:pPr>
  </w:style>
  <w:style w:type="paragraph" w:customStyle="1" w:styleId="20">
    <w:name w:val="四级条标题"/>
    <w:basedOn w:val="19"/>
    <w:next w:val="14"/>
    <w:qFormat/>
    <w:uiPriority w:val="0"/>
    <w:pPr>
      <w:numPr>
        <w:ilvl w:val="4"/>
      </w:numPr>
      <w:outlineLvl w:val="5"/>
    </w:pPr>
  </w:style>
  <w:style w:type="paragraph" w:customStyle="1" w:styleId="21">
    <w:name w:val="五级条标题"/>
    <w:basedOn w:val="20"/>
    <w:next w:val="14"/>
    <w:qFormat/>
    <w:uiPriority w:val="0"/>
    <w:pPr>
      <w:numPr>
        <w:ilvl w:val="5"/>
      </w:numPr>
      <w:outlineLvl w:val="6"/>
    </w:pPr>
  </w:style>
  <w:style w:type="paragraph" w:customStyle="1" w:styleId="22">
    <w:name w:val="前言、引言标题"/>
    <w:next w:val="14"/>
    <w:qFormat/>
    <w:uiPriority w:val="99"/>
    <w:pPr>
      <w:keepNext/>
      <w:pageBreakBefore/>
      <w:shd w:val="clear" w:color="FFFFFF" w:fill="FFFFFF"/>
      <w:spacing w:before="640" w:after="560"/>
      <w:jc w:val="center"/>
      <w:outlineLvl w:val="0"/>
    </w:pPr>
    <w:rPr>
      <w:rFonts w:ascii="黑体" w:hAnsi="Times New Roman" w:eastAsia="黑体" w:cs="Times New Roman"/>
      <w:kern w:val="0"/>
      <w:sz w:val="32"/>
      <w:szCs w:val="20"/>
      <w:lang w:val="en-US" w:eastAsia="zh-CN" w:bidi="ar-SA"/>
    </w:rPr>
  </w:style>
  <w:style w:type="paragraph" w:styleId="23">
    <w:name w:val="List Paragraph"/>
    <w:basedOn w:val="1"/>
    <w:qFormat/>
    <w:uiPriority w:val="34"/>
    <w:pPr>
      <w:ind w:firstLine="420" w:firstLineChars="200"/>
    </w:pPr>
    <w:rPr>
      <w:rFonts w:ascii="Calibri" w:hAnsi="Calibri" w:eastAsia="宋体" w:cs="Times New Roman"/>
      <w:szCs w:val="21"/>
    </w:rPr>
  </w:style>
  <w:style w:type="paragraph" w:customStyle="1" w:styleId="24">
    <w:name w:val="封面标准名称"/>
    <w:qFormat/>
    <w:uiPriority w:val="0"/>
    <w:pPr>
      <w:widowControl w:val="0"/>
      <w:spacing w:line="680" w:lineRule="exact"/>
      <w:jc w:val="center"/>
      <w:textAlignment w:val="center"/>
    </w:pPr>
    <w:rPr>
      <w:rFonts w:ascii="黑体" w:hAnsi="Times New Roman" w:eastAsia="黑体" w:cs="Times New Roman"/>
      <w:kern w:val="0"/>
      <w:sz w:val="52"/>
      <w:szCs w:val="20"/>
      <w:lang w:val="en-US" w:eastAsia="zh-CN" w:bidi="ar-SA"/>
    </w:rPr>
  </w:style>
  <w:style w:type="character" w:customStyle="1" w:styleId="25">
    <w:name w:val="脚注文本 字符"/>
    <w:basedOn w:val="8"/>
    <w:link w:val="5"/>
    <w:qFormat/>
    <w:uiPriority w:val="0"/>
    <w:rPr>
      <w:rFonts w:ascii="宋体" w:hAnsi="Calibri" w:eastAsia="宋体" w:cs="黑体"/>
      <w:sz w:val="18"/>
      <w:szCs w:val="18"/>
    </w:rPr>
  </w:style>
  <w:style w:type="paragraph" w:customStyle="1" w:styleId="26">
    <w:name w:val="终结线"/>
    <w:basedOn w:val="1"/>
    <w:qFormat/>
    <w:uiPriority w:val="0"/>
    <w:pPr>
      <w:framePr w:hSpace="181" w:vSpace="181" w:wrap="around" w:vAnchor="text" w:hAnchor="margin" w:xAlign="center" w:y="285"/>
    </w:pPr>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5.xml"/><Relationship Id="rId7" Type="http://schemas.openxmlformats.org/officeDocument/2006/relationships/footer" Target="footer1.xml"/><Relationship Id="rId6" Type="http://schemas.openxmlformats.org/officeDocument/2006/relationships/header" Target="header4.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2051"/>
    <customShpInfo spid="_x0000_s2050"/>
    <customShpInfo spid="_x0000_s2049"/>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2E3C07-41FA-42CB-B9B3-532665BAEA03}">
  <ds:schemaRefs/>
</ds:datastoreItem>
</file>

<file path=docProps/app.xml><?xml version="1.0" encoding="utf-8"?>
<Properties xmlns="http://schemas.openxmlformats.org/officeDocument/2006/extended-properties" xmlns:vt="http://schemas.openxmlformats.org/officeDocument/2006/docPropsVTypes">
  <Template>Normal</Template>
  <Pages>6</Pages>
  <Words>104</Words>
  <Characters>599</Characters>
  <Lines>4</Lines>
  <Paragraphs>1</Paragraphs>
  <TotalTime>0</TotalTime>
  <ScaleCrop>false</ScaleCrop>
  <LinksUpToDate>false</LinksUpToDate>
  <CharactersWithSpaces>702</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2020-04-27T02:45:00Z</dcterms:created>
  <dc:creator>admin</dc:creator>
  <cp:lastModifiedBy>xiaoxin</cp:lastModifiedBy>
  <dcterms:modified xsi:type="dcterms:W3CDTF">2021-03-18T06:24:09Z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CE99313C88A4404B9B040BF5D6F863CE</vt:lpwstr>
  </property>
</Properties>
</file>