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6F2" w:rsidRPr="00D52F12" w:rsidRDefault="00D842EB" w:rsidP="00D52F12">
      <w:pPr>
        <w:ind w:firstLineChars="200" w:firstLine="560"/>
        <w:rPr>
          <w:rFonts w:ascii="宋体" w:hAnsi="宋体"/>
          <w:sz w:val="28"/>
          <w:szCs w:val="28"/>
        </w:rPr>
      </w:pPr>
      <w:r w:rsidRPr="00D52F12">
        <w:rPr>
          <w:rFonts w:ascii="宋体" w:hAnsi="宋体" w:hint="eastAsia"/>
          <w:noProof/>
          <w:sz w:val="28"/>
          <w:szCs w:val="28"/>
        </w:rPr>
        <w:drawing>
          <wp:anchor distT="0" distB="0" distL="114300" distR="114300" simplePos="0" relativeHeight="251654656" behindDoc="0" locked="1" layoutInCell="1" allowOverlap="1">
            <wp:simplePos x="0" y="0"/>
            <wp:positionH relativeFrom="margin">
              <wp:posOffset>4229100</wp:posOffset>
            </wp:positionH>
            <wp:positionV relativeFrom="margin">
              <wp:posOffset>-198120</wp:posOffset>
            </wp:positionV>
            <wp:extent cx="1216025" cy="546100"/>
            <wp:effectExtent l="0" t="0" r="3175" b="6350"/>
            <wp:wrapNone/>
            <wp:docPr id="13" name="图片 10"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6025" cy="546100"/>
                    </a:xfrm>
                    <a:prstGeom prst="rect">
                      <a:avLst/>
                    </a:prstGeom>
                    <a:noFill/>
                    <a:ln>
                      <a:noFill/>
                    </a:ln>
                  </pic:spPr>
                </pic:pic>
              </a:graphicData>
            </a:graphic>
          </wp:anchor>
        </w:drawing>
      </w:r>
      <w:r w:rsidR="00D107C0">
        <w:rPr>
          <w:rFonts w:ascii="宋体" w:hAnsi="宋体"/>
          <w:noProof/>
          <w:sz w:val="28"/>
          <w:szCs w:val="28"/>
        </w:rPr>
        <w:pict>
          <v:shapetype id="_x0000_t202" coordsize="21600,21600" o:spt="202" path="m,l,21600r21600,l21600,xe">
            <v:stroke joinstyle="miter"/>
            <v:path gradientshapeok="t" o:connecttype="rect"/>
          </v:shapetype>
          <v:shape id="文本框 9" o:spid="_x0000_s1026" type="#_x0000_t202" style="position:absolute;left:0;text-align:left;margin-left:0;margin-top:-15.6pt;width:200pt;height:39pt;z-index:25165363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" stroked="f">
            <v:textbox inset="0,0,0,0">
              <w:txbxContent>
                <w:p w:rsidR="005F5066" w:rsidRPr="009B7B60" w:rsidRDefault="005F5066" w:rsidP="002B26F2">
                  <w:pPr>
                    <w:pStyle w:val="af3"/>
                    <w:rPr>
                      <w:rFonts w:ascii="黑体"/>
                    </w:rPr>
                  </w:pPr>
                  <w:r w:rsidRPr="009B7B60">
                    <w:rPr>
                      <w:rFonts w:ascii="黑体" w:hint="eastAsia"/>
                    </w:rPr>
                    <w:t xml:space="preserve">ICS </w:t>
                  </w:r>
                  <w:r>
                    <w:rPr>
                      <w:rFonts w:ascii="黑体" w:hint="eastAsia"/>
                    </w:rPr>
                    <w:t>07</w:t>
                  </w:r>
                  <w:r w:rsidRPr="009B7B60">
                    <w:rPr>
                      <w:rFonts w:ascii="黑体" w:hint="eastAsia"/>
                    </w:rPr>
                    <w:t>.</w:t>
                  </w:r>
                  <w:r>
                    <w:rPr>
                      <w:rFonts w:ascii="黑体" w:hint="eastAsia"/>
                    </w:rPr>
                    <w:t>080</w:t>
                  </w:r>
                </w:p>
                <w:p w:rsidR="005F5066" w:rsidRPr="009B7B60" w:rsidRDefault="005F5066" w:rsidP="002B26F2">
                  <w:pPr>
                    <w:pStyle w:val="af3"/>
                    <w:rPr>
                      <w:rFonts w:ascii="黑体"/>
                    </w:rPr>
                  </w:pPr>
                  <w:r>
                    <w:rPr>
                      <w:rFonts w:ascii="黑体" w:hint="eastAsia"/>
                    </w:rPr>
                    <w:t>A 20/39</w:t>
                  </w:r>
                </w:p>
                <w:p w:rsidR="005F5066" w:rsidRDefault="005F5066" w:rsidP="002B26F2">
                  <w:pPr>
                    <w:pStyle w:val="af3"/>
                  </w:pPr>
                </w:p>
              </w:txbxContent>
            </v:textbox>
            <w10:wrap anchorx="margin" anchory="margin"/>
            <w10:anchorlock/>
          </v:shape>
        </w:pict>
      </w:r>
    </w:p>
    <w:p w:rsidR="002B26F2" w:rsidRPr="00D52F12" w:rsidRDefault="002B26F2" w:rsidP="002B26F2">
      <w:pPr>
        <w:pStyle w:val="af2"/>
        <w:framePr w:w="0" w:hRule="auto" w:hSpace="0" w:vSpace="0" w:wrap="auto" w:vAnchor="margin" w:hAnchor="text" w:xAlign="left" w:yAlign="inline"/>
        <w:jc w:val="both"/>
        <w:rPr>
          <w:b w:val="0"/>
          <w:sz w:val="48"/>
          <w:szCs w:val="48"/>
        </w:rPr>
      </w:pPr>
      <w:r w:rsidRPr="00D52F12">
        <w:rPr>
          <w:rFonts w:hint="eastAsia"/>
          <w:b w:val="0"/>
          <w:sz w:val="48"/>
          <w:szCs w:val="48"/>
        </w:rPr>
        <w:t>中华人民共和国国家标准</w:t>
      </w:r>
    </w:p>
    <w:p w:rsidR="002B26F2" w:rsidRPr="00D52F12" w:rsidRDefault="002B26F2" w:rsidP="002B26F2">
      <w:pPr>
        <w:spacing w:line="540" w:lineRule="exact"/>
        <w:rPr>
          <w:rFonts w:ascii="宋体" w:hAnsi="宋体"/>
          <w:sz w:val="28"/>
          <w:szCs w:val="28"/>
        </w:rPr>
      </w:pPr>
    </w:p>
    <w:p w:rsidR="002B26F2" w:rsidRPr="00D52F12" w:rsidRDefault="00D107C0" w:rsidP="002B26F2">
      <w:pPr>
        <w:spacing w:line="540" w:lineRule="exact"/>
        <w:rPr>
          <w:rFonts w:ascii="宋体" w:hAnsi="宋体"/>
          <w:sz w:val="28"/>
          <w:szCs w:val="28"/>
        </w:rPr>
      </w:pPr>
      <w:r>
        <w:rPr>
          <w:rFonts w:ascii="宋体" w:hAnsi="宋体"/>
          <w:noProof/>
          <w:sz w:val="28"/>
          <w:szCs w:val="28"/>
        </w:rPr>
        <w:pict>
          <v:line id="直接连接符 8" o:spid="_x0000_s1033" style="position:absolute;left:0;text-align:left;z-index:251656704;visibility:visible;mso-wrap-distance-top:-3e-5mm;mso-wrap-distance-bottom:-3e-5mm" from="-12.35pt,14.2pt" to="469.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" strokecolor="#080000" strokeweight="1pt"/>
        </w:pict>
      </w:r>
      <w:r>
        <w:rPr>
          <w:rFonts w:ascii="宋体" w:hAnsi="宋体"/>
          <w:noProof/>
          <w:sz w:val="28"/>
          <w:szCs w:val="28"/>
        </w:rPr>
        <w:pict>
          <v:shape id="文本框 7" o:spid="_x0000_s1027" type="#_x0000_t202" style="position:absolute;left:0;text-align:left;margin-left:-18pt;margin-top:93.6pt;width:456.9pt;height:33.05pt;z-index:2516556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" stroked="f">
            <v:textbox inset="0,0,0,0">
              <w:txbxContent>
                <w:p w:rsidR="005F5066" w:rsidRDefault="005F5066" w:rsidP="002B26F2">
                  <w:pPr>
                    <w:pStyle w:val="2"/>
                    <w:jc w:val="center"/>
                  </w:pPr>
                </w:p>
              </w:txbxContent>
            </v:textbox>
            <w10:wrap anchorx="margin" anchory="margin"/>
            <w10:anchorlock/>
          </v:shape>
        </w:pict>
      </w:r>
      <w:r>
        <w:rPr>
          <w:rFonts w:ascii="宋体" w:hAnsi="宋体"/>
          <w:noProof/>
          <w:sz w:val="28"/>
          <w:szCs w:val="28"/>
        </w:rPr>
        <w:pict>
          <v:shape id="文本框 6" o:spid="_x0000_s1028" type="#_x0000_t202" style="position:absolute;left:0;text-align:left;margin-left:-18pt;margin-top:140.25pt;width:470pt;height:320.25pt;z-index:25165772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" stroked="f">
            <v:textbox inset="0,0,0,0">
              <w:txbxContent>
                <w:p w:rsidR="005F5066" w:rsidRDefault="005F5066" w:rsidP="002B26F2">
                  <w:pPr>
                    <w:spacing w:line="600" w:lineRule="exact"/>
                    <w:rPr>
                      <w:rFonts w:ascii="黑体" w:eastAsia="黑体"/>
                      <w:sz w:val="48"/>
                      <w:szCs w:val="48"/>
                    </w:rPr>
                  </w:pPr>
                </w:p>
                <w:p w:rsidR="005F5066" w:rsidRPr="00450253" w:rsidRDefault="005F5066" w:rsidP="00450253">
                  <w:pPr>
                    <w:autoSpaceDE w:val="0"/>
                    <w:autoSpaceDN w:val="0"/>
                    <w:adjustRightInd w:val="0"/>
                    <w:jc w:val="center"/>
                    <w:rPr>
                      <w:rFonts w:ascii="黑体" w:eastAsia="黑体" w:hAnsi="Times New Roman"/>
                      <w:b/>
                      <w:bCs/>
                      <w:kern w:val="0"/>
                      <w:sz w:val="52"/>
                      <w:szCs w:val="20"/>
                    </w:rPr>
                  </w:pPr>
                  <w:r w:rsidRPr="00D54609">
                    <w:rPr>
                      <w:rFonts w:ascii="黑体" w:eastAsia="黑体" w:hAnsi="Times New Roman" w:hint="eastAsia"/>
                      <w:b/>
                      <w:kern w:val="0"/>
                      <w:sz w:val="52"/>
                      <w:szCs w:val="20"/>
                    </w:rPr>
                    <w:t>微生物</w:t>
                  </w:r>
                  <w:r>
                    <w:rPr>
                      <w:rFonts w:ascii="黑体" w:eastAsia="黑体" w:hAnsi="Times New Roman" w:hint="eastAsia"/>
                      <w:b/>
                      <w:kern w:val="0"/>
                      <w:sz w:val="52"/>
                      <w:szCs w:val="20"/>
                    </w:rPr>
                    <w:t>源</w:t>
                  </w:r>
                  <w:r>
                    <w:rPr>
                      <w:rFonts w:ascii="黑体" w:eastAsia="黑体" w:hAnsi="Times New Roman"/>
                      <w:b/>
                      <w:kern w:val="0"/>
                      <w:sz w:val="52"/>
                      <w:szCs w:val="20"/>
                    </w:rPr>
                    <w:t>抗生素类</w:t>
                  </w:r>
                  <w:r w:rsidRPr="00D54609">
                    <w:rPr>
                      <w:rFonts w:ascii="黑体" w:eastAsia="黑体" w:hAnsi="Times New Roman" w:hint="eastAsia"/>
                      <w:b/>
                      <w:kern w:val="0"/>
                      <w:sz w:val="52"/>
                      <w:szCs w:val="20"/>
                    </w:rPr>
                    <w:t>次生代谢</w:t>
                  </w:r>
                  <w:r w:rsidR="008131CB">
                    <w:rPr>
                      <w:rFonts w:ascii="黑体" w:eastAsia="黑体" w:hAnsi="Times New Roman" w:hint="eastAsia"/>
                      <w:b/>
                      <w:kern w:val="0"/>
                      <w:sz w:val="52"/>
                      <w:szCs w:val="20"/>
                    </w:rPr>
                    <w:t>产</w:t>
                  </w:r>
                  <w:r w:rsidRPr="00D54609">
                    <w:rPr>
                      <w:rFonts w:ascii="黑体" w:eastAsia="黑体" w:hAnsi="Times New Roman" w:hint="eastAsia"/>
                      <w:b/>
                      <w:kern w:val="0"/>
                      <w:sz w:val="52"/>
                      <w:szCs w:val="20"/>
                    </w:rPr>
                    <w:t>物</w:t>
                  </w:r>
                  <w:r w:rsidRPr="00D54609">
                    <w:rPr>
                      <w:rFonts w:ascii="黑体" w:eastAsia="黑体" w:hAnsi="Times New Roman" w:hint="eastAsia"/>
                      <w:b/>
                      <w:bCs/>
                      <w:kern w:val="0"/>
                      <w:sz w:val="52"/>
                      <w:szCs w:val="20"/>
                    </w:rPr>
                    <w:t>抗真菌活性测定</w:t>
                  </w:r>
                  <w:r w:rsidR="003627F7">
                    <w:rPr>
                      <w:rFonts w:ascii="黑体" w:eastAsia="黑体" w:hAnsi="Times New Roman" w:hint="eastAsia"/>
                      <w:b/>
                      <w:bCs/>
                      <w:kern w:val="0"/>
                      <w:sz w:val="52"/>
                      <w:szCs w:val="20"/>
                    </w:rPr>
                    <w:t xml:space="preserve">  </w:t>
                  </w:r>
                  <w:r w:rsidRPr="00D54609">
                    <w:rPr>
                      <w:rFonts w:ascii="黑体" w:eastAsia="黑体" w:hAnsi="Times New Roman" w:hint="eastAsia"/>
                      <w:b/>
                      <w:bCs/>
                      <w:kern w:val="0"/>
                      <w:sz w:val="52"/>
                      <w:szCs w:val="20"/>
                    </w:rPr>
                    <w:t>菌丝生长速率法</w:t>
                  </w:r>
                </w:p>
                <w:p w:rsidR="005F5066" w:rsidRPr="005D65EA" w:rsidRDefault="005F5066" w:rsidP="002B26F2">
                  <w:pPr>
                    <w:autoSpaceDE w:val="0"/>
                    <w:autoSpaceDN w:val="0"/>
                    <w:adjustRightInd w:val="0"/>
                    <w:jc w:val="left"/>
                    <w:rPr>
                      <w:color w:val="000000"/>
                      <w:kern w:val="0"/>
                      <w:sz w:val="24"/>
                    </w:rPr>
                  </w:pPr>
                </w:p>
                <w:p w:rsidR="005F5066" w:rsidRDefault="005F5066" w:rsidP="00670D25">
                  <w:pPr>
                    <w:spacing w:line="540" w:lineRule="exact"/>
                    <w:jc w:val="center"/>
                    <w:rPr>
                      <w:rFonts w:ascii="黑体" w:eastAsia="黑体" w:hAnsi="黑体"/>
                      <w:b/>
                      <w:sz w:val="28"/>
                      <w:szCs w:val="28"/>
                    </w:rPr>
                  </w:pPr>
                  <w:r w:rsidRPr="00DB0499">
                    <w:rPr>
                      <w:rFonts w:ascii="黑体" w:eastAsia="黑体" w:hAnsi="黑体"/>
                      <w:b/>
                      <w:sz w:val="28"/>
                      <w:szCs w:val="28"/>
                    </w:rPr>
                    <w:t xml:space="preserve">The </w:t>
                  </w:r>
                  <w:r w:rsidR="00390061">
                    <w:rPr>
                      <w:rFonts w:ascii="黑体" w:eastAsia="黑体" w:hAnsi="黑体" w:hint="eastAsia"/>
                      <w:b/>
                      <w:sz w:val="28"/>
                      <w:szCs w:val="28"/>
                    </w:rPr>
                    <w:t xml:space="preserve">method of assaying </w:t>
                  </w:r>
                  <w:r w:rsidRPr="00DB0499">
                    <w:rPr>
                      <w:rFonts w:ascii="黑体" w:eastAsia="黑体" w:hAnsi="黑体"/>
                      <w:b/>
                      <w:sz w:val="28"/>
                      <w:szCs w:val="28"/>
                    </w:rPr>
                    <w:t xml:space="preserve">antifungal activity </w:t>
                  </w:r>
                  <w:r w:rsidR="00390061">
                    <w:rPr>
                      <w:rFonts w:ascii="黑体" w:eastAsia="黑体" w:hAnsi="黑体" w:hint="eastAsia"/>
                      <w:b/>
                      <w:sz w:val="28"/>
                      <w:szCs w:val="28"/>
                    </w:rPr>
                    <w:t>for</w:t>
                  </w:r>
                  <w:r w:rsidRPr="00DB0499">
                    <w:rPr>
                      <w:rFonts w:ascii="黑体" w:eastAsia="黑体" w:hAnsi="黑体"/>
                      <w:b/>
                      <w:sz w:val="28"/>
                      <w:szCs w:val="28"/>
                    </w:rPr>
                    <w:t xml:space="preserve"> microbial secondary</w:t>
                  </w:r>
                </w:p>
                <w:p w:rsidR="005F5066" w:rsidRPr="00E9149D" w:rsidRDefault="00791506" w:rsidP="00670D25">
                  <w:pPr>
                    <w:spacing w:line="540" w:lineRule="exact"/>
                    <w:jc w:val="center"/>
                    <w:rPr>
                      <w:rFonts w:ascii="黑体" w:eastAsia="黑体" w:hAnsi="黑体"/>
                      <w:b/>
                      <w:sz w:val="28"/>
                      <w:szCs w:val="28"/>
                    </w:rPr>
                  </w:pPr>
                  <w:r>
                    <w:rPr>
                      <w:rFonts w:ascii="黑体" w:eastAsia="黑体" w:hAnsi="黑体" w:hint="eastAsia"/>
                      <w:b/>
                      <w:sz w:val="28"/>
                      <w:szCs w:val="28"/>
                    </w:rPr>
                    <w:t>m</w:t>
                  </w:r>
                  <w:r w:rsidR="005F5066" w:rsidRPr="00E9149D">
                    <w:rPr>
                      <w:rFonts w:ascii="黑体" w:eastAsia="黑体" w:hAnsi="黑体"/>
                      <w:b/>
                      <w:sz w:val="28"/>
                      <w:szCs w:val="28"/>
                    </w:rPr>
                    <w:t>etabolites</w:t>
                  </w:r>
                  <w:r w:rsidR="00D5645E">
                    <w:rPr>
                      <w:rFonts w:ascii="黑体" w:eastAsia="黑体" w:hAnsi="黑体" w:hint="eastAsia"/>
                      <w:b/>
                      <w:sz w:val="28"/>
                      <w:szCs w:val="28"/>
                    </w:rPr>
                    <w:t>——</w:t>
                  </w:r>
                  <w:proofErr w:type="spellStart"/>
                  <w:r>
                    <w:rPr>
                      <w:rFonts w:ascii="黑体" w:eastAsia="黑体" w:hAnsi="黑体" w:hint="eastAsia"/>
                      <w:b/>
                      <w:sz w:val="28"/>
                      <w:szCs w:val="28"/>
                    </w:rPr>
                    <w:t>m</w:t>
                  </w:r>
                  <w:r w:rsidR="005F5066" w:rsidRPr="00E9149D">
                    <w:rPr>
                      <w:rFonts w:ascii="黑体" w:eastAsia="黑体" w:hAnsi="黑体"/>
                      <w:b/>
                      <w:sz w:val="28"/>
                      <w:szCs w:val="28"/>
                    </w:rPr>
                    <w:t>ycelial</w:t>
                  </w:r>
                  <w:proofErr w:type="spellEnd"/>
                  <w:r w:rsidR="005F5066" w:rsidRPr="00E9149D">
                    <w:rPr>
                      <w:rFonts w:ascii="黑体" w:eastAsia="黑体" w:hAnsi="黑体"/>
                      <w:b/>
                      <w:sz w:val="28"/>
                      <w:szCs w:val="28"/>
                    </w:rPr>
                    <w:t xml:space="preserve"> growth rate method</w:t>
                  </w:r>
                </w:p>
                <w:p w:rsidR="005F5066" w:rsidRPr="00DB0499" w:rsidRDefault="005F5066" w:rsidP="002B26F2">
                  <w:pPr>
                    <w:spacing w:line="360" w:lineRule="auto"/>
                    <w:jc w:val="center"/>
                    <w:rPr>
                      <w:rFonts w:ascii="宋体" w:hAnsi="金山简标宋"/>
                      <w:bCs/>
                      <w:sz w:val="32"/>
                      <w:szCs w:val="32"/>
                    </w:rPr>
                  </w:pPr>
                </w:p>
                <w:p w:rsidR="005F5066" w:rsidRPr="00670D25" w:rsidRDefault="005F5066" w:rsidP="002B26F2">
                  <w:pPr>
                    <w:spacing w:line="360" w:lineRule="auto"/>
                    <w:jc w:val="center"/>
                    <w:rPr>
                      <w:rFonts w:ascii="宋体" w:hAnsi="金山简标宋"/>
                      <w:bCs/>
                      <w:sz w:val="32"/>
                      <w:szCs w:val="32"/>
                    </w:rPr>
                  </w:pPr>
                </w:p>
                <w:p w:rsidR="005F5066" w:rsidRPr="00AA16F5" w:rsidRDefault="005F5066" w:rsidP="002B26F2">
                  <w:pPr>
                    <w:pStyle w:val="af1"/>
                    <w:spacing w:before="240"/>
                    <w:rPr>
                      <w:rFonts w:ascii="Times New Roman"/>
                    </w:rPr>
                  </w:pPr>
                </w:p>
                <w:p w:rsidR="005F5066" w:rsidRPr="0074148E" w:rsidRDefault="005F5066" w:rsidP="002B26F2">
                  <w:pPr>
                    <w:pStyle w:val="af0"/>
                    <w:rPr>
                      <w:b/>
                      <w:sz w:val="32"/>
                      <w:szCs w:val="32"/>
                    </w:rPr>
                  </w:pPr>
                </w:p>
                <w:p w:rsidR="005F5066" w:rsidRDefault="005F5066" w:rsidP="002B26F2">
                  <w:pPr>
                    <w:pStyle w:val="af"/>
                  </w:pPr>
                </w:p>
              </w:txbxContent>
            </v:textbox>
            <w10:wrap anchorx="margin" anchory="margin"/>
            <w10:anchorlock/>
          </v:shape>
        </w:pict>
      </w:r>
    </w:p>
    <w:p w:rsidR="002B26F2" w:rsidRPr="00D52F12" w:rsidRDefault="002B26F2" w:rsidP="002B26F2">
      <w:pPr>
        <w:spacing w:line="540" w:lineRule="exact"/>
        <w:rPr>
          <w:rFonts w:ascii="宋体" w:hAnsi="宋体"/>
          <w:sz w:val="28"/>
          <w:szCs w:val="28"/>
        </w:rPr>
      </w:pPr>
    </w:p>
    <w:p w:rsidR="002B26F2" w:rsidRPr="00D52F12" w:rsidRDefault="002B26F2" w:rsidP="002B26F2">
      <w:pPr>
        <w:spacing w:line="540" w:lineRule="exact"/>
        <w:rPr>
          <w:rFonts w:ascii="宋体" w:hAnsi="宋体"/>
          <w:sz w:val="28"/>
          <w:szCs w:val="28"/>
        </w:rPr>
      </w:pPr>
    </w:p>
    <w:p w:rsidR="002B26F2" w:rsidRPr="00D52F12" w:rsidRDefault="002B26F2" w:rsidP="002B26F2">
      <w:pPr>
        <w:spacing w:line="540" w:lineRule="exact"/>
        <w:rPr>
          <w:rFonts w:ascii="宋体" w:hAnsi="宋体"/>
          <w:sz w:val="28"/>
          <w:szCs w:val="28"/>
        </w:rPr>
      </w:pPr>
    </w:p>
    <w:p w:rsidR="002B26F2" w:rsidRPr="00D52F12" w:rsidRDefault="002B26F2" w:rsidP="002B26F2">
      <w:pPr>
        <w:spacing w:line="540" w:lineRule="exact"/>
        <w:rPr>
          <w:rFonts w:ascii="宋体" w:hAnsi="宋体"/>
          <w:sz w:val="28"/>
          <w:szCs w:val="28"/>
        </w:rPr>
      </w:pPr>
    </w:p>
    <w:p w:rsidR="002B26F2" w:rsidRPr="00D52F12" w:rsidRDefault="002B26F2" w:rsidP="002B26F2">
      <w:pPr>
        <w:spacing w:line="540" w:lineRule="exact"/>
        <w:rPr>
          <w:rFonts w:ascii="宋体" w:hAnsi="宋体"/>
          <w:sz w:val="28"/>
          <w:szCs w:val="28"/>
        </w:rPr>
      </w:pPr>
    </w:p>
    <w:p w:rsidR="002B26F2" w:rsidRPr="00D52F12" w:rsidRDefault="002B26F2" w:rsidP="002B26F2">
      <w:pPr>
        <w:spacing w:line="540" w:lineRule="exact"/>
        <w:rPr>
          <w:rFonts w:ascii="宋体" w:hAnsi="宋体"/>
          <w:sz w:val="28"/>
          <w:szCs w:val="28"/>
        </w:rPr>
      </w:pPr>
    </w:p>
    <w:p w:rsidR="002B26F2" w:rsidRPr="00D52F12" w:rsidRDefault="002B26F2" w:rsidP="002B26F2">
      <w:pPr>
        <w:spacing w:line="540" w:lineRule="exact"/>
        <w:rPr>
          <w:rFonts w:ascii="宋体" w:hAnsi="宋体"/>
          <w:sz w:val="28"/>
          <w:szCs w:val="28"/>
        </w:rPr>
      </w:pPr>
    </w:p>
    <w:p w:rsidR="00D54609" w:rsidRPr="00D52F12" w:rsidRDefault="00D54609" w:rsidP="002B26F2">
      <w:pPr>
        <w:spacing w:line="540" w:lineRule="exact"/>
        <w:rPr>
          <w:rFonts w:ascii="Times New Roman" w:hAnsi="Times New Roman"/>
          <w:sz w:val="28"/>
          <w:szCs w:val="28"/>
        </w:rPr>
      </w:pPr>
    </w:p>
    <w:p w:rsidR="00450253" w:rsidRPr="00D52F12" w:rsidRDefault="00450253" w:rsidP="00E9149D">
      <w:pPr>
        <w:spacing w:line="540" w:lineRule="exact"/>
        <w:rPr>
          <w:rFonts w:ascii="黑体" w:eastAsia="黑体" w:hAnsi="黑体"/>
          <w:sz w:val="28"/>
          <w:szCs w:val="28"/>
        </w:rPr>
      </w:pPr>
    </w:p>
    <w:p w:rsidR="00E9149D" w:rsidRPr="00D52F12" w:rsidRDefault="00E9149D" w:rsidP="00D52F12">
      <w:pPr>
        <w:pStyle w:val="af0"/>
        <w:spacing w:before="0" w:line="240" w:lineRule="auto"/>
        <w:ind w:firstLineChars="1200" w:firstLine="3360"/>
        <w:jc w:val="both"/>
        <w:rPr>
          <w:sz w:val="28"/>
        </w:rPr>
      </w:pPr>
    </w:p>
    <w:p w:rsidR="00DB0499" w:rsidRPr="00D52F12" w:rsidRDefault="00DB0499" w:rsidP="00D52F12">
      <w:pPr>
        <w:pStyle w:val="af0"/>
        <w:spacing w:before="0" w:line="240" w:lineRule="auto"/>
        <w:ind w:firstLineChars="1200" w:firstLine="3360"/>
        <w:jc w:val="both"/>
        <w:rPr>
          <w:sz w:val="28"/>
        </w:rPr>
      </w:pPr>
    </w:p>
    <w:p w:rsidR="00DB0499" w:rsidRPr="00D52F12" w:rsidRDefault="00DB0499" w:rsidP="00D52F12">
      <w:pPr>
        <w:pStyle w:val="af0"/>
        <w:spacing w:before="0" w:line="240" w:lineRule="auto"/>
        <w:ind w:firstLineChars="1200" w:firstLine="3360"/>
        <w:jc w:val="both"/>
        <w:rPr>
          <w:sz w:val="28"/>
        </w:rPr>
      </w:pPr>
    </w:p>
    <w:p w:rsidR="00DB0499" w:rsidRPr="00D52F12" w:rsidRDefault="00DB0499" w:rsidP="00D52F12">
      <w:pPr>
        <w:pStyle w:val="af0"/>
        <w:spacing w:before="0" w:line="240" w:lineRule="auto"/>
        <w:ind w:firstLineChars="1200" w:firstLine="3360"/>
        <w:jc w:val="both"/>
        <w:rPr>
          <w:sz w:val="28"/>
        </w:rPr>
      </w:pPr>
    </w:p>
    <w:p w:rsidR="00E9149D" w:rsidRPr="00D52F12" w:rsidRDefault="00E9149D" w:rsidP="00D52F12">
      <w:pPr>
        <w:pStyle w:val="af0"/>
        <w:spacing w:before="0" w:line="240" w:lineRule="auto"/>
        <w:ind w:firstLineChars="1200" w:firstLine="3360"/>
        <w:jc w:val="both"/>
        <w:rPr>
          <w:sz w:val="28"/>
        </w:rPr>
      </w:pPr>
      <w:r w:rsidRPr="00D52F12">
        <w:rPr>
          <w:rFonts w:hint="eastAsia"/>
          <w:sz w:val="28"/>
        </w:rPr>
        <w:t>（</w:t>
      </w:r>
      <w:r w:rsidR="00D5645E" w:rsidRPr="00D52F12">
        <w:rPr>
          <w:rFonts w:hint="eastAsia"/>
          <w:sz w:val="28"/>
        </w:rPr>
        <w:t>征求意见稿</w:t>
      </w:r>
      <w:r w:rsidRPr="00D52F12">
        <w:rPr>
          <w:rFonts w:hint="eastAsia"/>
          <w:sz w:val="28"/>
        </w:rPr>
        <w:t>）</w:t>
      </w:r>
    </w:p>
    <w:p w:rsidR="00E9149D" w:rsidRPr="00D52F12" w:rsidRDefault="00E9149D" w:rsidP="00D52F12">
      <w:pPr>
        <w:spacing w:line="540" w:lineRule="exact"/>
        <w:ind w:firstLineChars="1700" w:firstLine="4760"/>
        <w:rPr>
          <w:rFonts w:ascii="Times New Roman" w:hAnsi="Times New Roman"/>
          <w:sz w:val="28"/>
          <w:szCs w:val="28"/>
        </w:rPr>
      </w:pPr>
    </w:p>
    <w:p w:rsidR="002B26F2" w:rsidRPr="00D52F12" w:rsidRDefault="002B26F2" w:rsidP="002B26F2">
      <w:pPr>
        <w:spacing w:line="540" w:lineRule="exact"/>
        <w:rPr>
          <w:rFonts w:ascii="宋体" w:hAnsi="宋体"/>
          <w:sz w:val="28"/>
          <w:szCs w:val="28"/>
        </w:rPr>
      </w:pPr>
    </w:p>
    <w:p w:rsidR="002B26F2" w:rsidRPr="00D52F12" w:rsidRDefault="00D107C0" w:rsidP="002B26F2">
      <w:pPr>
        <w:spacing w:line="540" w:lineRule="exact"/>
        <w:rPr>
          <w:rFonts w:ascii="宋体" w:hAnsi="宋体"/>
          <w:sz w:val="28"/>
          <w:szCs w:val="28"/>
        </w:rPr>
      </w:pPr>
      <w:r>
        <w:rPr>
          <w:rFonts w:ascii="宋体" w:hAnsi="宋体"/>
          <w:noProof/>
          <w:sz w:val="28"/>
          <w:szCs w:val="28"/>
        </w:rPr>
        <w:pict>
          <v:shape id="fmFrame6" o:spid="_x0000_s1029" type="#_x0000_t202" style="position:absolute;left:0;text-align:left;margin-left:337.75pt;margin-top:607.6pt;width:122.85pt;height:22.7pt;z-index:25166080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" stroked="f">
            <v:path arrowok="t"/>
            <v:textbox inset="0,0,0,0">
              <w:txbxContent>
                <w:p w:rsidR="005F5066" w:rsidRDefault="005F5066" w:rsidP="00E9149D">
                  <w:pPr>
                    <w:jc w:val="right"/>
                    <w:rPr>
                      <w:rFonts w:ascii="黑体" w:eastAsia="黑体"/>
                      <w:kern w:val="0"/>
                      <w:sz w:val="28"/>
                      <w:szCs w:val="20"/>
                    </w:rPr>
                  </w:pPr>
                  <w:r>
                    <w:rPr>
                      <w:rFonts w:ascii="黑体" w:eastAsia="黑体" w:hint="eastAsia"/>
                      <w:kern w:val="0"/>
                      <w:sz w:val="28"/>
                      <w:szCs w:val="20"/>
                    </w:rPr>
                    <w:t>201X-XX-XX</w:t>
                  </w:r>
                  <w:r>
                    <w:rPr>
                      <w:rFonts w:ascii="黑体" w:eastAsia="黑体" w:hint="eastAsia"/>
                      <w:kern w:val="0"/>
                      <w:sz w:val="28"/>
                      <w:szCs w:val="20"/>
                    </w:rPr>
                    <w:t>实施</w:t>
                  </w:r>
                </w:p>
              </w:txbxContent>
            </v:textbox>
            <w10:wrap anchorx="margin" anchory="margin"/>
            <w10:anchorlock/>
          </v:shape>
        </w:pict>
      </w:r>
      <w:r>
        <w:rPr>
          <w:rFonts w:ascii="宋体" w:hAnsi="宋体"/>
          <w:noProof/>
          <w:sz w:val="28"/>
          <w:szCs w:val="28"/>
        </w:rPr>
        <w:pict>
          <v:shape id="fmFrame5" o:spid="_x0000_s1030" type="#_x0000_t202" style="position:absolute;left:0;text-align:left;margin-left:0;margin-top:609pt;width:159pt;height:22.7pt;z-index:25165977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" stroked="f">
            <v:path arrowok="t"/>
            <v:textbox inset="0,0,0,0">
              <w:txbxContent>
                <w:p w:rsidR="005F5066" w:rsidRDefault="005F5066" w:rsidP="00E9149D">
                  <w:pPr>
                    <w:rPr>
                      <w:rFonts w:ascii="黑体" w:eastAsia="黑体"/>
                      <w:kern w:val="0"/>
                      <w:sz w:val="28"/>
                      <w:szCs w:val="20"/>
                    </w:rPr>
                  </w:pPr>
                  <w:r>
                    <w:rPr>
                      <w:rFonts w:ascii="黑体" w:eastAsia="黑体" w:hint="eastAsia"/>
                      <w:kern w:val="0"/>
                      <w:sz w:val="28"/>
                      <w:szCs w:val="20"/>
                    </w:rPr>
                    <w:t xml:space="preserve">201X-XX-XX </w:t>
                  </w:r>
                  <w:r>
                    <w:rPr>
                      <w:rFonts w:ascii="黑体" w:eastAsia="黑体" w:hint="eastAsia"/>
                      <w:kern w:val="0"/>
                      <w:sz w:val="28"/>
                      <w:szCs w:val="20"/>
                    </w:rPr>
                    <w:t>发布</w:t>
                  </w:r>
                </w:p>
              </w:txbxContent>
            </v:textbox>
            <w10:wrap anchorx="margin" anchory="margin"/>
            <w10:anchorlock/>
          </v:shape>
        </w:pict>
      </w:r>
      <w:r>
        <w:rPr>
          <w:rFonts w:ascii="宋体" w:hAnsi="宋体"/>
          <w:noProof/>
          <w:sz w:val="28"/>
          <w:szCs w:val="28"/>
        </w:rPr>
        <w:pict>
          <v:line id="直接连接符 3" o:spid="_x0000_s1032" style="position:absolute;left:0;text-align:left;z-index:251658752;visibility:visible;mso-wrap-distance-top:-3e-5mm;mso-wrap-distance-bottom:-3e-5mm" from="0,24.4pt" to="482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" strokecolor="#080000" strokeweight="1pt"/>
        </w:pict>
      </w:r>
    </w:p>
    <w:p w:rsidR="002B26F2" w:rsidRPr="00D52F12" w:rsidRDefault="00D107C0" w:rsidP="002B26F2">
      <w:pPr>
        <w:spacing w:line="540" w:lineRule="exact"/>
        <w:rPr>
          <w:rFonts w:ascii="宋体" w:hAnsi="宋体"/>
          <w:sz w:val="28"/>
          <w:szCs w:val="28"/>
        </w:rPr>
      </w:pPr>
      <w:r>
        <w:rPr>
          <w:rFonts w:ascii="宋体" w:hAnsi="宋体"/>
          <w:noProof/>
          <w:sz w:val="28"/>
          <w:szCs w:val="28"/>
        </w:rPr>
        <w:pict>
          <v:shape id="fmFrame7" o:spid="_x0000_s1031" type="#_x0000_t202" style="position:absolute;left:0;text-align:left;margin-left:90pt;margin-top:723.75pt;width:481.9pt;height:54.6pt;z-index:2516618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" stroked="f">
            <v:path arrowok="t"/>
            <v:textbox inset="0,0,0,0">
              <w:txbxContent>
                <w:p w:rsidR="005F5066" w:rsidRDefault="005F5066" w:rsidP="00E9149D">
                  <w:pPr>
                    <w:pStyle w:val="af8"/>
                    <w:spacing w:line="360" w:lineRule="exact"/>
                    <w:ind w:firstLineChars="500" w:firstLine="1566"/>
                    <w:jc w:val="both"/>
                    <w:rPr>
                      <w:rFonts w:hAnsi="宋体"/>
                      <w:spacing w:val="-4"/>
                      <w:w w:val="100"/>
                      <w:kern w:val="32"/>
                      <w:sz w:val="32"/>
                    </w:rPr>
                  </w:pPr>
                  <w:r>
                    <w:rPr>
                      <w:rFonts w:hAnsi="宋体" w:hint="eastAsia"/>
                      <w:spacing w:val="-4"/>
                      <w:w w:val="100"/>
                      <w:kern w:val="32"/>
                      <w:sz w:val="32"/>
                    </w:rPr>
                    <w:t>中华人民共和国国家质量监督检验检疫总局</w:t>
                  </w:r>
                </w:p>
                <w:p w:rsidR="005F5066" w:rsidRDefault="005F5066" w:rsidP="00E9149D">
                  <w:pPr>
                    <w:pStyle w:val="af8"/>
                    <w:spacing w:line="360" w:lineRule="exact"/>
                    <w:ind w:firstLineChars="300" w:firstLine="1546"/>
                    <w:jc w:val="both"/>
                    <w:rPr>
                      <w:rStyle w:val="af7"/>
                      <w:rFonts w:hAnsi="宋体"/>
                      <w:spacing w:val="97"/>
                      <w:kern w:val="32"/>
                      <w:sz w:val="32"/>
                    </w:rPr>
                  </w:pPr>
                  <w:r>
                    <w:rPr>
                      <w:rFonts w:hAnsi="宋体" w:hint="eastAsia"/>
                      <w:spacing w:val="97"/>
                      <w:w w:val="100"/>
                      <w:kern w:val="32"/>
                      <w:sz w:val="32"/>
                      <w:szCs w:val="32"/>
                    </w:rPr>
                    <w:t>中国国家标准化管理委员会</w:t>
                  </w:r>
                </w:p>
                <w:p w:rsidR="005F5066" w:rsidRDefault="005F5066" w:rsidP="00E9149D">
                  <w:pPr>
                    <w:pStyle w:val="aa"/>
                    <w:ind w:firstLine="420"/>
                  </w:pPr>
                </w:p>
                <w:p w:rsidR="005F5066" w:rsidRDefault="005F5066" w:rsidP="00E9149D">
                  <w:pPr>
                    <w:pStyle w:val="aa"/>
                    <w:ind w:firstLine="420"/>
                  </w:pPr>
                </w:p>
              </w:txbxContent>
            </v:textbox>
            <w10:wrap anchorx="page" anchory="page"/>
          </v:shape>
        </w:pict>
      </w:r>
    </w:p>
    <w:p w:rsidR="00CE468F" w:rsidRPr="00D52F12" w:rsidRDefault="00CE468F" w:rsidP="00CE468F">
      <w:pPr>
        <w:pStyle w:val="a"/>
        <w:rPr>
          <w:rFonts w:hAnsi="黑体" w:cs="宋体"/>
          <w:color w:val="000000"/>
          <w:szCs w:val="32"/>
        </w:rPr>
      </w:pPr>
      <w:r w:rsidRPr="00D52F12">
        <w:rPr>
          <w:rFonts w:hAnsi="黑体" w:cs="宋体" w:hint="eastAsia"/>
          <w:color w:val="000000"/>
          <w:szCs w:val="32"/>
        </w:rPr>
        <w:t>前    言</w:t>
      </w:r>
    </w:p>
    <w:p w:rsidR="00D4400A" w:rsidRPr="00D52F12" w:rsidRDefault="00D4400A" w:rsidP="00D4400A">
      <w:pPr>
        <w:pStyle w:val="a"/>
        <w:rPr>
          <w:rFonts w:hAnsi="黑体" w:cs="宋体"/>
          <w:color w:val="000000"/>
          <w:szCs w:val="32"/>
        </w:rPr>
      </w:pPr>
      <w:r w:rsidRPr="00D52F12">
        <w:rPr>
          <w:rFonts w:hAnsi="黑体" w:cs="宋体" w:hint="eastAsia"/>
          <w:color w:val="000000"/>
          <w:szCs w:val="32"/>
        </w:rPr>
        <w:lastRenderedPageBreak/>
        <w:t>前    言</w:t>
      </w:r>
    </w:p>
    <w:p w:rsidR="00D4400A" w:rsidRPr="00D52F12" w:rsidRDefault="00D4400A" w:rsidP="00D52F12">
      <w:pPr>
        <w:spacing w:line="400" w:lineRule="exact"/>
        <w:ind w:firstLineChars="150" w:firstLine="315"/>
        <w:jc w:val="left"/>
        <w:rPr>
          <w:rFonts w:ascii="宋体" w:hAnsi="宋体" w:cs="宋体"/>
          <w:color w:val="000000"/>
          <w:kern w:val="0"/>
          <w:szCs w:val="21"/>
        </w:rPr>
      </w:pPr>
      <w:r w:rsidRPr="00D52F12">
        <w:rPr>
          <w:rFonts w:ascii="宋体" w:hAnsi="宋体" w:cs="宋体" w:hint="eastAsia"/>
          <w:color w:val="000000"/>
          <w:kern w:val="0"/>
          <w:szCs w:val="21"/>
        </w:rPr>
        <w:t>本标准按照GB/T 1.1—2009给出的规则起草。</w:t>
      </w:r>
    </w:p>
    <w:p w:rsidR="00D4400A" w:rsidRPr="00D52F12" w:rsidRDefault="00D4400A" w:rsidP="00D52F12">
      <w:pPr>
        <w:spacing w:line="400" w:lineRule="exact"/>
        <w:ind w:firstLineChars="150" w:firstLine="315"/>
        <w:jc w:val="left"/>
        <w:rPr>
          <w:rFonts w:ascii="宋体" w:hAnsi="宋体" w:cs="宋体"/>
          <w:color w:val="000000"/>
          <w:kern w:val="0"/>
          <w:szCs w:val="21"/>
        </w:rPr>
      </w:pPr>
      <w:r w:rsidRPr="00D52F12">
        <w:rPr>
          <w:rFonts w:ascii="宋体" w:hAnsi="宋体" w:cs="宋体" w:hint="eastAsia"/>
          <w:color w:val="000000"/>
          <w:kern w:val="0"/>
          <w:szCs w:val="21"/>
        </w:rPr>
        <w:t>本标准由中国标准化研究院提出并归口。</w:t>
      </w:r>
    </w:p>
    <w:p w:rsidR="00D4400A" w:rsidRPr="00D52F12" w:rsidRDefault="00D4400A" w:rsidP="00D52F12">
      <w:pPr>
        <w:spacing w:line="400" w:lineRule="exact"/>
        <w:ind w:firstLineChars="150" w:firstLine="315"/>
        <w:jc w:val="left"/>
        <w:rPr>
          <w:rFonts w:ascii="宋体" w:hAnsi="宋体" w:cs="宋体"/>
          <w:color w:val="000000"/>
          <w:kern w:val="0"/>
          <w:szCs w:val="21"/>
        </w:rPr>
      </w:pPr>
      <w:r w:rsidRPr="00D52F12">
        <w:rPr>
          <w:rFonts w:ascii="宋体" w:hAnsi="宋体" w:cs="宋体" w:hint="eastAsia"/>
          <w:color w:val="000000"/>
          <w:kern w:val="0"/>
          <w:szCs w:val="21"/>
        </w:rPr>
        <w:t>本标准起草单位：</w:t>
      </w:r>
    </w:p>
    <w:p w:rsidR="00D4400A" w:rsidRPr="00D52F12" w:rsidRDefault="00D4400A" w:rsidP="00D52F12">
      <w:pPr>
        <w:spacing w:line="400" w:lineRule="exact"/>
        <w:ind w:firstLineChars="150" w:firstLine="315"/>
        <w:jc w:val="left"/>
        <w:rPr>
          <w:rFonts w:ascii="宋体" w:hAnsi="宋体" w:cs="宋体"/>
          <w:color w:val="000000"/>
          <w:szCs w:val="21"/>
        </w:rPr>
      </w:pPr>
      <w:r w:rsidRPr="00D52F12">
        <w:rPr>
          <w:rFonts w:ascii="宋体" w:hAnsi="宋体" w:cs="宋体" w:hint="eastAsia"/>
          <w:color w:val="000000"/>
          <w:szCs w:val="21"/>
        </w:rPr>
        <w:t>本标准主要起草人：</w:t>
      </w:r>
    </w:p>
    <w:p w:rsidR="002B26F2" w:rsidRPr="00D52F12" w:rsidRDefault="002B26F2" w:rsidP="002B26F2"/>
    <w:p w:rsidR="002B26F2" w:rsidRPr="00D52F12" w:rsidRDefault="002B26F2" w:rsidP="002B26F2"/>
    <w:p w:rsidR="002B26F2" w:rsidRPr="00D52F12" w:rsidRDefault="002B26F2" w:rsidP="002B26F2"/>
    <w:p w:rsidR="002B26F2" w:rsidRPr="00D52F12" w:rsidRDefault="002B26F2" w:rsidP="002B26F2"/>
    <w:p w:rsidR="002B26F2" w:rsidRPr="00D52F12" w:rsidRDefault="002B26F2" w:rsidP="002B26F2"/>
    <w:p w:rsidR="002B26F2" w:rsidRPr="00D52F12" w:rsidRDefault="002B26F2" w:rsidP="002B26F2"/>
    <w:p w:rsidR="002B26F2" w:rsidRPr="00D52F12" w:rsidRDefault="002B26F2" w:rsidP="002B26F2"/>
    <w:p w:rsidR="002B26F2" w:rsidRPr="00D52F12" w:rsidRDefault="002B26F2" w:rsidP="002B26F2"/>
    <w:p w:rsidR="002B26F2" w:rsidRPr="00D52F12" w:rsidRDefault="002B26F2" w:rsidP="002B26F2"/>
    <w:p w:rsidR="002B26F2" w:rsidRPr="00D52F12" w:rsidRDefault="002B26F2" w:rsidP="002B26F2"/>
    <w:p w:rsidR="002B26F2" w:rsidRPr="00D52F12" w:rsidRDefault="002B26F2" w:rsidP="002B26F2"/>
    <w:p w:rsidR="002B26F2" w:rsidRPr="00D52F12" w:rsidRDefault="002B26F2" w:rsidP="002B26F2"/>
    <w:p w:rsidR="002B26F2" w:rsidRPr="00D52F12" w:rsidRDefault="002B26F2" w:rsidP="002B26F2"/>
    <w:p w:rsidR="002B26F2" w:rsidRPr="00D52F12" w:rsidRDefault="002B26F2" w:rsidP="002B26F2"/>
    <w:p w:rsidR="002B26F2" w:rsidRPr="00D52F12" w:rsidRDefault="002B26F2" w:rsidP="002B26F2"/>
    <w:p w:rsidR="002B26F2" w:rsidRPr="00D52F12" w:rsidRDefault="002B26F2" w:rsidP="002B26F2"/>
    <w:p w:rsidR="002B26F2" w:rsidRPr="00D52F12" w:rsidRDefault="002B26F2" w:rsidP="002B26F2"/>
    <w:p w:rsidR="002B26F2" w:rsidRPr="00D52F12" w:rsidRDefault="002B26F2" w:rsidP="002B26F2"/>
    <w:p w:rsidR="002B26F2" w:rsidRPr="00D52F12" w:rsidRDefault="002B26F2" w:rsidP="002B26F2"/>
    <w:p w:rsidR="002B26F2" w:rsidRPr="00D52F12" w:rsidRDefault="002B26F2" w:rsidP="002B26F2"/>
    <w:p w:rsidR="002B26F2" w:rsidRPr="00D52F12" w:rsidRDefault="002B26F2" w:rsidP="002B26F2"/>
    <w:p w:rsidR="003627F7" w:rsidRPr="00D52F12" w:rsidRDefault="002B26F2" w:rsidP="003627F7">
      <w:pPr>
        <w:pStyle w:val="ac"/>
        <w:rPr>
          <w:bCs/>
        </w:rPr>
      </w:pPr>
      <w:r w:rsidRPr="00D52F12">
        <w:br w:type="page"/>
      </w:r>
      <w:r w:rsidR="00D2505A" w:rsidRPr="00D52F12">
        <w:rPr>
          <w:rFonts w:hint="eastAsia"/>
        </w:rPr>
        <w:lastRenderedPageBreak/>
        <w:t>微生物</w:t>
      </w:r>
      <w:r w:rsidR="00E37A41" w:rsidRPr="00D52F12">
        <w:rPr>
          <w:rFonts w:hint="eastAsia"/>
        </w:rPr>
        <w:t>源</w:t>
      </w:r>
      <w:r w:rsidR="00E37A41" w:rsidRPr="00D52F12">
        <w:t>抗生素类</w:t>
      </w:r>
      <w:r w:rsidR="00D2505A" w:rsidRPr="00D52F12">
        <w:rPr>
          <w:rFonts w:hint="eastAsia"/>
        </w:rPr>
        <w:t>次生代谢</w:t>
      </w:r>
      <w:r w:rsidR="008131CB" w:rsidRPr="00D52F12">
        <w:rPr>
          <w:rFonts w:hint="eastAsia"/>
        </w:rPr>
        <w:t>产</w:t>
      </w:r>
      <w:r w:rsidR="00D2505A" w:rsidRPr="00D52F12">
        <w:rPr>
          <w:rFonts w:hint="eastAsia"/>
        </w:rPr>
        <w:t>物</w:t>
      </w:r>
      <w:r w:rsidR="00D2505A" w:rsidRPr="00D52F12">
        <w:rPr>
          <w:rFonts w:hint="eastAsia"/>
          <w:bCs/>
        </w:rPr>
        <w:t>抗真菌活性测定</w:t>
      </w:r>
      <w:r w:rsidR="003627F7" w:rsidRPr="00D52F12">
        <w:rPr>
          <w:rFonts w:hint="eastAsia"/>
          <w:bCs/>
        </w:rPr>
        <w:t xml:space="preserve">  </w:t>
      </w:r>
    </w:p>
    <w:p w:rsidR="001251EF" w:rsidRPr="00D52F12" w:rsidRDefault="00D2505A" w:rsidP="003627F7">
      <w:pPr>
        <w:pStyle w:val="ac"/>
      </w:pPr>
      <w:r w:rsidRPr="00D52F12">
        <w:rPr>
          <w:rFonts w:hint="eastAsia"/>
          <w:bCs/>
        </w:rPr>
        <w:t>菌丝生长速率法</w:t>
      </w:r>
    </w:p>
    <w:p w:rsidR="002B26F2" w:rsidRPr="00D52F12" w:rsidRDefault="002B26F2" w:rsidP="00E90E16">
      <w:pPr>
        <w:pStyle w:val="aa"/>
        <w:spacing w:beforeLines="100" w:before="312" w:afterLines="100" w:after="312"/>
        <w:ind w:firstLineChars="0" w:firstLine="0"/>
        <w:rPr>
          <w:rFonts w:ascii="黑体" w:eastAsia="黑体" w:hAnsi="Calibri"/>
          <w:noProof w:val="0"/>
          <w:kern w:val="44"/>
          <w:szCs w:val="22"/>
        </w:rPr>
      </w:pPr>
      <w:r w:rsidRPr="00D52F12">
        <w:rPr>
          <w:rFonts w:ascii="黑体" w:eastAsia="黑体" w:hAnsi="Calibri" w:hint="eastAsia"/>
          <w:noProof w:val="0"/>
          <w:kern w:val="44"/>
          <w:szCs w:val="22"/>
        </w:rPr>
        <w:t xml:space="preserve">1  </w:t>
      </w:r>
      <w:r w:rsidRPr="00D52F12">
        <w:rPr>
          <w:rFonts w:ascii="黑体" w:eastAsia="黑体" w:hAnsi="Calibri"/>
          <w:noProof w:val="0"/>
          <w:kern w:val="44"/>
          <w:szCs w:val="22"/>
        </w:rPr>
        <w:t>范围</w:t>
      </w:r>
    </w:p>
    <w:p w:rsidR="00A70B44" w:rsidRPr="00D52F12" w:rsidRDefault="00A70B44" w:rsidP="00D52F12">
      <w:pPr>
        <w:pStyle w:val="aa"/>
        <w:spacing w:line="360" w:lineRule="auto"/>
        <w:ind w:firstLine="420"/>
        <w:rPr>
          <w:rFonts w:hAnsi="宋体"/>
          <w:szCs w:val="21"/>
        </w:rPr>
      </w:pPr>
      <w:r w:rsidRPr="00D52F12">
        <w:rPr>
          <w:rFonts w:hAnsi="宋体" w:hint="eastAsia"/>
          <w:szCs w:val="21"/>
        </w:rPr>
        <w:t>本标准规定了微生物源抗生素类次生代谢产物抗真菌活性菌丝生长速率法测定原理、仪器设备及器具、试剂和材料、操作步骤和结果判定。</w:t>
      </w:r>
    </w:p>
    <w:p w:rsidR="00ED6BCA" w:rsidRPr="00D52F12" w:rsidRDefault="00A70B44" w:rsidP="00D52F12">
      <w:pPr>
        <w:pStyle w:val="aa"/>
        <w:spacing w:line="360" w:lineRule="auto"/>
        <w:ind w:firstLine="420"/>
        <w:rPr>
          <w:rFonts w:hAnsi="宋体"/>
          <w:szCs w:val="21"/>
        </w:rPr>
      </w:pPr>
      <w:r w:rsidRPr="00D52F12">
        <w:rPr>
          <w:rFonts w:hAnsi="宋体" w:hint="eastAsia"/>
          <w:szCs w:val="21"/>
        </w:rPr>
        <w:t>本标准适用于微生物源抗生素类次生代谢产物抗真菌活性测定。</w:t>
      </w:r>
    </w:p>
    <w:p w:rsidR="009B35E6" w:rsidRPr="009B35E6" w:rsidRDefault="009B35E6" w:rsidP="00E90E16">
      <w:pPr>
        <w:pStyle w:val="aa"/>
        <w:spacing w:beforeLines="100" w:before="312" w:afterLines="100" w:after="312"/>
        <w:ind w:firstLineChars="0" w:firstLine="0"/>
        <w:rPr>
          <w:rFonts w:ascii="黑体" w:eastAsia="黑体" w:hAnsi="Calibri"/>
          <w:noProof w:val="0"/>
          <w:kern w:val="44"/>
          <w:szCs w:val="22"/>
        </w:rPr>
      </w:pPr>
      <w:r w:rsidRPr="009B35E6">
        <w:rPr>
          <w:rFonts w:ascii="黑体" w:eastAsia="黑体" w:hAnsi="Calibri"/>
          <w:noProof w:val="0"/>
          <w:kern w:val="44"/>
          <w:szCs w:val="22"/>
        </w:rPr>
        <w:t>2  规范性引用文件</w:t>
      </w:r>
    </w:p>
    <w:p w:rsidR="009B35E6" w:rsidRPr="005104BE" w:rsidRDefault="009B35E6" w:rsidP="009B35E6">
      <w:pPr>
        <w:pStyle w:val="aa"/>
        <w:adjustRightInd w:val="0"/>
        <w:snapToGrid w:val="0"/>
        <w:spacing w:line="360" w:lineRule="auto"/>
        <w:ind w:firstLine="420"/>
        <w:rPr>
          <w:rFonts w:ascii="Times New Roman"/>
          <w:bCs/>
          <w:szCs w:val="21"/>
        </w:rPr>
      </w:pPr>
      <w:r w:rsidRPr="005104BE">
        <w:rPr>
          <w:rFonts w:ascii="Times New Roman"/>
          <w:bCs/>
          <w:szCs w:val="21"/>
        </w:rPr>
        <w:t>下列文件对于本文件的应用是必不可少的。凡是注日期的引用文件，仅所注日期的版本适用于本文件。凡是不注日期的引用文件，其最新版本（包括所有的修改单）适用于本文件。</w:t>
      </w:r>
    </w:p>
    <w:p w:rsidR="009B35E6" w:rsidRPr="009B35E6" w:rsidRDefault="009B35E6" w:rsidP="00254C17">
      <w:pPr>
        <w:pStyle w:val="aa"/>
        <w:adjustRightInd w:val="0"/>
        <w:snapToGrid w:val="0"/>
        <w:spacing w:line="360" w:lineRule="auto"/>
        <w:ind w:firstLine="420"/>
        <w:rPr>
          <w:rFonts w:ascii="Times New Roman"/>
          <w:bCs/>
          <w:szCs w:val="21"/>
        </w:rPr>
      </w:pPr>
      <w:r w:rsidRPr="005104BE">
        <w:rPr>
          <w:rFonts w:ascii="Times New Roman"/>
          <w:bCs/>
          <w:szCs w:val="21"/>
        </w:rPr>
        <w:t xml:space="preserve">GB/T 6682 </w:t>
      </w:r>
      <w:r w:rsidRPr="005104BE">
        <w:rPr>
          <w:rFonts w:ascii="Times New Roman"/>
          <w:bCs/>
          <w:szCs w:val="21"/>
        </w:rPr>
        <w:t>分析实验室用水规格和试验方法</w:t>
      </w:r>
      <w:r w:rsidR="009F6500">
        <w:rPr>
          <w:rFonts w:ascii="Times New Roman" w:hint="eastAsia"/>
          <w:bCs/>
          <w:szCs w:val="21"/>
        </w:rPr>
        <w:t>。</w:t>
      </w:r>
    </w:p>
    <w:p w:rsidR="00856A26" w:rsidRDefault="009B35E6" w:rsidP="00856A26">
      <w:pPr>
        <w:pStyle w:val="ab"/>
        <w:spacing w:before="156" w:after="156" w:line="360" w:lineRule="auto"/>
        <w:rPr>
          <w:rFonts w:hAnsi="黑体"/>
          <w:szCs w:val="21"/>
        </w:rPr>
      </w:pPr>
      <w:r>
        <w:rPr>
          <w:rFonts w:hAnsi="黑体" w:hint="eastAsia"/>
          <w:szCs w:val="21"/>
        </w:rPr>
        <w:t>3</w:t>
      </w:r>
      <w:r w:rsidR="00856A26" w:rsidRPr="00D52F12">
        <w:rPr>
          <w:rFonts w:hAnsi="黑体"/>
          <w:szCs w:val="21"/>
        </w:rPr>
        <w:t xml:space="preserve">  术语和定义</w:t>
      </w:r>
    </w:p>
    <w:p w:rsidR="009B35E6" w:rsidRPr="009B35E6" w:rsidRDefault="009B35E6" w:rsidP="009B35E6">
      <w:pPr>
        <w:pStyle w:val="aa"/>
        <w:ind w:firstLine="420"/>
      </w:pPr>
    </w:p>
    <w:p w:rsidR="00856A26" w:rsidRPr="00D52F12" w:rsidRDefault="00856A26" w:rsidP="00D52F12">
      <w:pPr>
        <w:pStyle w:val="aa"/>
        <w:spacing w:line="360" w:lineRule="auto"/>
        <w:ind w:firstLine="420"/>
        <w:rPr>
          <w:rFonts w:ascii="Times New Roman"/>
          <w:szCs w:val="21"/>
        </w:rPr>
      </w:pPr>
      <w:r w:rsidRPr="00D52F12">
        <w:rPr>
          <w:rFonts w:ascii="Times New Roman"/>
          <w:szCs w:val="21"/>
        </w:rPr>
        <w:t>下列术语和定义适用于本文件。</w:t>
      </w:r>
    </w:p>
    <w:p w:rsidR="00ED6BCA" w:rsidRPr="009B35E6" w:rsidRDefault="009B35E6" w:rsidP="00ED6BCA">
      <w:pPr>
        <w:pStyle w:val="aa"/>
        <w:spacing w:line="360" w:lineRule="auto"/>
        <w:ind w:firstLineChars="0" w:firstLine="0"/>
        <w:rPr>
          <w:rFonts w:ascii="黑体" w:eastAsia="黑体" w:hAnsi="黑体"/>
          <w:szCs w:val="21"/>
        </w:rPr>
      </w:pPr>
      <w:r w:rsidRPr="009B35E6">
        <w:rPr>
          <w:rFonts w:ascii="黑体" w:eastAsia="黑体" w:hAnsi="黑体" w:hint="eastAsia"/>
          <w:szCs w:val="21"/>
        </w:rPr>
        <w:t>3</w:t>
      </w:r>
      <w:r w:rsidR="00ED6BCA" w:rsidRPr="009B35E6">
        <w:rPr>
          <w:rFonts w:ascii="黑体" w:eastAsia="黑体" w:hAnsi="黑体" w:hint="eastAsia"/>
          <w:szCs w:val="21"/>
        </w:rPr>
        <w:t>.1</w:t>
      </w:r>
    </w:p>
    <w:p w:rsidR="00ED6BCA" w:rsidRPr="009B35E6" w:rsidRDefault="00ED6BCA" w:rsidP="00D52F12">
      <w:pPr>
        <w:pStyle w:val="aa"/>
        <w:spacing w:line="360" w:lineRule="auto"/>
        <w:ind w:firstLine="420"/>
        <w:rPr>
          <w:rFonts w:ascii="黑体" w:eastAsia="黑体" w:hAnsi="黑体"/>
          <w:szCs w:val="21"/>
        </w:rPr>
      </w:pPr>
      <w:r w:rsidRPr="009B35E6">
        <w:rPr>
          <w:rFonts w:ascii="黑体" w:eastAsia="黑体" w:hAnsi="黑体" w:hint="eastAsia"/>
          <w:szCs w:val="21"/>
        </w:rPr>
        <w:t xml:space="preserve">抑制中浓度 </w:t>
      </w:r>
      <w:r w:rsidR="00E90E16">
        <w:rPr>
          <w:rFonts w:ascii="黑体" w:eastAsia="黑体" w:hAnsi="黑体" w:hint="eastAsia"/>
          <w:szCs w:val="21"/>
        </w:rPr>
        <w:t>m</w:t>
      </w:r>
      <w:r w:rsidRPr="009B35E6">
        <w:rPr>
          <w:rFonts w:ascii="黑体" w:eastAsia="黑体" w:hAnsi="黑体"/>
          <w:szCs w:val="21"/>
        </w:rPr>
        <w:t xml:space="preserve">edian </w:t>
      </w:r>
      <w:r w:rsidR="00E90E16">
        <w:rPr>
          <w:rFonts w:ascii="黑体" w:eastAsia="黑体" w:hAnsi="黑体" w:hint="eastAsia"/>
          <w:szCs w:val="21"/>
        </w:rPr>
        <w:t>i</w:t>
      </w:r>
      <w:r w:rsidRPr="009B35E6">
        <w:rPr>
          <w:rFonts w:ascii="黑体" w:eastAsia="黑体" w:hAnsi="黑体"/>
          <w:szCs w:val="21"/>
        </w:rPr>
        <w:t xml:space="preserve">nhibition </w:t>
      </w:r>
      <w:r w:rsidR="00E90E16">
        <w:rPr>
          <w:rFonts w:ascii="黑体" w:eastAsia="黑体" w:hAnsi="黑体" w:hint="eastAsia"/>
          <w:szCs w:val="21"/>
        </w:rPr>
        <w:t>c</w:t>
      </w:r>
      <w:r w:rsidRPr="009B35E6">
        <w:rPr>
          <w:rFonts w:ascii="黑体" w:eastAsia="黑体" w:hAnsi="黑体"/>
          <w:szCs w:val="21"/>
        </w:rPr>
        <w:t>oncentration，IC</w:t>
      </w:r>
      <w:r w:rsidRPr="009B35E6">
        <w:rPr>
          <w:rFonts w:ascii="黑体" w:eastAsia="黑体" w:hAnsi="黑体"/>
          <w:szCs w:val="21"/>
          <w:vertAlign w:val="subscript"/>
        </w:rPr>
        <w:t>50</w:t>
      </w:r>
    </w:p>
    <w:p w:rsidR="00ED6BCA" w:rsidRDefault="00ED6BCA" w:rsidP="00D52F12">
      <w:pPr>
        <w:pStyle w:val="aa"/>
        <w:spacing w:line="360" w:lineRule="auto"/>
        <w:ind w:firstLine="420"/>
        <w:rPr>
          <w:rFonts w:ascii="Times New Roman" w:hint="eastAsia"/>
        </w:rPr>
      </w:pPr>
      <w:r w:rsidRPr="00D52F12">
        <w:rPr>
          <w:rFonts w:ascii="Times New Roman" w:hint="eastAsia"/>
        </w:rPr>
        <w:t>次生代谢产物对真菌的抑制率达到</w:t>
      </w:r>
      <w:r w:rsidRPr="00D52F12">
        <w:rPr>
          <w:rFonts w:ascii="Times New Roman"/>
        </w:rPr>
        <w:t>50%</w:t>
      </w:r>
      <w:r w:rsidRPr="00D52F12">
        <w:rPr>
          <w:rFonts w:ascii="Times New Roman" w:hint="eastAsia"/>
        </w:rPr>
        <w:t>时所用的浓度。</w:t>
      </w:r>
    </w:p>
    <w:p w:rsidR="00E90E16" w:rsidRPr="009B35E6" w:rsidRDefault="00E90E16" w:rsidP="00E90E16">
      <w:pPr>
        <w:pStyle w:val="aa"/>
        <w:spacing w:line="360" w:lineRule="auto"/>
        <w:ind w:firstLineChars="0" w:firstLine="0"/>
        <w:rPr>
          <w:rFonts w:ascii="黑体" w:eastAsia="黑体" w:hAnsi="黑体"/>
          <w:szCs w:val="21"/>
        </w:rPr>
      </w:pPr>
      <w:r w:rsidRPr="009B35E6">
        <w:rPr>
          <w:rFonts w:ascii="黑体" w:eastAsia="黑体" w:hAnsi="黑体" w:hint="eastAsia"/>
          <w:szCs w:val="21"/>
        </w:rPr>
        <w:t>3.</w:t>
      </w:r>
      <w:r>
        <w:rPr>
          <w:rFonts w:ascii="黑体" w:eastAsia="黑体" w:hAnsi="黑体" w:hint="eastAsia"/>
          <w:szCs w:val="21"/>
        </w:rPr>
        <w:t>2</w:t>
      </w:r>
    </w:p>
    <w:p w:rsidR="00E90E16" w:rsidRPr="00E90E16" w:rsidRDefault="00E90E16" w:rsidP="00E90E16">
      <w:pPr>
        <w:pStyle w:val="aa"/>
        <w:spacing w:line="360" w:lineRule="auto"/>
        <w:ind w:firstLine="420"/>
        <w:rPr>
          <w:rFonts w:ascii="黑体" w:eastAsia="黑体" w:hAnsi="黑体"/>
          <w:szCs w:val="21"/>
        </w:rPr>
      </w:pPr>
      <w:r w:rsidRPr="00E90E16">
        <w:rPr>
          <w:rFonts w:ascii="黑体" w:eastAsia="黑体" w:hAnsi="黑体" w:hint="eastAsia"/>
          <w:szCs w:val="21"/>
        </w:rPr>
        <w:t>抗真菌</w:t>
      </w:r>
      <w:r>
        <w:rPr>
          <w:rFonts w:ascii="黑体" w:eastAsia="黑体" w:hAnsi="黑体" w:hint="eastAsia"/>
          <w:szCs w:val="21"/>
        </w:rPr>
        <w:t>活性</w:t>
      </w:r>
      <w:r w:rsidRPr="00E90E16">
        <w:rPr>
          <w:rFonts w:ascii="黑体" w:eastAsia="黑体" w:hAnsi="黑体" w:hint="eastAsia"/>
          <w:szCs w:val="21"/>
        </w:rPr>
        <w:t xml:space="preserve">  </w:t>
      </w:r>
      <w:r>
        <w:rPr>
          <w:rFonts w:ascii="黑体" w:eastAsia="黑体" w:hAnsi="黑体" w:hint="eastAsia"/>
          <w:szCs w:val="21"/>
        </w:rPr>
        <w:t>a</w:t>
      </w:r>
      <w:r w:rsidRPr="00E90E16">
        <w:rPr>
          <w:rFonts w:ascii="黑体" w:eastAsia="黑体" w:hAnsi="黑体"/>
          <w:szCs w:val="21"/>
        </w:rPr>
        <w:t>ntifugal activity</w:t>
      </w:r>
    </w:p>
    <w:p w:rsidR="00E90E16" w:rsidRPr="00E90E16" w:rsidRDefault="00E90E16" w:rsidP="00E90E16">
      <w:pPr>
        <w:pStyle w:val="aa"/>
        <w:spacing w:line="360" w:lineRule="auto"/>
        <w:ind w:firstLine="420"/>
        <w:rPr>
          <w:rFonts w:ascii="Times New Roman"/>
        </w:rPr>
      </w:pPr>
      <w:r w:rsidRPr="00E90E16">
        <w:rPr>
          <w:rFonts w:ascii="Times New Roman"/>
        </w:rPr>
        <w:t>具有抑制真菌</w:t>
      </w:r>
      <w:r>
        <w:rPr>
          <w:rFonts w:ascii="Times New Roman"/>
        </w:rPr>
        <w:t>生长</w:t>
      </w:r>
      <w:r w:rsidRPr="00E90E16">
        <w:rPr>
          <w:rFonts w:ascii="Times New Roman"/>
        </w:rPr>
        <w:t>繁殖的能力</w:t>
      </w:r>
      <w:r w:rsidRPr="00E90E16">
        <w:rPr>
          <w:rFonts w:ascii="Times New Roman" w:hint="eastAsia"/>
        </w:rPr>
        <w:t>。</w:t>
      </w:r>
    </w:p>
    <w:p w:rsidR="00E90E16" w:rsidRPr="009B35E6" w:rsidRDefault="00E90E16" w:rsidP="00E90E16">
      <w:pPr>
        <w:pStyle w:val="aa"/>
        <w:spacing w:line="360" w:lineRule="auto"/>
        <w:ind w:firstLineChars="0" w:firstLine="0"/>
        <w:rPr>
          <w:rFonts w:ascii="黑体" w:eastAsia="黑体" w:hAnsi="黑体"/>
          <w:szCs w:val="21"/>
        </w:rPr>
      </w:pPr>
      <w:r w:rsidRPr="009B35E6">
        <w:rPr>
          <w:rFonts w:ascii="黑体" w:eastAsia="黑体" w:hAnsi="黑体" w:hint="eastAsia"/>
          <w:szCs w:val="21"/>
        </w:rPr>
        <w:t>3.</w:t>
      </w:r>
      <w:r>
        <w:rPr>
          <w:rFonts w:ascii="黑体" w:eastAsia="黑体" w:hAnsi="黑体" w:hint="eastAsia"/>
          <w:szCs w:val="21"/>
        </w:rPr>
        <w:t>3</w:t>
      </w:r>
    </w:p>
    <w:p w:rsidR="00E90E16" w:rsidRPr="00E90E16" w:rsidRDefault="00E90E16" w:rsidP="00E90E16">
      <w:pPr>
        <w:pStyle w:val="aa"/>
        <w:spacing w:line="360" w:lineRule="auto"/>
        <w:ind w:firstLine="420"/>
        <w:rPr>
          <w:rFonts w:ascii="黑体" w:eastAsia="黑体" w:hAnsi="黑体"/>
          <w:szCs w:val="21"/>
        </w:rPr>
      </w:pPr>
      <w:r w:rsidRPr="00E90E16">
        <w:rPr>
          <w:rFonts w:ascii="黑体" w:eastAsia="黑体" w:hAnsi="黑体" w:hint="eastAsia"/>
          <w:szCs w:val="21"/>
        </w:rPr>
        <w:t xml:space="preserve">菌丝生长抑制 </w:t>
      </w:r>
      <w:r w:rsidRPr="00E90E16">
        <w:rPr>
          <w:rFonts w:ascii="黑体" w:eastAsia="黑体" w:hAnsi="黑体"/>
          <w:szCs w:val="21"/>
        </w:rPr>
        <w:t xml:space="preserve"> mycelial growth inhibition</w:t>
      </w:r>
    </w:p>
    <w:p w:rsidR="00E90E16" w:rsidRPr="00E90E16" w:rsidRDefault="00E90E16" w:rsidP="00E90E16">
      <w:pPr>
        <w:pStyle w:val="aa"/>
        <w:spacing w:line="360" w:lineRule="auto"/>
        <w:ind w:firstLine="420"/>
        <w:rPr>
          <w:rFonts w:ascii="Times New Roman"/>
        </w:rPr>
      </w:pPr>
      <w:r w:rsidRPr="00E90E16">
        <w:rPr>
          <w:rFonts w:ascii="Times New Roman" w:hint="eastAsia"/>
        </w:rPr>
        <w:t>丝状真菌与试样接触，在固体平板上表现出的菌丝生长受到限制的现象。</w:t>
      </w:r>
    </w:p>
    <w:p w:rsidR="00E90E16" w:rsidRPr="00E90E16" w:rsidRDefault="00E90E16" w:rsidP="00D52F12">
      <w:pPr>
        <w:pStyle w:val="aa"/>
        <w:spacing w:line="360" w:lineRule="auto"/>
        <w:ind w:firstLine="420"/>
        <w:rPr>
          <w:rFonts w:ascii="Times New Roman"/>
          <w:szCs w:val="21"/>
        </w:rPr>
      </w:pPr>
    </w:p>
    <w:p w:rsidR="0004277F" w:rsidRPr="00D52F12" w:rsidRDefault="009B35E6" w:rsidP="00E90E16">
      <w:pPr>
        <w:pStyle w:val="aa"/>
        <w:spacing w:beforeLines="100" w:before="312" w:afterLines="100" w:after="312"/>
        <w:ind w:firstLineChars="0" w:firstLine="0"/>
        <w:rPr>
          <w:rFonts w:ascii="黑体" w:eastAsia="黑体"/>
          <w:kern w:val="44"/>
        </w:rPr>
      </w:pPr>
      <w:r>
        <w:rPr>
          <w:rFonts w:ascii="黑体" w:eastAsia="黑体" w:hAnsi="Calibri" w:hint="eastAsia"/>
          <w:noProof w:val="0"/>
          <w:kern w:val="44"/>
          <w:szCs w:val="22"/>
        </w:rPr>
        <w:t>4</w:t>
      </w:r>
      <w:r w:rsidR="0004277F" w:rsidRPr="00D52F12">
        <w:rPr>
          <w:rFonts w:ascii="黑体" w:eastAsia="黑体" w:hAnsi="Calibri" w:hint="eastAsia"/>
          <w:noProof w:val="0"/>
          <w:kern w:val="44"/>
          <w:szCs w:val="22"/>
        </w:rPr>
        <w:t xml:space="preserve">  </w:t>
      </w:r>
      <w:r w:rsidR="0004277F" w:rsidRPr="00D52F12">
        <w:rPr>
          <w:rFonts w:ascii="黑体" w:eastAsia="黑体" w:hint="eastAsia"/>
          <w:kern w:val="44"/>
        </w:rPr>
        <w:t>原理</w:t>
      </w:r>
    </w:p>
    <w:p w:rsidR="0004277F" w:rsidRDefault="0004277F" w:rsidP="00D52F12">
      <w:pPr>
        <w:spacing w:line="360" w:lineRule="auto"/>
        <w:ind w:firstLineChars="200" w:firstLine="420"/>
        <w:rPr>
          <w:rFonts w:hint="eastAsia"/>
          <w:szCs w:val="21"/>
        </w:rPr>
      </w:pPr>
      <w:r w:rsidRPr="00D52F12">
        <w:rPr>
          <w:rFonts w:hint="eastAsia"/>
          <w:szCs w:val="21"/>
        </w:rPr>
        <w:lastRenderedPageBreak/>
        <w:t>将供试</w:t>
      </w:r>
      <w:r w:rsidR="00B7432A" w:rsidRPr="00D52F12">
        <w:rPr>
          <w:rFonts w:hint="eastAsia"/>
          <w:szCs w:val="21"/>
        </w:rPr>
        <w:t>次生代谢产物</w:t>
      </w:r>
      <w:r w:rsidRPr="00D52F12">
        <w:rPr>
          <w:rFonts w:hint="eastAsia"/>
          <w:szCs w:val="21"/>
        </w:rPr>
        <w:t>与培养基混合，以培养基上菌落的生长速度来衡量</w:t>
      </w:r>
      <w:r w:rsidR="00B7432A" w:rsidRPr="00D52F12">
        <w:rPr>
          <w:rFonts w:hint="eastAsia"/>
          <w:szCs w:val="21"/>
        </w:rPr>
        <w:t>次生代谢产物</w:t>
      </w:r>
      <w:r w:rsidRPr="00D52F12">
        <w:rPr>
          <w:rFonts w:hint="eastAsia"/>
          <w:szCs w:val="21"/>
        </w:rPr>
        <w:t>的</w:t>
      </w:r>
      <w:r w:rsidR="00B7432A" w:rsidRPr="00D52F12">
        <w:rPr>
          <w:rFonts w:hint="eastAsia"/>
          <w:szCs w:val="21"/>
        </w:rPr>
        <w:t>抑丝状真菌效果</w:t>
      </w:r>
      <w:r w:rsidRPr="00D52F12">
        <w:rPr>
          <w:rFonts w:hint="eastAsia"/>
          <w:szCs w:val="21"/>
        </w:rPr>
        <w:t>。</w:t>
      </w:r>
    </w:p>
    <w:p w:rsidR="00E90E16" w:rsidRPr="008579F0" w:rsidRDefault="00E90E16" w:rsidP="00E90E16">
      <w:pPr>
        <w:pStyle w:val="aa"/>
        <w:spacing w:line="360" w:lineRule="auto"/>
        <w:ind w:firstLineChars="250" w:firstLine="525"/>
        <w:rPr>
          <w:rFonts w:hAnsi="Calibri" w:cs="宋体"/>
          <w:color w:val="000000"/>
          <w:szCs w:val="21"/>
        </w:rPr>
      </w:pPr>
      <w:r w:rsidRPr="008579F0">
        <w:rPr>
          <w:rFonts w:hAnsi="Calibri" w:cs="宋体" w:hint="eastAsia"/>
          <w:color w:val="000000"/>
          <w:szCs w:val="21"/>
        </w:rPr>
        <w:t>本方法适用于</w:t>
      </w:r>
      <w:r>
        <w:rPr>
          <w:rFonts w:hAnsi="Calibri" w:cs="宋体" w:hint="eastAsia"/>
          <w:color w:val="000000"/>
          <w:szCs w:val="21"/>
        </w:rPr>
        <w:t>微生物源抗生素类次生代谢产物</w:t>
      </w:r>
      <w:r w:rsidRPr="008579F0">
        <w:rPr>
          <w:rFonts w:hAnsi="Calibri" w:cs="宋体" w:hint="eastAsia"/>
          <w:color w:val="000000"/>
          <w:szCs w:val="21"/>
        </w:rPr>
        <w:t>的抗</w:t>
      </w:r>
      <w:r>
        <w:rPr>
          <w:rFonts w:hAnsi="Calibri" w:cs="宋体" w:hint="eastAsia"/>
          <w:color w:val="000000"/>
          <w:szCs w:val="21"/>
        </w:rPr>
        <w:t>丝状真菌</w:t>
      </w:r>
      <w:r>
        <w:rPr>
          <w:rFonts w:hAnsi="Calibri" w:cs="宋体" w:hint="eastAsia"/>
          <w:color w:val="000000"/>
          <w:szCs w:val="21"/>
        </w:rPr>
        <w:t>活性</w:t>
      </w:r>
      <w:r w:rsidRPr="008579F0">
        <w:rPr>
          <w:rFonts w:hAnsi="Calibri" w:cs="宋体" w:hint="eastAsia"/>
          <w:color w:val="000000"/>
          <w:szCs w:val="21"/>
        </w:rPr>
        <w:t>测定方法。</w:t>
      </w:r>
    </w:p>
    <w:p w:rsidR="00E90E16" w:rsidRPr="00E90E16" w:rsidRDefault="00E90E16" w:rsidP="00D52F12">
      <w:pPr>
        <w:spacing w:line="360" w:lineRule="auto"/>
        <w:ind w:firstLineChars="200" w:firstLine="420"/>
        <w:rPr>
          <w:szCs w:val="21"/>
        </w:rPr>
      </w:pPr>
    </w:p>
    <w:p w:rsidR="00733F1E" w:rsidRPr="00D52F12" w:rsidRDefault="0080646D" w:rsidP="00E90E16">
      <w:pPr>
        <w:pStyle w:val="aa"/>
        <w:spacing w:beforeLines="100" w:before="312" w:afterLines="100" w:after="312"/>
        <w:ind w:firstLineChars="0" w:firstLine="0"/>
        <w:rPr>
          <w:rFonts w:ascii="黑体" w:eastAsia="黑体" w:hAnsi="Calibri"/>
          <w:noProof w:val="0"/>
          <w:kern w:val="44"/>
          <w:szCs w:val="22"/>
        </w:rPr>
      </w:pPr>
      <w:r>
        <w:rPr>
          <w:rFonts w:ascii="黑体" w:eastAsia="黑体" w:hAnsi="Calibri" w:hint="eastAsia"/>
          <w:noProof w:val="0"/>
          <w:kern w:val="44"/>
          <w:szCs w:val="22"/>
        </w:rPr>
        <w:t>5</w:t>
      </w:r>
      <w:r w:rsidR="00D52F12">
        <w:rPr>
          <w:rFonts w:ascii="黑体" w:eastAsia="黑体" w:hAnsi="Calibri" w:hint="eastAsia"/>
          <w:noProof w:val="0"/>
          <w:kern w:val="44"/>
          <w:szCs w:val="22"/>
        </w:rPr>
        <w:t xml:space="preserve">  </w:t>
      </w:r>
      <w:r w:rsidR="00733F1E" w:rsidRPr="00D52F12">
        <w:rPr>
          <w:rFonts w:ascii="黑体" w:eastAsia="黑体" w:hAnsi="Calibri" w:hint="eastAsia"/>
          <w:noProof w:val="0"/>
          <w:kern w:val="44"/>
          <w:szCs w:val="22"/>
        </w:rPr>
        <w:t>仪器设备</w:t>
      </w:r>
      <w:r w:rsidR="00501353" w:rsidRPr="00D52F12">
        <w:rPr>
          <w:rFonts w:ascii="黑体" w:eastAsia="黑体" w:hAnsi="Calibri" w:hint="eastAsia"/>
          <w:noProof w:val="0"/>
          <w:kern w:val="44"/>
          <w:szCs w:val="22"/>
        </w:rPr>
        <w:t>及器具</w:t>
      </w:r>
    </w:p>
    <w:p w:rsidR="0080646D" w:rsidRPr="0080646D" w:rsidRDefault="009B35E6" w:rsidP="00501353">
      <w:pPr>
        <w:pStyle w:val="aa"/>
        <w:spacing w:line="360" w:lineRule="auto"/>
        <w:ind w:firstLineChars="0" w:firstLine="0"/>
        <w:rPr>
          <w:rFonts w:ascii="黑体" w:eastAsia="黑体" w:hint="eastAsia"/>
          <w:noProof w:val="0"/>
          <w:kern w:val="44"/>
        </w:rPr>
      </w:pPr>
      <w:r w:rsidRPr="0080646D">
        <w:rPr>
          <w:rFonts w:ascii="黑体" w:eastAsia="黑体" w:hint="eastAsia"/>
          <w:noProof w:val="0"/>
          <w:kern w:val="44"/>
        </w:rPr>
        <w:t>5</w:t>
      </w:r>
      <w:r w:rsidR="00A62806" w:rsidRPr="0080646D">
        <w:rPr>
          <w:rFonts w:ascii="黑体" w:eastAsia="黑体" w:hint="eastAsia"/>
          <w:noProof w:val="0"/>
          <w:kern w:val="44"/>
        </w:rPr>
        <w:t xml:space="preserve">.1 </w:t>
      </w:r>
      <w:r w:rsidR="00D52F12" w:rsidRPr="0080646D">
        <w:rPr>
          <w:rFonts w:ascii="黑体" w:eastAsia="黑体" w:hint="eastAsia"/>
          <w:noProof w:val="0"/>
          <w:kern w:val="44"/>
        </w:rPr>
        <w:t xml:space="preserve"> </w:t>
      </w:r>
      <w:r w:rsidR="0080646D" w:rsidRPr="0080646D">
        <w:rPr>
          <w:rFonts w:ascii="黑体" w:eastAsia="黑体" w:hint="eastAsia"/>
          <w:noProof w:val="0"/>
          <w:kern w:val="44"/>
        </w:rPr>
        <w:t>超净工作台</w:t>
      </w:r>
    </w:p>
    <w:p w:rsidR="00A62806" w:rsidRPr="0080646D" w:rsidRDefault="0080646D" w:rsidP="0080646D">
      <w:pPr>
        <w:pStyle w:val="aa"/>
        <w:spacing w:line="360" w:lineRule="auto"/>
        <w:ind w:firstLine="420"/>
        <w:rPr>
          <w:rFonts w:ascii="Times New Roman"/>
          <w:szCs w:val="21"/>
        </w:rPr>
      </w:pPr>
      <w:r>
        <w:rPr>
          <w:rFonts w:ascii="Times New Roman" w:hint="eastAsia"/>
          <w:bCs/>
          <w:szCs w:val="21"/>
        </w:rPr>
        <w:t>可满足无菌要求的洁净工作台、生物安全柜或无菌室</w:t>
      </w:r>
      <w:r w:rsidRPr="00EA5D8E">
        <w:rPr>
          <w:rFonts w:ascii="Times New Roman" w:eastAsiaTheme="majorEastAsia" w:hint="eastAsia"/>
          <w:szCs w:val="21"/>
        </w:rPr>
        <w:t>。</w:t>
      </w:r>
    </w:p>
    <w:p w:rsidR="0080646D" w:rsidRPr="0080646D" w:rsidRDefault="009B35E6" w:rsidP="00501353">
      <w:pPr>
        <w:pStyle w:val="aa"/>
        <w:spacing w:line="360" w:lineRule="auto"/>
        <w:ind w:firstLineChars="0" w:firstLine="0"/>
        <w:rPr>
          <w:rFonts w:ascii="黑体" w:eastAsia="黑体" w:hint="eastAsia"/>
          <w:noProof w:val="0"/>
          <w:kern w:val="44"/>
        </w:rPr>
      </w:pPr>
      <w:r w:rsidRPr="0080646D">
        <w:rPr>
          <w:rFonts w:ascii="黑体" w:eastAsia="黑体" w:hint="eastAsia"/>
          <w:noProof w:val="0"/>
          <w:kern w:val="44"/>
        </w:rPr>
        <w:t>5</w:t>
      </w:r>
      <w:r w:rsidR="00A62806" w:rsidRPr="0080646D">
        <w:rPr>
          <w:rFonts w:ascii="黑体" w:eastAsia="黑体" w:hint="eastAsia"/>
          <w:noProof w:val="0"/>
          <w:kern w:val="44"/>
        </w:rPr>
        <w:t>.</w:t>
      </w:r>
      <w:r w:rsidR="00B7432A" w:rsidRPr="0080646D">
        <w:rPr>
          <w:rFonts w:ascii="黑体" w:eastAsia="黑体" w:hint="eastAsia"/>
          <w:noProof w:val="0"/>
          <w:kern w:val="44"/>
        </w:rPr>
        <w:t>2</w:t>
      </w:r>
      <w:r w:rsidR="00D52F12" w:rsidRPr="0080646D">
        <w:rPr>
          <w:rFonts w:ascii="黑体" w:eastAsia="黑体" w:hint="eastAsia"/>
          <w:noProof w:val="0"/>
          <w:kern w:val="44"/>
        </w:rPr>
        <w:t xml:space="preserve">  </w:t>
      </w:r>
      <w:r w:rsidR="0080646D" w:rsidRPr="0080646D">
        <w:rPr>
          <w:rFonts w:ascii="黑体" w:eastAsia="黑体" w:hint="eastAsia"/>
          <w:noProof w:val="0"/>
          <w:kern w:val="44"/>
        </w:rPr>
        <w:t>恒温培养箱</w:t>
      </w:r>
    </w:p>
    <w:p w:rsidR="00A62806" w:rsidRPr="0080646D" w:rsidRDefault="0080646D" w:rsidP="0080646D">
      <w:pPr>
        <w:pStyle w:val="aa"/>
        <w:spacing w:line="360" w:lineRule="auto"/>
        <w:ind w:firstLine="420"/>
        <w:rPr>
          <w:rFonts w:ascii="Times New Roman"/>
          <w:color w:val="000000"/>
          <w:szCs w:val="21"/>
        </w:rPr>
      </w:pPr>
      <w:r>
        <w:rPr>
          <w:rFonts w:ascii="Times New Roman" w:eastAsiaTheme="majorEastAsia" w:hint="eastAsia"/>
          <w:szCs w:val="21"/>
        </w:rPr>
        <w:t>温度范围</w:t>
      </w:r>
      <w:r>
        <w:rPr>
          <w:rFonts w:ascii="Times New Roman" w:hint="eastAsia"/>
          <w:bCs/>
          <w:szCs w:val="21"/>
        </w:rPr>
        <w:t>5</w:t>
      </w:r>
      <w:r>
        <w:rPr>
          <w:rFonts w:ascii="Times New Roman"/>
          <w:bCs/>
          <w:szCs w:val="21"/>
        </w:rPr>
        <w:t xml:space="preserve"> </w:t>
      </w:r>
      <w:r w:rsidRPr="008C2A9B">
        <w:rPr>
          <w:rFonts w:ascii="Times New Roman" w:hint="eastAsia"/>
          <w:bCs/>
          <w:szCs w:val="21"/>
        </w:rPr>
        <w:t>℃</w:t>
      </w:r>
      <w:r>
        <w:rPr>
          <w:rFonts w:ascii="Times New Roman" w:hint="eastAsia"/>
          <w:bCs/>
          <w:szCs w:val="21"/>
        </w:rPr>
        <w:t>~</w:t>
      </w:r>
      <w:r>
        <w:rPr>
          <w:rFonts w:ascii="Times New Roman"/>
          <w:bCs/>
          <w:szCs w:val="21"/>
        </w:rPr>
        <w:t xml:space="preserve">50 </w:t>
      </w:r>
      <w:r>
        <w:rPr>
          <w:rFonts w:ascii="Times New Roman" w:hint="eastAsia"/>
          <w:bCs/>
          <w:szCs w:val="21"/>
        </w:rPr>
        <w:t>℃。</w:t>
      </w:r>
    </w:p>
    <w:p w:rsidR="0080646D" w:rsidRPr="0080646D" w:rsidRDefault="009B35E6" w:rsidP="00501353">
      <w:pPr>
        <w:pStyle w:val="aa"/>
        <w:spacing w:line="360" w:lineRule="auto"/>
        <w:ind w:firstLineChars="0" w:firstLine="0"/>
        <w:rPr>
          <w:rFonts w:ascii="黑体" w:eastAsia="黑体" w:hint="eastAsia"/>
          <w:noProof w:val="0"/>
          <w:kern w:val="44"/>
        </w:rPr>
      </w:pPr>
      <w:r w:rsidRPr="0080646D">
        <w:rPr>
          <w:rFonts w:ascii="黑体" w:eastAsia="黑体" w:hint="eastAsia"/>
          <w:noProof w:val="0"/>
          <w:kern w:val="44"/>
        </w:rPr>
        <w:t>5</w:t>
      </w:r>
      <w:r w:rsidR="00A62806" w:rsidRPr="0080646D">
        <w:rPr>
          <w:rFonts w:ascii="黑体" w:eastAsia="黑体" w:hint="eastAsia"/>
          <w:noProof w:val="0"/>
          <w:kern w:val="44"/>
        </w:rPr>
        <w:t>.</w:t>
      </w:r>
      <w:r w:rsidR="00B7432A" w:rsidRPr="0080646D">
        <w:rPr>
          <w:rFonts w:ascii="黑体" w:eastAsia="黑体" w:hint="eastAsia"/>
          <w:noProof w:val="0"/>
          <w:kern w:val="44"/>
        </w:rPr>
        <w:t>3</w:t>
      </w:r>
      <w:r w:rsidR="00D52F12" w:rsidRPr="0080646D">
        <w:rPr>
          <w:rFonts w:ascii="黑体" w:eastAsia="黑体" w:hint="eastAsia"/>
          <w:noProof w:val="0"/>
          <w:kern w:val="44"/>
        </w:rPr>
        <w:t xml:space="preserve">  </w:t>
      </w:r>
      <w:r w:rsidR="00A62806" w:rsidRPr="0080646D">
        <w:rPr>
          <w:rFonts w:ascii="黑体" w:eastAsia="黑体" w:hint="eastAsia"/>
          <w:noProof w:val="0"/>
          <w:kern w:val="44"/>
        </w:rPr>
        <w:t>电子天平</w:t>
      </w:r>
    </w:p>
    <w:p w:rsidR="00A62806" w:rsidRPr="0080646D" w:rsidRDefault="00A62806" w:rsidP="0080646D">
      <w:pPr>
        <w:pStyle w:val="aa"/>
        <w:spacing w:line="360" w:lineRule="auto"/>
        <w:ind w:firstLine="420"/>
        <w:rPr>
          <w:rFonts w:ascii="Times New Roman"/>
          <w:szCs w:val="21"/>
        </w:rPr>
      </w:pPr>
      <w:r w:rsidRPr="0080646D">
        <w:rPr>
          <w:rFonts w:ascii="Times New Roman" w:hint="eastAsia"/>
          <w:szCs w:val="21"/>
        </w:rPr>
        <w:t>感量为</w:t>
      </w:r>
      <w:r w:rsidRPr="0080646D">
        <w:rPr>
          <w:rFonts w:ascii="Times New Roman"/>
          <w:szCs w:val="21"/>
        </w:rPr>
        <w:t>0.0001</w:t>
      </w:r>
      <w:r w:rsidRPr="0080646D">
        <w:rPr>
          <w:rFonts w:ascii="Times New Roman" w:hint="eastAsia"/>
          <w:szCs w:val="21"/>
        </w:rPr>
        <w:t>g</w:t>
      </w:r>
      <w:r w:rsidRPr="0080646D">
        <w:rPr>
          <w:rFonts w:ascii="Times New Roman" w:hint="eastAsia"/>
          <w:szCs w:val="21"/>
        </w:rPr>
        <w:t>。</w:t>
      </w:r>
    </w:p>
    <w:p w:rsidR="0080646D" w:rsidRPr="0080646D" w:rsidRDefault="009B35E6" w:rsidP="00501353">
      <w:pPr>
        <w:pStyle w:val="aa"/>
        <w:spacing w:line="360" w:lineRule="auto"/>
        <w:ind w:firstLineChars="0" w:firstLine="0"/>
        <w:rPr>
          <w:rFonts w:ascii="黑体" w:eastAsia="黑体" w:hint="eastAsia"/>
          <w:noProof w:val="0"/>
          <w:kern w:val="44"/>
        </w:rPr>
      </w:pPr>
      <w:r w:rsidRPr="0080646D">
        <w:rPr>
          <w:rFonts w:ascii="黑体" w:eastAsia="黑体" w:hint="eastAsia"/>
          <w:noProof w:val="0"/>
          <w:kern w:val="44"/>
        </w:rPr>
        <w:t>5</w:t>
      </w:r>
      <w:r w:rsidR="00A62806" w:rsidRPr="0080646D">
        <w:rPr>
          <w:rFonts w:ascii="黑体" w:eastAsia="黑体" w:hint="eastAsia"/>
          <w:noProof w:val="0"/>
          <w:kern w:val="44"/>
        </w:rPr>
        <w:t>.</w:t>
      </w:r>
      <w:r w:rsidR="00B7432A" w:rsidRPr="0080646D">
        <w:rPr>
          <w:rFonts w:ascii="黑体" w:eastAsia="黑体" w:hint="eastAsia"/>
          <w:noProof w:val="0"/>
          <w:kern w:val="44"/>
        </w:rPr>
        <w:t>4</w:t>
      </w:r>
      <w:r w:rsidR="00D52F12" w:rsidRPr="0080646D">
        <w:rPr>
          <w:rFonts w:ascii="黑体" w:eastAsia="黑体" w:hint="eastAsia"/>
          <w:noProof w:val="0"/>
          <w:kern w:val="44"/>
        </w:rPr>
        <w:t xml:space="preserve">  </w:t>
      </w:r>
      <w:r w:rsidR="00A62806" w:rsidRPr="0080646D">
        <w:rPr>
          <w:rFonts w:ascii="黑体" w:eastAsia="黑体" w:hint="eastAsia"/>
          <w:noProof w:val="0"/>
          <w:kern w:val="44"/>
        </w:rPr>
        <w:t>无菌培养皿</w:t>
      </w:r>
    </w:p>
    <w:p w:rsidR="00A62806" w:rsidRPr="0080646D" w:rsidRDefault="00A62806" w:rsidP="0080646D">
      <w:pPr>
        <w:pStyle w:val="aa"/>
        <w:spacing w:line="360" w:lineRule="auto"/>
        <w:ind w:firstLineChars="300" w:firstLine="630"/>
        <w:rPr>
          <w:rFonts w:ascii="Times New Roman"/>
          <w:szCs w:val="21"/>
        </w:rPr>
      </w:pPr>
      <w:r w:rsidRPr="0080646D">
        <w:rPr>
          <w:rFonts w:ascii="Times New Roman" w:hint="eastAsia"/>
          <w:szCs w:val="21"/>
        </w:rPr>
        <w:t>直径</w:t>
      </w:r>
      <w:r w:rsidRPr="0080646D">
        <w:rPr>
          <w:rFonts w:ascii="Times New Roman" w:hint="eastAsia"/>
          <w:szCs w:val="21"/>
        </w:rPr>
        <w:t>90 mm</w:t>
      </w:r>
      <w:r w:rsidRPr="0080646D">
        <w:rPr>
          <w:rFonts w:ascii="Times New Roman" w:hint="eastAsia"/>
          <w:szCs w:val="21"/>
        </w:rPr>
        <w:t>。</w:t>
      </w:r>
    </w:p>
    <w:p w:rsidR="0080646D" w:rsidRPr="0080646D" w:rsidRDefault="009B35E6" w:rsidP="00BD50F0">
      <w:pPr>
        <w:pStyle w:val="aa"/>
        <w:spacing w:line="360" w:lineRule="auto"/>
        <w:ind w:firstLineChars="0" w:firstLine="0"/>
        <w:rPr>
          <w:rFonts w:ascii="黑体" w:eastAsia="黑体" w:hint="eastAsia"/>
          <w:noProof w:val="0"/>
          <w:kern w:val="44"/>
        </w:rPr>
      </w:pPr>
      <w:r w:rsidRPr="0080646D">
        <w:rPr>
          <w:rFonts w:ascii="黑体" w:eastAsia="黑体" w:hint="eastAsia"/>
          <w:noProof w:val="0"/>
          <w:kern w:val="44"/>
        </w:rPr>
        <w:t>5</w:t>
      </w:r>
      <w:r w:rsidR="00A62806" w:rsidRPr="0080646D">
        <w:rPr>
          <w:rFonts w:ascii="黑体" w:eastAsia="黑体" w:hint="eastAsia"/>
          <w:noProof w:val="0"/>
          <w:kern w:val="44"/>
        </w:rPr>
        <w:t>.</w:t>
      </w:r>
      <w:r w:rsidR="00B7432A" w:rsidRPr="0080646D">
        <w:rPr>
          <w:rFonts w:ascii="黑体" w:eastAsia="黑体" w:hint="eastAsia"/>
          <w:noProof w:val="0"/>
          <w:kern w:val="44"/>
        </w:rPr>
        <w:t>5</w:t>
      </w:r>
      <w:r w:rsidR="00D52F12" w:rsidRPr="0080646D">
        <w:rPr>
          <w:rFonts w:ascii="黑体" w:eastAsia="黑体" w:hint="eastAsia"/>
          <w:noProof w:val="0"/>
          <w:kern w:val="44"/>
        </w:rPr>
        <w:t xml:space="preserve">  </w:t>
      </w:r>
      <w:r w:rsidR="00BD50F0" w:rsidRPr="0080646D">
        <w:rPr>
          <w:rFonts w:ascii="黑体" w:eastAsia="黑体" w:hint="eastAsia"/>
          <w:noProof w:val="0"/>
          <w:kern w:val="44"/>
        </w:rPr>
        <w:t>测量仪</w:t>
      </w:r>
    </w:p>
    <w:p w:rsidR="00A62806" w:rsidRPr="0080646D" w:rsidRDefault="00BD50F0" w:rsidP="0080646D">
      <w:pPr>
        <w:pStyle w:val="aa"/>
        <w:spacing w:line="360" w:lineRule="auto"/>
        <w:ind w:firstLine="420"/>
        <w:rPr>
          <w:rFonts w:ascii="Times New Roman"/>
          <w:color w:val="000000"/>
          <w:szCs w:val="21"/>
        </w:rPr>
      </w:pPr>
      <w:r w:rsidRPr="0080646D">
        <w:rPr>
          <w:rFonts w:ascii="Times New Roman" w:hint="eastAsia"/>
          <w:color w:val="000000"/>
          <w:szCs w:val="21"/>
        </w:rPr>
        <w:t>游标卡尺，</w:t>
      </w:r>
      <w:r w:rsidRPr="0080646D">
        <w:rPr>
          <w:rFonts w:ascii="Times New Roman" w:hint="eastAsia"/>
          <w:szCs w:val="21"/>
        </w:rPr>
        <w:t>精度</w:t>
      </w:r>
      <w:r w:rsidRPr="0080646D">
        <w:rPr>
          <w:rFonts w:ascii="Times New Roman" w:hint="eastAsia"/>
          <w:szCs w:val="21"/>
        </w:rPr>
        <w:t>0.</w:t>
      </w:r>
      <w:r w:rsidRPr="0080646D">
        <w:rPr>
          <w:rFonts w:ascii="Times New Roman"/>
          <w:szCs w:val="21"/>
        </w:rPr>
        <w:t>1mm</w:t>
      </w:r>
      <w:r w:rsidR="00A62806" w:rsidRPr="0080646D">
        <w:rPr>
          <w:rFonts w:ascii="Times New Roman" w:hint="eastAsia"/>
          <w:color w:val="000000"/>
          <w:szCs w:val="21"/>
        </w:rPr>
        <w:t>。</w:t>
      </w:r>
    </w:p>
    <w:p w:rsidR="0080646D" w:rsidRPr="0080646D" w:rsidRDefault="009B35E6" w:rsidP="00BD50F0">
      <w:pPr>
        <w:spacing w:line="360" w:lineRule="auto"/>
        <w:jc w:val="left"/>
        <w:rPr>
          <w:rFonts w:ascii="黑体" w:eastAsia="黑体" w:hAnsi="Times New Roman" w:hint="eastAsia"/>
          <w:kern w:val="44"/>
          <w:szCs w:val="20"/>
        </w:rPr>
      </w:pPr>
      <w:r w:rsidRPr="0080646D">
        <w:rPr>
          <w:rFonts w:ascii="黑体" w:eastAsia="黑体" w:hAnsi="Times New Roman" w:hint="eastAsia"/>
          <w:kern w:val="44"/>
          <w:szCs w:val="20"/>
        </w:rPr>
        <w:t>5</w:t>
      </w:r>
      <w:r w:rsidR="00A837EE" w:rsidRPr="0080646D">
        <w:rPr>
          <w:rFonts w:ascii="黑体" w:eastAsia="黑体" w:hAnsi="Times New Roman"/>
          <w:kern w:val="44"/>
          <w:szCs w:val="20"/>
        </w:rPr>
        <w:t>.</w:t>
      </w:r>
      <w:r w:rsidR="00B7432A" w:rsidRPr="0080646D">
        <w:rPr>
          <w:rFonts w:ascii="黑体" w:eastAsia="黑体" w:hAnsi="Times New Roman" w:hint="eastAsia"/>
          <w:kern w:val="44"/>
          <w:szCs w:val="20"/>
        </w:rPr>
        <w:t xml:space="preserve">6 </w:t>
      </w:r>
      <w:r w:rsidR="00D52F12" w:rsidRPr="0080646D">
        <w:rPr>
          <w:rFonts w:ascii="黑体" w:eastAsia="黑体" w:hAnsi="Times New Roman" w:hint="eastAsia"/>
          <w:kern w:val="44"/>
          <w:szCs w:val="20"/>
        </w:rPr>
        <w:t xml:space="preserve"> </w:t>
      </w:r>
      <w:r w:rsidR="00E17648" w:rsidRPr="0080646D">
        <w:rPr>
          <w:rFonts w:ascii="黑体" w:eastAsia="黑体" w:hAnsi="Times New Roman" w:hint="eastAsia"/>
          <w:kern w:val="44"/>
          <w:szCs w:val="20"/>
        </w:rPr>
        <w:t>无菌</w:t>
      </w:r>
      <w:r w:rsidR="00A837EE" w:rsidRPr="0080646D">
        <w:rPr>
          <w:rFonts w:ascii="黑体" w:eastAsia="黑体" w:hAnsi="Times New Roman"/>
          <w:kern w:val="44"/>
          <w:szCs w:val="20"/>
        </w:rPr>
        <w:t>打孔器</w:t>
      </w:r>
    </w:p>
    <w:p w:rsidR="00A837EE" w:rsidRPr="0080646D" w:rsidRDefault="00A837EE" w:rsidP="0080646D">
      <w:pPr>
        <w:spacing w:line="360" w:lineRule="auto"/>
        <w:ind w:firstLineChars="200" w:firstLine="420"/>
        <w:jc w:val="left"/>
        <w:rPr>
          <w:rFonts w:ascii="Times New Roman" w:hAnsi="Times New Roman"/>
          <w:color w:val="000000"/>
          <w:szCs w:val="21"/>
        </w:rPr>
      </w:pPr>
      <w:r w:rsidRPr="0080646D">
        <w:rPr>
          <w:rFonts w:ascii="Times New Roman" w:hAnsi="宋体"/>
          <w:color w:val="000000"/>
          <w:szCs w:val="21"/>
        </w:rPr>
        <w:t>内径</w:t>
      </w:r>
      <w:r w:rsidR="008A720E" w:rsidRPr="0080646D">
        <w:rPr>
          <w:rFonts w:ascii="Times New Roman" w:hAnsi="Times New Roman" w:hint="eastAsia"/>
          <w:color w:val="000000"/>
          <w:szCs w:val="21"/>
        </w:rPr>
        <w:t>5</w:t>
      </w:r>
      <w:r w:rsidRPr="0080646D">
        <w:rPr>
          <w:rFonts w:ascii="Times New Roman" w:hAnsi="Times New Roman"/>
          <w:color w:val="000000"/>
          <w:szCs w:val="21"/>
        </w:rPr>
        <w:t>±0.1mm</w:t>
      </w:r>
      <w:r w:rsidR="00717479" w:rsidRPr="0080646D">
        <w:rPr>
          <w:rFonts w:ascii="Times New Roman" w:hAnsi="宋体" w:hint="eastAsia"/>
          <w:color w:val="000000"/>
          <w:szCs w:val="21"/>
        </w:rPr>
        <w:t>。</w:t>
      </w:r>
    </w:p>
    <w:p w:rsidR="00FC1473" w:rsidRDefault="009B35E6" w:rsidP="00D52F12">
      <w:pPr>
        <w:pStyle w:val="ab"/>
        <w:spacing w:before="156" w:after="156" w:line="360" w:lineRule="auto"/>
        <w:rPr>
          <w:kern w:val="44"/>
        </w:rPr>
      </w:pPr>
      <w:r>
        <w:rPr>
          <w:rFonts w:hint="eastAsia"/>
          <w:kern w:val="44"/>
        </w:rPr>
        <w:t>6</w:t>
      </w:r>
      <w:r w:rsidR="00D52F12">
        <w:rPr>
          <w:rFonts w:hint="eastAsia"/>
          <w:kern w:val="44"/>
        </w:rPr>
        <w:t xml:space="preserve">  </w:t>
      </w:r>
      <w:r w:rsidR="00FC1473" w:rsidRPr="00D52F12">
        <w:rPr>
          <w:rFonts w:hint="eastAsia"/>
          <w:kern w:val="44"/>
        </w:rPr>
        <w:t>试剂和材料</w:t>
      </w:r>
    </w:p>
    <w:p w:rsidR="00777286" w:rsidRPr="00777286" w:rsidRDefault="00777286" w:rsidP="00777286">
      <w:pPr>
        <w:pStyle w:val="aa"/>
        <w:ind w:firstLine="420"/>
      </w:pPr>
      <w:r w:rsidRPr="005104BE">
        <w:rPr>
          <w:bCs/>
          <w:szCs w:val="21"/>
        </w:rPr>
        <w:t>本方法所用试剂均为分析纯，除特殊说明外，实验用水均为GB/T 6</w:t>
      </w:r>
      <w:r>
        <w:rPr>
          <w:bCs/>
          <w:szCs w:val="21"/>
        </w:rPr>
        <w:t>6</w:t>
      </w:r>
      <w:r w:rsidRPr="005104BE">
        <w:rPr>
          <w:bCs/>
          <w:szCs w:val="21"/>
        </w:rPr>
        <w:t>82规定的二级水。</w:t>
      </w:r>
    </w:p>
    <w:p w:rsidR="00FC1473" w:rsidRPr="00D52F12" w:rsidRDefault="009B35E6" w:rsidP="00FC1473">
      <w:pPr>
        <w:pStyle w:val="ab"/>
        <w:spacing w:before="156" w:after="156" w:line="360" w:lineRule="auto"/>
        <w:rPr>
          <w:kern w:val="44"/>
        </w:rPr>
      </w:pPr>
      <w:r>
        <w:rPr>
          <w:rFonts w:ascii="Times New Roman" w:eastAsia="宋体" w:hint="eastAsia"/>
          <w:szCs w:val="21"/>
        </w:rPr>
        <w:t>6</w:t>
      </w:r>
      <w:r w:rsidR="00FC1473" w:rsidRPr="00D52F12">
        <w:rPr>
          <w:rFonts w:ascii="Times New Roman" w:eastAsia="宋体"/>
          <w:szCs w:val="21"/>
        </w:rPr>
        <w:t xml:space="preserve">.1  </w:t>
      </w:r>
      <w:r w:rsidR="00FC1473" w:rsidRPr="00D52F12">
        <w:rPr>
          <w:rFonts w:hint="eastAsia"/>
          <w:kern w:val="44"/>
        </w:rPr>
        <w:t>马铃薯葡萄糖琼脂培养基（PDA）成分</w:t>
      </w:r>
    </w:p>
    <w:p w:rsidR="00FC1473" w:rsidRPr="00D52F12" w:rsidRDefault="00FC1473" w:rsidP="00D52F12">
      <w:pPr>
        <w:spacing w:line="360" w:lineRule="auto"/>
        <w:ind w:firstLineChars="202" w:firstLine="424"/>
        <w:jc w:val="left"/>
        <w:rPr>
          <w:rFonts w:ascii="Times New Roman" w:hAnsi="Times New Roman"/>
          <w:color w:val="000000"/>
          <w:kern w:val="0"/>
          <w:szCs w:val="21"/>
        </w:rPr>
      </w:pPr>
      <w:proofErr w:type="gramStart"/>
      <w:r w:rsidRPr="00D52F12">
        <w:rPr>
          <w:rFonts w:ascii="Times New Roman" w:hAnsi="Times New Roman" w:hint="eastAsia"/>
          <w:color w:val="000000"/>
          <w:kern w:val="0"/>
          <w:szCs w:val="21"/>
        </w:rPr>
        <w:t>马铃薯浸粉</w:t>
      </w:r>
      <w:proofErr w:type="gramEnd"/>
      <w:r w:rsidRPr="00D52F12">
        <w:rPr>
          <w:rFonts w:ascii="Times New Roman" w:hAnsi="Times New Roman" w:hint="eastAsia"/>
          <w:color w:val="000000"/>
          <w:kern w:val="0"/>
          <w:szCs w:val="21"/>
        </w:rPr>
        <w:t xml:space="preserve">       3.0 g</w:t>
      </w:r>
    </w:p>
    <w:p w:rsidR="00FC1473" w:rsidRPr="00D52F12" w:rsidRDefault="00FC1473" w:rsidP="00D52F12">
      <w:pPr>
        <w:spacing w:line="360" w:lineRule="auto"/>
        <w:ind w:firstLineChars="202" w:firstLine="424"/>
        <w:jc w:val="left"/>
        <w:rPr>
          <w:rFonts w:ascii="Times New Roman" w:hAnsi="Times New Roman"/>
          <w:color w:val="000000"/>
          <w:kern w:val="0"/>
          <w:szCs w:val="21"/>
        </w:rPr>
      </w:pPr>
      <w:r w:rsidRPr="00D52F12">
        <w:rPr>
          <w:rFonts w:ascii="Times New Roman" w:hAnsi="Times New Roman" w:hint="eastAsia"/>
          <w:color w:val="000000"/>
          <w:kern w:val="0"/>
          <w:szCs w:val="21"/>
        </w:rPr>
        <w:t>葡萄糖</w:t>
      </w:r>
      <w:r w:rsidRPr="00D52F12">
        <w:rPr>
          <w:rFonts w:ascii="Times New Roman" w:hAnsi="Times New Roman" w:hint="eastAsia"/>
          <w:color w:val="000000"/>
          <w:kern w:val="0"/>
          <w:szCs w:val="21"/>
        </w:rPr>
        <w:t xml:space="preserve">          20.0 g</w:t>
      </w:r>
    </w:p>
    <w:p w:rsidR="00FC1473" w:rsidRPr="00D52F12" w:rsidRDefault="00FC1473" w:rsidP="00D52F12">
      <w:pPr>
        <w:spacing w:line="360" w:lineRule="auto"/>
        <w:ind w:firstLineChars="200" w:firstLine="420"/>
        <w:jc w:val="left"/>
        <w:rPr>
          <w:rFonts w:ascii="Times New Roman" w:hAnsi="Times New Roman"/>
          <w:color w:val="000000"/>
          <w:kern w:val="0"/>
          <w:szCs w:val="21"/>
        </w:rPr>
      </w:pPr>
      <w:r w:rsidRPr="00D52F12">
        <w:rPr>
          <w:rFonts w:ascii="Times New Roman" w:hAnsi="Times New Roman" w:hint="eastAsia"/>
          <w:color w:val="000000"/>
          <w:kern w:val="0"/>
          <w:szCs w:val="21"/>
        </w:rPr>
        <w:t>琼脂</w:t>
      </w:r>
      <w:r w:rsidR="0080646D">
        <w:rPr>
          <w:rFonts w:ascii="Times New Roman" w:hAnsi="Times New Roman" w:hint="eastAsia"/>
          <w:color w:val="000000"/>
          <w:kern w:val="0"/>
          <w:szCs w:val="21"/>
        </w:rPr>
        <w:t xml:space="preserve">            </w:t>
      </w:r>
      <w:r w:rsidR="005A3395" w:rsidRPr="00D52F12">
        <w:rPr>
          <w:rFonts w:ascii="Times New Roman" w:hAnsi="Times New Roman" w:hint="eastAsia"/>
          <w:color w:val="000000"/>
          <w:kern w:val="0"/>
          <w:szCs w:val="21"/>
        </w:rPr>
        <w:t>20</w:t>
      </w:r>
      <w:r w:rsidRPr="00D52F12">
        <w:rPr>
          <w:rFonts w:ascii="Times New Roman" w:hAnsi="Times New Roman" w:hint="eastAsia"/>
          <w:color w:val="000000"/>
          <w:kern w:val="0"/>
          <w:szCs w:val="21"/>
        </w:rPr>
        <w:t>.0 g</w:t>
      </w:r>
    </w:p>
    <w:p w:rsidR="00FC1473" w:rsidRPr="00D52F12" w:rsidRDefault="00FC1473" w:rsidP="00D52F12">
      <w:pPr>
        <w:spacing w:line="360" w:lineRule="auto"/>
        <w:ind w:firstLineChars="202" w:firstLine="424"/>
        <w:jc w:val="left"/>
        <w:rPr>
          <w:rFonts w:ascii="Times New Roman" w:hAnsi="Times New Roman"/>
          <w:color w:val="000000"/>
          <w:kern w:val="0"/>
          <w:szCs w:val="21"/>
        </w:rPr>
      </w:pPr>
      <w:r w:rsidRPr="00D52F12">
        <w:rPr>
          <w:rFonts w:ascii="Times New Roman" w:hAnsi="Times New Roman" w:hint="eastAsia"/>
          <w:color w:val="000000"/>
          <w:kern w:val="0"/>
          <w:szCs w:val="21"/>
        </w:rPr>
        <w:t>蒸馏水</w:t>
      </w:r>
      <w:r w:rsidRPr="00D52F12">
        <w:rPr>
          <w:rFonts w:ascii="Times New Roman" w:hAnsi="Times New Roman" w:hint="eastAsia"/>
          <w:color w:val="000000"/>
          <w:kern w:val="0"/>
          <w:szCs w:val="21"/>
        </w:rPr>
        <w:t xml:space="preserve">         1000 mL</w:t>
      </w:r>
    </w:p>
    <w:p w:rsidR="005A3395" w:rsidRPr="00D52F12" w:rsidRDefault="00FC1473" w:rsidP="00D52F12">
      <w:pPr>
        <w:spacing w:line="360" w:lineRule="auto"/>
        <w:ind w:firstLineChars="202" w:firstLine="424"/>
        <w:jc w:val="left"/>
        <w:rPr>
          <w:rFonts w:ascii="Times New Roman" w:hAnsi="Times New Roman"/>
          <w:color w:val="000000"/>
          <w:kern w:val="0"/>
          <w:szCs w:val="21"/>
        </w:rPr>
      </w:pPr>
      <w:r w:rsidRPr="00D52F12">
        <w:rPr>
          <w:rFonts w:ascii="Times New Roman" w:hAnsi="Times New Roman"/>
          <w:color w:val="000000"/>
          <w:kern w:val="0"/>
          <w:szCs w:val="21"/>
        </w:rPr>
        <w:t>将上述各成分加于蒸馏水中</w:t>
      </w:r>
      <w:r w:rsidRPr="00D52F12">
        <w:rPr>
          <w:rFonts w:ascii="Times New Roman" w:hAnsi="Times New Roman" w:hint="eastAsia"/>
          <w:color w:val="000000"/>
          <w:kern w:val="0"/>
          <w:szCs w:val="21"/>
        </w:rPr>
        <w:t>，</w:t>
      </w:r>
      <w:r w:rsidRPr="00D52F12">
        <w:rPr>
          <w:rFonts w:ascii="Times New Roman" w:hAnsi="Times New Roman"/>
          <w:color w:val="000000"/>
          <w:kern w:val="0"/>
          <w:szCs w:val="21"/>
        </w:rPr>
        <w:t>煮沸溶解</w:t>
      </w:r>
      <w:r w:rsidRPr="00D52F12">
        <w:rPr>
          <w:rFonts w:ascii="Times New Roman" w:hAnsi="Times New Roman" w:hint="eastAsia"/>
          <w:color w:val="000000"/>
          <w:kern w:val="0"/>
          <w:szCs w:val="21"/>
        </w:rPr>
        <w:t>，</w:t>
      </w:r>
      <w:r w:rsidRPr="00D52F12">
        <w:rPr>
          <w:rFonts w:ascii="Times New Roman" w:hAnsi="Times New Roman"/>
          <w:color w:val="000000"/>
          <w:kern w:val="0"/>
          <w:szCs w:val="21"/>
        </w:rPr>
        <w:t>分装至锥形瓶中</w:t>
      </w:r>
      <w:r w:rsidRPr="00D52F12">
        <w:rPr>
          <w:rFonts w:ascii="Times New Roman" w:hAnsi="Times New Roman" w:hint="eastAsia"/>
          <w:color w:val="000000"/>
          <w:kern w:val="0"/>
          <w:szCs w:val="21"/>
        </w:rPr>
        <w:t>，</w:t>
      </w:r>
      <w:r w:rsidRPr="00D52F12">
        <w:rPr>
          <w:rFonts w:ascii="Times New Roman" w:hAnsi="Times New Roman"/>
          <w:color w:val="000000"/>
          <w:kern w:val="0"/>
          <w:szCs w:val="21"/>
        </w:rPr>
        <w:t>121</w:t>
      </w:r>
      <w:r w:rsidR="0080646D">
        <w:rPr>
          <w:rFonts w:ascii="Times New Roman" w:hAnsi="Times New Roman" w:hint="eastAsia"/>
          <w:color w:val="000000"/>
          <w:kern w:val="0"/>
          <w:szCs w:val="21"/>
        </w:rPr>
        <w:t xml:space="preserve"> </w:t>
      </w:r>
      <w:r w:rsidRPr="00D52F12">
        <w:rPr>
          <w:rFonts w:ascii="宋体" w:hAnsi="宋体" w:cs="宋体" w:hint="eastAsia"/>
          <w:color w:val="000000"/>
          <w:kern w:val="0"/>
          <w:szCs w:val="21"/>
        </w:rPr>
        <w:t>℃</w:t>
      </w:r>
      <w:r w:rsidRPr="00D52F12">
        <w:rPr>
          <w:rFonts w:ascii="Times New Roman" w:hAnsi="Times New Roman"/>
          <w:color w:val="000000"/>
          <w:kern w:val="0"/>
          <w:szCs w:val="21"/>
        </w:rPr>
        <w:t>灭菌</w:t>
      </w:r>
      <w:r w:rsidR="005A3395" w:rsidRPr="00D52F12">
        <w:rPr>
          <w:rFonts w:ascii="Times New Roman" w:hAnsi="Times New Roman" w:hint="eastAsia"/>
          <w:color w:val="000000"/>
          <w:kern w:val="0"/>
          <w:szCs w:val="21"/>
        </w:rPr>
        <w:t>20</w:t>
      </w:r>
      <w:r w:rsidR="0080646D">
        <w:rPr>
          <w:rFonts w:ascii="Times New Roman" w:hAnsi="Times New Roman" w:hint="eastAsia"/>
          <w:color w:val="000000"/>
          <w:kern w:val="0"/>
          <w:szCs w:val="21"/>
        </w:rPr>
        <w:t xml:space="preserve"> </w:t>
      </w:r>
      <w:r w:rsidRPr="00D52F12">
        <w:rPr>
          <w:rFonts w:ascii="Times New Roman" w:hAnsi="Times New Roman"/>
          <w:color w:val="000000"/>
          <w:kern w:val="0"/>
          <w:szCs w:val="21"/>
        </w:rPr>
        <w:t>min</w:t>
      </w:r>
      <w:r w:rsidR="00A80D55">
        <w:rPr>
          <w:rFonts w:ascii="Times New Roman" w:hAnsi="Times New Roman" w:hint="eastAsia"/>
          <w:color w:val="000000"/>
          <w:kern w:val="0"/>
          <w:szCs w:val="21"/>
        </w:rPr>
        <w:t>，备用</w:t>
      </w:r>
      <w:r w:rsidRPr="00D52F12">
        <w:rPr>
          <w:rFonts w:ascii="Times New Roman" w:hAnsi="Times New Roman" w:hint="eastAsia"/>
          <w:color w:val="000000"/>
          <w:kern w:val="0"/>
          <w:szCs w:val="21"/>
        </w:rPr>
        <w:t>。</w:t>
      </w:r>
      <w:r w:rsidR="00A80D55">
        <w:rPr>
          <w:rFonts w:ascii="Times New Roman" w:hAnsi="Times New Roman" w:hint="eastAsia"/>
          <w:color w:val="000000"/>
          <w:kern w:val="0"/>
          <w:szCs w:val="21"/>
        </w:rPr>
        <w:t>也</w:t>
      </w:r>
      <w:r w:rsidR="005A3395" w:rsidRPr="00D52F12">
        <w:rPr>
          <w:rFonts w:hint="eastAsia"/>
          <w:color w:val="000000"/>
          <w:szCs w:val="21"/>
        </w:rPr>
        <w:t>可采用市售的商业培养基。</w:t>
      </w:r>
    </w:p>
    <w:p w:rsidR="0080646D" w:rsidRDefault="009B35E6" w:rsidP="00A80D55">
      <w:pPr>
        <w:pStyle w:val="ab"/>
        <w:spacing w:before="156" w:after="156" w:line="360" w:lineRule="auto"/>
        <w:rPr>
          <w:rFonts w:hint="eastAsia"/>
          <w:kern w:val="44"/>
        </w:rPr>
      </w:pPr>
      <w:r>
        <w:rPr>
          <w:rFonts w:hint="eastAsia"/>
          <w:kern w:val="44"/>
        </w:rPr>
        <w:t>6</w:t>
      </w:r>
      <w:r w:rsidR="00FC1473" w:rsidRPr="00A80D55">
        <w:rPr>
          <w:rFonts w:hint="eastAsia"/>
          <w:kern w:val="44"/>
        </w:rPr>
        <w:t>.2</w:t>
      </w:r>
      <w:r w:rsidR="00A80D55">
        <w:rPr>
          <w:rFonts w:hint="eastAsia"/>
          <w:kern w:val="44"/>
        </w:rPr>
        <w:t xml:space="preserve"> </w:t>
      </w:r>
      <w:r w:rsidR="00FC1473" w:rsidRPr="00A80D55">
        <w:rPr>
          <w:rFonts w:hint="eastAsia"/>
          <w:kern w:val="44"/>
        </w:rPr>
        <w:t xml:space="preserve"> </w:t>
      </w:r>
      <w:r w:rsidR="0080646D">
        <w:rPr>
          <w:rFonts w:hint="eastAsia"/>
          <w:kern w:val="44"/>
        </w:rPr>
        <w:t>指示菌标准菌株</w:t>
      </w:r>
    </w:p>
    <w:p w:rsidR="00FC1473" w:rsidRPr="0080646D" w:rsidRDefault="00FC1473" w:rsidP="0080646D">
      <w:pPr>
        <w:pStyle w:val="ab"/>
        <w:spacing w:before="156" w:after="156" w:line="360" w:lineRule="auto"/>
        <w:ind w:firstLineChars="200" w:firstLine="420"/>
        <w:rPr>
          <w:rFonts w:ascii="Times New Roman" w:eastAsiaTheme="minorEastAsia"/>
          <w:color w:val="000000"/>
          <w:szCs w:val="21"/>
        </w:rPr>
      </w:pPr>
      <w:proofErr w:type="gramStart"/>
      <w:r w:rsidRPr="0080646D">
        <w:rPr>
          <w:rFonts w:ascii="Times New Roman" w:eastAsiaTheme="minorEastAsia"/>
          <w:kern w:val="44"/>
        </w:rPr>
        <w:lastRenderedPageBreak/>
        <w:t>立枯丝核菌</w:t>
      </w:r>
      <w:proofErr w:type="gramEnd"/>
      <w:r w:rsidRPr="0080646D">
        <w:rPr>
          <w:rFonts w:ascii="Times New Roman" w:eastAsiaTheme="minorEastAsia"/>
          <w:kern w:val="44"/>
        </w:rPr>
        <w:t>（</w:t>
      </w:r>
      <w:proofErr w:type="spellStart"/>
      <w:r w:rsidRPr="0080646D">
        <w:rPr>
          <w:rFonts w:ascii="Times New Roman" w:eastAsiaTheme="minorEastAsia"/>
          <w:i/>
          <w:kern w:val="44"/>
        </w:rPr>
        <w:t>Rhizoctonia</w:t>
      </w:r>
      <w:proofErr w:type="spellEnd"/>
      <w:r w:rsidRPr="0080646D">
        <w:rPr>
          <w:rFonts w:ascii="Times New Roman" w:eastAsiaTheme="minorEastAsia"/>
          <w:i/>
          <w:kern w:val="44"/>
        </w:rPr>
        <w:t xml:space="preserve"> </w:t>
      </w:r>
      <w:proofErr w:type="spellStart"/>
      <w:r w:rsidRPr="0080646D">
        <w:rPr>
          <w:rFonts w:ascii="Times New Roman" w:eastAsiaTheme="minorEastAsia"/>
          <w:i/>
          <w:kern w:val="44"/>
        </w:rPr>
        <w:t>solani</w:t>
      </w:r>
      <w:proofErr w:type="spellEnd"/>
      <w:r w:rsidRPr="0080646D">
        <w:rPr>
          <w:rFonts w:ascii="Times New Roman" w:eastAsiaTheme="minorEastAsia"/>
          <w:kern w:val="44"/>
        </w:rPr>
        <w:t xml:space="preserve"> </w:t>
      </w:r>
      <w:proofErr w:type="spellStart"/>
      <w:r w:rsidRPr="0080646D">
        <w:rPr>
          <w:rFonts w:ascii="Times New Roman" w:eastAsiaTheme="minorEastAsia"/>
          <w:kern w:val="44"/>
        </w:rPr>
        <w:t>Kühn</w:t>
      </w:r>
      <w:proofErr w:type="spellEnd"/>
      <w:r w:rsidRPr="0080646D">
        <w:rPr>
          <w:rFonts w:ascii="Times New Roman" w:eastAsiaTheme="minorEastAsia"/>
          <w:kern w:val="44"/>
        </w:rPr>
        <w:t xml:space="preserve"> </w:t>
      </w:r>
      <w:r w:rsidRPr="0080646D">
        <w:rPr>
          <w:rFonts w:ascii="Times New Roman" w:eastAsiaTheme="minorEastAsia"/>
          <w:kern w:val="44"/>
        </w:rPr>
        <w:t>）</w:t>
      </w:r>
      <w:r w:rsidRPr="0080646D">
        <w:rPr>
          <w:rFonts w:ascii="Times New Roman" w:eastAsiaTheme="minorEastAsia"/>
          <w:kern w:val="44"/>
        </w:rPr>
        <w:t>ATCC76145</w:t>
      </w:r>
      <w:r w:rsidRPr="0080646D">
        <w:rPr>
          <w:rFonts w:ascii="Times New Roman" w:eastAsiaTheme="minorEastAsia"/>
          <w:kern w:val="44"/>
        </w:rPr>
        <w:t>。</w:t>
      </w:r>
    </w:p>
    <w:p w:rsidR="000F6104" w:rsidRPr="00D52F12" w:rsidRDefault="009B35E6" w:rsidP="009B35E6">
      <w:pPr>
        <w:pStyle w:val="ab"/>
        <w:spacing w:before="156" w:after="156" w:line="360" w:lineRule="auto"/>
        <w:rPr>
          <w:rFonts w:hAnsi="黑体"/>
          <w:szCs w:val="21"/>
        </w:rPr>
      </w:pPr>
      <w:r>
        <w:rPr>
          <w:rFonts w:hAnsi="黑体" w:hint="eastAsia"/>
          <w:szCs w:val="21"/>
        </w:rPr>
        <w:t xml:space="preserve">7  </w:t>
      </w:r>
      <w:r w:rsidR="000F6104" w:rsidRPr="00D52F12">
        <w:rPr>
          <w:rFonts w:hAnsi="黑体" w:hint="eastAsia"/>
          <w:szCs w:val="21"/>
        </w:rPr>
        <w:t>操作步骤</w:t>
      </w:r>
    </w:p>
    <w:p w:rsidR="000F6104" w:rsidRPr="00D52F12" w:rsidRDefault="009B35E6" w:rsidP="000F6104">
      <w:pPr>
        <w:pStyle w:val="ab"/>
        <w:spacing w:before="156" w:after="156" w:line="360" w:lineRule="auto"/>
        <w:rPr>
          <w:kern w:val="44"/>
        </w:rPr>
      </w:pPr>
      <w:r>
        <w:rPr>
          <w:rFonts w:hint="eastAsia"/>
          <w:kern w:val="44"/>
        </w:rPr>
        <w:t>7</w:t>
      </w:r>
      <w:r w:rsidR="000F6104" w:rsidRPr="00D52F12">
        <w:rPr>
          <w:rFonts w:hint="eastAsia"/>
          <w:kern w:val="44"/>
        </w:rPr>
        <w:t>.1</w:t>
      </w:r>
      <w:r w:rsidR="00CD5687">
        <w:rPr>
          <w:rFonts w:hint="eastAsia"/>
          <w:kern w:val="44"/>
        </w:rPr>
        <w:t xml:space="preserve">  </w:t>
      </w:r>
      <w:proofErr w:type="gramStart"/>
      <w:r w:rsidR="000F6104" w:rsidRPr="00D52F12">
        <w:rPr>
          <w:rFonts w:hint="eastAsia"/>
          <w:kern w:val="44"/>
        </w:rPr>
        <w:t>供试菌培养</w:t>
      </w:r>
      <w:proofErr w:type="gramEnd"/>
    </w:p>
    <w:p w:rsidR="000F6104" w:rsidRPr="00D52F12" w:rsidRDefault="000F6104" w:rsidP="00D52F12">
      <w:pPr>
        <w:spacing w:line="360" w:lineRule="auto"/>
        <w:ind w:firstLineChars="200" w:firstLine="420"/>
        <w:rPr>
          <w:rFonts w:ascii="Times New Roman"/>
          <w:szCs w:val="21"/>
        </w:rPr>
      </w:pPr>
      <w:r w:rsidRPr="00D52F12">
        <w:rPr>
          <w:rFonts w:ascii="Times New Roman" w:hint="eastAsia"/>
          <w:szCs w:val="21"/>
        </w:rPr>
        <w:t>将</w:t>
      </w:r>
      <w:proofErr w:type="gramStart"/>
      <w:r w:rsidRPr="00D52F12">
        <w:rPr>
          <w:rFonts w:ascii="Times New Roman" w:hAnsi="宋体"/>
          <w:color w:val="000000"/>
          <w:szCs w:val="21"/>
        </w:rPr>
        <w:t>立枯丝核菌</w:t>
      </w:r>
      <w:proofErr w:type="gramEnd"/>
      <w:r w:rsidRPr="00D52F12">
        <w:rPr>
          <w:rFonts w:ascii="Times New Roman" w:hint="eastAsia"/>
          <w:szCs w:val="21"/>
        </w:rPr>
        <w:t>冻存菌株</w:t>
      </w:r>
      <w:r w:rsidR="00FC1473" w:rsidRPr="00D52F12">
        <w:rPr>
          <w:rFonts w:ascii="Times New Roman" w:hint="eastAsia"/>
          <w:szCs w:val="21"/>
        </w:rPr>
        <w:t>用无菌接种针挑取</w:t>
      </w:r>
      <w:r w:rsidRPr="00D52F12">
        <w:rPr>
          <w:rFonts w:ascii="Times New Roman" w:hint="eastAsia"/>
          <w:szCs w:val="21"/>
        </w:rPr>
        <w:t>接种到</w:t>
      </w:r>
      <w:r w:rsidR="00C046AC" w:rsidRPr="00D52F12">
        <w:rPr>
          <w:rFonts w:ascii="Times New Roman" w:hint="eastAsia"/>
          <w:szCs w:val="21"/>
        </w:rPr>
        <w:t>PDA</w:t>
      </w:r>
      <w:r w:rsidRPr="00D52F12">
        <w:rPr>
          <w:rFonts w:ascii="Times New Roman" w:hint="eastAsia"/>
          <w:szCs w:val="21"/>
        </w:rPr>
        <w:t>平板中，</w:t>
      </w:r>
      <w:r w:rsidR="00C046AC" w:rsidRPr="00D52F12">
        <w:rPr>
          <w:rFonts w:ascii="Times New Roman" w:hint="eastAsia"/>
          <w:szCs w:val="21"/>
        </w:rPr>
        <w:t>28</w:t>
      </w:r>
      <w:r w:rsidRPr="00D52F12">
        <w:rPr>
          <w:rFonts w:ascii="Times New Roman" w:hint="eastAsia"/>
          <w:szCs w:val="21"/>
        </w:rPr>
        <w:t>℃±</w:t>
      </w:r>
      <w:r w:rsidRPr="00D52F12">
        <w:rPr>
          <w:rFonts w:ascii="Times New Roman" w:hint="eastAsia"/>
          <w:szCs w:val="21"/>
        </w:rPr>
        <w:t xml:space="preserve">1 </w:t>
      </w:r>
      <w:r w:rsidRPr="00D52F12">
        <w:rPr>
          <w:rFonts w:ascii="Times New Roman" w:hint="eastAsia"/>
          <w:szCs w:val="21"/>
        </w:rPr>
        <w:t>℃下培养</w:t>
      </w:r>
      <w:r w:rsidR="00C046AC" w:rsidRPr="00D52F12">
        <w:rPr>
          <w:rFonts w:ascii="Times New Roman" w:hint="eastAsia"/>
          <w:szCs w:val="21"/>
        </w:rPr>
        <w:t>至菌丝覆盖整个平板，</w:t>
      </w:r>
      <w:r w:rsidRPr="00D52F12">
        <w:rPr>
          <w:rFonts w:ascii="Times New Roman" w:hint="eastAsia"/>
          <w:szCs w:val="21"/>
        </w:rPr>
        <w:t>备用。</w:t>
      </w:r>
    </w:p>
    <w:p w:rsidR="00FC1473" w:rsidRPr="00D52F12" w:rsidRDefault="009B35E6" w:rsidP="00FC1473">
      <w:pPr>
        <w:pStyle w:val="ab"/>
        <w:spacing w:before="156" w:after="156" w:line="360" w:lineRule="auto"/>
        <w:rPr>
          <w:kern w:val="44"/>
        </w:rPr>
      </w:pPr>
      <w:r>
        <w:rPr>
          <w:rFonts w:hint="eastAsia"/>
          <w:kern w:val="44"/>
        </w:rPr>
        <w:t>7</w:t>
      </w:r>
      <w:r w:rsidR="00C046AC" w:rsidRPr="00D52F12">
        <w:rPr>
          <w:rFonts w:hint="eastAsia"/>
          <w:kern w:val="44"/>
        </w:rPr>
        <w:t>.2</w:t>
      </w:r>
      <w:r w:rsidR="00CD5687">
        <w:rPr>
          <w:rFonts w:hint="eastAsia"/>
          <w:kern w:val="44"/>
        </w:rPr>
        <w:t xml:space="preserve">  </w:t>
      </w:r>
      <w:r w:rsidR="00FC1473" w:rsidRPr="00D52F12">
        <w:rPr>
          <w:rFonts w:hint="eastAsia"/>
          <w:kern w:val="44"/>
        </w:rPr>
        <w:t>供试样品制备</w:t>
      </w:r>
    </w:p>
    <w:p w:rsidR="00FC1473" w:rsidRPr="00D52F12" w:rsidRDefault="00FC1473" w:rsidP="00D52F12">
      <w:pPr>
        <w:pStyle w:val="aa"/>
        <w:spacing w:line="360" w:lineRule="auto"/>
        <w:ind w:firstLine="420"/>
        <w:rPr>
          <w:rFonts w:ascii="Times New Roman"/>
          <w:szCs w:val="21"/>
        </w:rPr>
      </w:pPr>
      <w:r w:rsidRPr="00D52F12">
        <w:rPr>
          <w:rFonts w:ascii="Times New Roman" w:hint="eastAsia"/>
          <w:szCs w:val="21"/>
        </w:rPr>
        <w:t>将供试样品配置成一定浓度的母液，并用无菌水将母液按</w:t>
      </w:r>
      <w:r w:rsidR="00266DF0" w:rsidRPr="00D52F12">
        <w:rPr>
          <w:rFonts w:ascii="Times New Roman" w:hint="eastAsia"/>
          <w:szCs w:val="21"/>
        </w:rPr>
        <w:t>2</w:t>
      </w:r>
      <w:r w:rsidRPr="00D52F12">
        <w:rPr>
          <w:rFonts w:ascii="Times New Roman" w:hint="eastAsia"/>
          <w:szCs w:val="21"/>
        </w:rPr>
        <w:t>倍浓度稀释，制备成</w:t>
      </w:r>
      <w:r w:rsidR="00177CD5" w:rsidRPr="00D52F12">
        <w:rPr>
          <w:rFonts w:ascii="Times New Roman" w:hint="eastAsia"/>
          <w:szCs w:val="21"/>
        </w:rPr>
        <w:t>至少</w:t>
      </w:r>
      <w:r w:rsidRPr="00D52F12">
        <w:rPr>
          <w:rFonts w:ascii="Times New Roman" w:hint="eastAsia"/>
          <w:szCs w:val="21"/>
        </w:rPr>
        <w:t>5</w:t>
      </w:r>
      <w:r w:rsidR="00177CD5" w:rsidRPr="00D52F12">
        <w:rPr>
          <w:rFonts w:ascii="Times New Roman" w:hint="eastAsia"/>
          <w:szCs w:val="21"/>
        </w:rPr>
        <w:t>个</w:t>
      </w:r>
      <w:r w:rsidRPr="00D52F12">
        <w:rPr>
          <w:rFonts w:ascii="Times New Roman" w:hint="eastAsia"/>
          <w:szCs w:val="21"/>
        </w:rPr>
        <w:t>不同浓度的待测溶液，备用。</w:t>
      </w:r>
    </w:p>
    <w:p w:rsidR="00C046AC" w:rsidRPr="00D52F12" w:rsidRDefault="009B35E6" w:rsidP="00C046AC">
      <w:pPr>
        <w:pStyle w:val="ab"/>
        <w:spacing w:before="156" w:after="156" w:line="360" w:lineRule="auto"/>
        <w:rPr>
          <w:kern w:val="44"/>
        </w:rPr>
      </w:pPr>
      <w:r>
        <w:rPr>
          <w:rFonts w:hint="eastAsia"/>
          <w:kern w:val="44"/>
        </w:rPr>
        <w:t>7</w:t>
      </w:r>
      <w:r w:rsidR="00C046AC" w:rsidRPr="00D52F12">
        <w:rPr>
          <w:rFonts w:hint="eastAsia"/>
          <w:kern w:val="44"/>
        </w:rPr>
        <w:t>.3</w:t>
      </w:r>
      <w:r w:rsidR="00CD5687">
        <w:rPr>
          <w:rFonts w:hint="eastAsia"/>
          <w:kern w:val="44"/>
        </w:rPr>
        <w:t xml:space="preserve">  </w:t>
      </w:r>
      <w:r w:rsidR="00C046AC" w:rsidRPr="00D52F12">
        <w:rPr>
          <w:rFonts w:hint="eastAsia"/>
          <w:kern w:val="44"/>
        </w:rPr>
        <w:t>检测平板制备</w:t>
      </w:r>
    </w:p>
    <w:p w:rsidR="00C046AC" w:rsidRPr="00D52F12" w:rsidRDefault="00C046AC" w:rsidP="00D52F12">
      <w:pPr>
        <w:pStyle w:val="aa"/>
        <w:spacing w:line="360" w:lineRule="auto"/>
        <w:ind w:firstLine="420"/>
        <w:rPr>
          <w:rFonts w:ascii="Times New Roman"/>
          <w:szCs w:val="21"/>
        </w:rPr>
      </w:pPr>
      <w:r w:rsidRPr="00D52F12">
        <w:rPr>
          <w:rFonts w:ascii="Times New Roman" w:hint="eastAsia"/>
          <w:szCs w:val="21"/>
        </w:rPr>
        <w:t>将</w:t>
      </w:r>
      <w:r w:rsidR="000F1207">
        <w:rPr>
          <w:rFonts w:ascii="Times New Roman" w:hint="eastAsia"/>
          <w:szCs w:val="21"/>
        </w:rPr>
        <w:t>7</w:t>
      </w:r>
      <w:r w:rsidRPr="00D52F12">
        <w:rPr>
          <w:rFonts w:ascii="Times New Roman" w:hint="eastAsia"/>
          <w:szCs w:val="21"/>
        </w:rPr>
        <w:t>.2</w:t>
      </w:r>
      <w:r w:rsidRPr="00D52F12">
        <w:rPr>
          <w:rFonts w:ascii="Times New Roman" w:hint="eastAsia"/>
          <w:szCs w:val="21"/>
        </w:rPr>
        <w:t>中制备的</w:t>
      </w:r>
      <w:r w:rsidR="00177CD5" w:rsidRPr="00D52F12">
        <w:rPr>
          <w:rFonts w:ascii="Times New Roman" w:hint="eastAsia"/>
          <w:szCs w:val="21"/>
        </w:rPr>
        <w:t>供试样品</w:t>
      </w:r>
      <w:r w:rsidRPr="00D52F12">
        <w:rPr>
          <w:rFonts w:ascii="Times New Roman" w:hint="eastAsia"/>
          <w:szCs w:val="21"/>
        </w:rPr>
        <w:t>分别用冷却至</w:t>
      </w:r>
      <w:r w:rsidRPr="00D52F12">
        <w:rPr>
          <w:rFonts w:ascii="Times New Roman"/>
          <w:szCs w:val="21"/>
        </w:rPr>
        <w:t>46</w:t>
      </w:r>
      <w:r w:rsidR="000F1207">
        <w:rPr>
          <w:rFonts w:ascii="Times New Roman" w:hint="eastAsia"/>
          <w:szCs w:val="21"/>
        </w:rPr>
        <w:t xml:space="preserve"> </w:t>
      </w:r>
      <w:r w:rsidRPr="00D52F12">
        <w:rPr>
          <w:rFonts w:ascii="Times New Roman" w:hint="eastAsia"/>
          <w:szCs w:val="21"/>
        </w:rPr>
        <w:t>℃±</w:t>
      </w:r>
      <w:r w:rsidRPr="00D52F12">
        <w:rPr>
          <w:rFonts w:ascii="Times New Roman"/>
          <w:szCs w:val="21"/>
        </w:rPr>
        <w:t>1</w:t>
      </w:r>
      <w:r w:rsidR="000F1207">
        <w:rPr>
          <w:rFonts w:ascii="Times New Roman" w:hint="eastAsia"/>
          <w:szCs w:val="21"/>
        </w:rPr>
        <w:t xml:space="preserve"> </w:t>
      </w:r>
      <w:r w:rsidRPr="00D52F12">
        <w:rPr>
          <w:rFonts w:ascii="Times New Roman" w:hint="eastAsia"/>
          <w:szCs w:val="21"/>
        </w:rPr>
        <w:t>℃的</w:t>
      </w:r>
      <w:r w:rsidRPr="00D52F12">
        <w:rPr>
          <w:rFonts w:ascii="Times New Roman" w:hint="eastAsia"/>
          <w:szCs w:val="21"/>
        </w:rPr>
        <w:t>PDA</w:t>
      </w:r>
      <w:r w:rsidRPr="00D52F12">
        <w:rPr>
          <w:rFonts w:ascii="Times New Roman" w:hint="eastAsia"/>
          <w:szCs w:val="21"/>
        </w:rPr>
        <w:t>培养基按</w:t>
      </w:r>
      <w:r w:rsidRPr="00D52F12">
        <w:rPr>
          <w:rFonts w:ascii="Times New Roman"/>
          <w:szCs w:val="21"/>
        </w:rPr>
        <w:t>1</w:t>
      </w:r>
      <w:r w:rsidRPr="00D52F12">
        <w:rPr>
          <w:rFonts w:ascii="Times New Roman" w:hint="eastAsia"/>
          <w:szCs w:val="21"/>
        </w:rPr>
        <w:t>∶</w:t>
      </w:r>
      <w:r w:rsidRPr="00D52F12">
        <w:rPr>
          <w:rFonts w:ascii="Times New Roman" w:hint="eastAsia"/>
          <w:szCs w:val="21"/>
        </w:rPr>
        <w:t>9</w:t>
      </w:r>
      <w:r w:rsidRPr="00D52F12">
        <w:rPr>
          <w:rFonts w:ascii="Times New Roman" w:hint="eastAsia"/>
          <w:szCs w:val="21"/>
        </w:rPr>
        <w:t>的比例稀释，充分混匀后各取</w:t>
      </w:r>
      <w:r w:rsidRPr="00D52F12">
        <w:rPr>
          <w:rFonts w:ascii="Times New Roman"/>
          <w:szCs w:val="21"/>
        </w:rPr>
        <w:t>10</w:t>
      </w:r>
      <w:r w:rsidR="000F1207">
        <w:rPr>
          <w:rFonts w:ascii="Times New Roman" w:hint="eastAsia"/>
          <w:szCs w:val="21"/>
        </w:rPr>
        <w:t xml:space="preserve"> </w:t>
      </w:r>
      <w:r w:rsidRPr="00D52F12">
        <w:rPr>
          <w:rFonts w:ascii="Times New Roman"/>
          <w:szCs w:val="21"/>
        </w:rPr>
        <w:t>mL</w:t>
      </w:r>
      <w:r w:rsidRPr="00D52F12">
        <w:rPr>
          <w:rFonts w:ascii="Times New Roman"/>
          <w:szCs w:val="21"/>
        </w:rPr>
        <w:t>移</w:t>
      </w:r>
      <w:r w:rsidRPr="00D52F12">
        <w:rPr>
          <w:rFonts w:ascii="Times New Roman" w:hint="eastAsia"/>
          <w:szCs w:val="21"/>
        </w:rPr>
        <w:t>至无菌培养皿内，轻轻摇动培养皿使其均匀铺平，待其凝固后制成检测平板，</w:t>
      </w:r>
      <w:r w:rsidR="00AD677B" w:rsidRPr="00D52F12">
        <w:rPr>
          <w:rFonts w:ascii="Times New Roman" w:hint="eastAsia"/>
          <w:szCs w:val="21"/>
        </w:rPr>
        <w:t>用无菌水和</w:t>
      </w:r>
      <w:r w:rsidR="00AD677B" w:rsidRPr="00D52F12">
        <w:rPr>
          <w:rFonts w:ascii="Times New Roman" w:hint="eastAsia"/>
          <w:szCs w:val="21"/>
        </w:rPr>
        <w:t>PDA</w:t>
      </w:r>
      <w:r w:rsidR="00AD677B" w:rsidRPr="00D52F12">
        <w:rPr>
          <w:rFonts w:ascii="Times New Roman" w:hint="eastAsia"/>
          <w:szCs w:val="21"/>
        </w:rPr>
        <w:t>混合制备的平板作为</w:t>
      </w:r>
      <w:r w:rsidR="00177CD5" w:rsidRPr="00D52F12">
        <w:rPr>
          <w:rFonts w:ascii="Times New Roman" w:hint="eastAsia"/>
          <w:szCs w:val="21"/>
        </w:rPr>
        <w:t>空白</w:t>
      </w:r>
      <w:r w:rsidR="00AD677B" w:rsidRPr="00D52F12">
        <w:rPr>
          <w:rFonts w:ascii="Times New Roman"/>
          <w:color w:val="000000"/>
          <w:szCs w:val="21"/>
        </w:rPr>
        <w:t>对照</w:t>
      </w:r>
      <w:r w:rsidR="00AD677B" w:rsidRPr="00D52F12">
        <w:rPr>
          <w:rFonts w:ascii="Times New Roman" w:hint="eastAsia"/>
          <w:color w:val="000000"/>
          <w:szCs w:val="21"/>
        </w:rPr>
        <w:t>平板</w:t>
      </w:r>
      <w:r w:rsidR="00AD677B" w:rsidRPr="00D52F12">
        <w:rPr>
          <w:rFonts w:ascii="Times New Roman"/>
          <w:color w:val="000000"/>
          <w:szCs w:val="21"/>
        </w:rPr>
        <w:t>，</w:t>
      </w:r>
      <w:r w:rsidRPr="00D52F12">
        <w:rPr>
          <w:rFonts w:ascii="Times New Roman" w:hint="eastAsia"/>
          <w:szCs w:val="21"/>
        </w:rPr>
        <w:t>备用。</w:t>
      </w:r>
    </w:p>
    <w:p w:rsidR="00E17648" w:rsidRPr="00D52F12" w:rsidRDefault="009B35E6" w:rsidP="00E17648">
      <w:pPr>
        <w:pStyle w:val="ab"/>
        <w:spacing w:before="156" w:after="156" w:line="360" w:lineRule="auto"/>
        <w:rPr>
          <w:kern w:val="44"/>
        </w:rPr>
      </w:pPr>
      <w:r>
        <w:rPr>
          <w:rFonts w:hint="eastAsia"/>
          <w:kern w:val="44"/>
        </w:rPr>
        <w:t>7</w:t>
      </w:r>
      <w:r w:rsidR="00177CD5" w:rsidRPr="00D52F12">
        <w:rPr>
          <w:rFonts w:hint="eastAsia"/>
          <w:kern w:val="44"/>
        </w:rPr>
        <w:t>.4</w:t>
      </w:r>
      <w:r w:rsidR="00E17648" w:rsidRPr="00D52F12">
        <w:rPr>
          <w:rFonts w:hint="eastAsia"/>
          <w:kern w:val="44"/>
        </w:rPr>
        <w:t xml:space="preserve"> </w:t>
      </w:r>
      <w:r w:rsidR="00CD5687">
        <w:rPr>
          <w:rFonts w:hint="eastAsia"/>
          <w:kern w:val="44"/>
        </w:rPr>
        <w:t xml:space="preserve"> </w:t>
      </w:r>
      <w:r w:rsidR="00E17648" w:rsidRPr="00D52F12">
        <w:rPr>
          <w:rFonts w:hint="eastAsia"/>
          <w:kern w:val="44"/>
        </w:rPr>
        <w:t>抑菌活性测定</w:t>
      </w:r>
    </w:p>
    <w:p w:rsidR="000F6104" w:rsidRPr="00D52F12" w:rsidRDefault="00E17648" w:rsidP="00D52F12">
      <w:pPr>
        <w:pStyle w:val="aa"/>
        <w:spacing w:line="360" w:lineRule="auto"/>
        <w:ind w:firstLine="420"/>
        <w:rPr>
          <w:rFonts w:ascii="Times New Roman"/>
          <w:szCs w:val="21"/>
        </w:rPr>
      </w:pPr>
      <w:r w:rsidRPr="00D52F12">
        <w:rPr>
          <w:rFonts w:ascii="Times New Roman" w:hint="eastAsia"/>
          <w:color w:val="000000"/>
          <w:szCs w:val="21"/>
        </w:rPr>
        <w:t>用无菌打孔器</w:t>
      </w:r>
      <w:r w:rsidR="00156EDC" w:rsidRPr="00D52F12">
        <w:rPr>
          <w:rFonts w:ascii="Times New Roman" w:hAnsi="宋体"/>
          <w:color w:val="000000"/>
          <w:szCs w:val="21"/>
        </w:rPr>
        <w:t>（内径</w:t>
      </w:r>
      <w:r w:rsidR="00156EDC" w:rsidRPr="00D52F12">
        <w:rPr>
          <w:rFonts w:ascii="Times New Roman" w:hint="eastAsia"/>
          <w:color w:val="000000"/>
          <w:szCs w:val="21"/>
        </w:rPr>
        <w:t xml:space="preserve">5 </w:t>
      </w:r>
      <w:r w:rsidR="00156EDC" w:rsidRPr="00D52F12">
        <w:rPr>
          <w:rFonts w:ascii="Times New Roman"/>
          <w:color w:val="000000"/>
          <w:szCs w:val="21"/>
        </w:rPr>
        <w:t>±0.1mm</w:t>
      </w:r>
      <w:r w:rsidR="00156EDC" w:rsidRPr="00D52F12">
        <w:rPr>
          <w:rFonts w:ascii="Times New Roman" w:hAnsi="宋体"/>
          <w:color w:val="000000"/>
          <w:szCs w:val="21"/>
        </w:rPr>
        <w:t>）</w:t>
      </w:r>
      <w:r w:rsidR="00AD677B" w:rsidRPr="00D52F12">
        <w:rPr>
          <w:rFonts w:ascii="Times New Roman" w:hint="eastAsia"/>
          <w:color w:val="000000"/>
          <w:szCs w:val="21"/>
        </w:rPr>
        <w:t>在</w:t>
      </w:r>
      <w:r w:rsidR="000F1207">
        <w:rPr>
          <w:rFonts w:ascii="Times New Roman" w:hint="eastAsia"/>
          <w:color w:val="000000"/>
          <w:szCs w:val="21"/>
        </w:rPr>
        <w:t>7</w:t>
      </w:r>
      <w:r w:rsidRPr="00D52F12">
        <w:rPr>
          <w:rFonts w:ascii="Times New Roman" w:hint="eastAsia"/>
          <w:color w:val="000000"/>
          <w:szCs w:val="21"/>
        </w:rPr>
        <w:t>.</w:t>
      </w:r>
      <w:r w:rsidR="00AD677B" w:rsidRPr="00D52F12">
        <w:rPr>
          <w:rFonts w:ascii="Times New Roman" w:hint="eastAsia"/>
          <w:color w:val="000000"/>
          <w:szCs w:val="21"/>
        </w:rPr>
        <w:t>1</w:t>
      </w:r>
      <w:r w:rsidRPr="00D52F12">
        <w:rPr>
          <w:rFonts w:ascii="Times New Roman" w:hint="eastAsia"/>
          <w:color w:val="000000"/>
          <w:szCs w:val="21"/>
        </w:rPr>
        <w:t>中</w:t>
      </w:r>
      <w:r w:rsidR="00AD677B" w:rsidRPr="00D52F12">
        <w:rPr>
          <w:rFonts w:ascii="Times New Roman" w:hint="eastAsia"/>
          <w:color w:val="000000"/>
          <w:szCs w:val="21"/>
        </w:rPr>
        <w:t>活化的供试菌平板边缘打孔，用无菌镊子取菌饼放置于</w:t>
      </w:r>
      <w:r w:rsidR="000F1207">
        <w:rPr>
          <w:rFonts w:ascii="Times New Roman" w:hint="eastAsia"/>
          <w:color w:val="000000"/>
          <w:szCs w:val="21"/>
        </w:rPr>
        <w:t>7</w:t>
      </w:r>
      <w:bookmarkStart w:id="0" w:name="_GoBack"/>
      <w:bookmarkEnd w:id="0"/>
      <w:r w:rsidR="00AD677B" w:rsidRPr="00D52F12">
        <w:rPr>
          <w:rFonts w:ascii="Times New Roman" w:hint="eastAsia"/>
          <w:color w:val="000000"/>
          <w:szCs w:val="21"/>
        </w:rPr>
        <w:t>.3</w:t>
      </w:r>
      <w:r w:rsidR="00AD677B" w:rsidRPr="00D52F12">
        <w:rPr>
          <w:rFonts w:ascii="Times New Roman" w:hint="eastAsia"/>
          <w:color w:val="000000"/>
          <w:szCs w:val="21"/>
        </w:rPr>
        <w:t>制备的检测平板中间</w:t>
      </w:r>
      <w:r w:rsidRPr="00D52F12">
        <w:rPr>
          <w:rFonts w:ascii="Times New Roman" w:hint="eastAsia"/>
          <w:color w:val="000000"/>
          <w:szCs w:val="21"/>
        </w:rPr>
        <w:t>。</w:t>
      </w:r>
      <w:r w:rsidR="00AD677B" w:rsidRPr="00D52F12">
        <w:rPr>
          <w:rFonts w:ascii="Times New Roman"/>
          <w:color w:val="000000"/>
          <w:szCs w:val="21"/>
        </w:rPr>
        <w:t>每个处理三个重复。将平板</w:t>
      </w:r>
      <w:r w:rsidR="00156EDC" w:rsidRPr="00D52F12">
        <w:rPr>
          <w:rFonts w:ascii="Times New Roman" w:hint="eastAsia"/>
          <w:color w:val="000000"/>
          <w:szCs w:val="21"/>
        </w:rPr>
        <w:t>倒</w:t>
      </w:r>
      <w:r w:rsidR="00AD677B" w:rsidRPr="00D52F12">
        <w:rPr>
          <w:rFonts w:ascii="Times New Roman"/>
          <w:color w:val="000000"/>
          <w:szCs w:val="21"/>
        </w:rPr>
        <w:t>置于</w:t>
      </w:r>
      <w:r w:rsidR="00AD677B" w:rsidRPr="00D52F12">
        <w:rPr>
          <w:rFonts w:ascii="Times New Roman" w:hint="eastAsia"/>
          <w:color w:val="000000"/>
        </w:rPr>
        <w:t>28</w:t>
      </w:r>
      <w:r w:rsidR="00AD677B" w:rsidRPr="00D52F12">
        <w:rPr>
          <w:rFonts w:ascii="Times New Roman"/>
          <w:color w:val="000000"/>
        </w:rPr>
        <w:t xml:space="preserve"> </w:t>
      </w:r>
      <w:r w:rsidR="00AD677B" w:rsidRPr="00D52F12">
        <w:rPr>
          <w:rFonts w:hAnsi="宋体" w:cs="宋体" w:hint="eastAsia"/>
          <w:color w:val="000000"/>
        </w:rPr>
        <w:t>℃</w:t>
      </w:r>
      <w:r w:rsidR="00AD677B" w:rsidRPr="00D52F12">
        <w:rPr>
          <w:rFonts w:ascii="Times New Roman"/>
          <w:color w:val="000000"/>
        </w:rPr>
        <w:t xml:space="preserve">±1 </w:t>
      </w:r>
      <w:r w:rsidR="00AD677B" w:rsidRPr="00D52F12">
        <w:rPr>
          <w:rFonts w:hAnsi="宋体" w:cs="宋体" w:hint="eastAsia"/>
          <w:color w:val="000000"/>
        </w:rPr>
        <w:t>℃</w:t>
      </w:r>
      <w:r w:rsidR="00AD677B" w:rsidRPr="00D52F12">
        <w:rPr>
          <w:rFonts w:ascii="Times New Roman"/>
          <w:color w:val="000000"/>
        </w:rPr>
        <w:t>恒温培养箱中培养</w:t>
      </w:r>
      <w:r w:rsidR="00156EDC" w:rsidRPr="00D52F12">
        <w:rPr>
          <w:rFonts w:ascii="Times New Roman" w:hint="eastAsia"/>
          <w:color w:val="000000"/>
        </w:rPr>
        <w:t>24 h</w:t>
      </w:r>
      <w:r w:rsidR="006A3D47" w:rsidRPr="00D52F12">
        <w:rPr>
          <w:rFonts w:ascii="Times New Roman" w:hint="eastAsia"/>
          <w:color w:val="000000"/>
        </w:rPr>
        <w:t>，</w:t>
      </w:r>
      <w:r w:rsidR="006A3D47" w:rsidRPr="00D52F12">
        <w:rPr>
          <w:rFonts w:ascii="Times New Roman"/>
          <w:color w:val="000000"/>
          <w:szCs w:val="21"/>
        </w:rPr>
        <w:t>取出，</w:t>
      </w:r>
      <w:r w:rsidR="00AD677B" w:rsidRPr="00D52F12">
        <w:rPr>
          <w:rFonts w:ascii="Times New Roman"/>
          <w:color w:val="000000"/>
          <w:szCs w:val="21"/>
        </w:rPr>
        <w:t>采用十字交叉法测定菌落直径</w:t>
      </w:r>
      <w:r w:rsidR="00AD677B" w:rsidRPr="00D52F12">
        <w:rPr>
          <w:rFonts w:ascii="Times New Roman" w:hint="eastAsia"/>
          <w:color w:val="000000"/>
          <w:szCs w:val="21"/>
        </w:rPr>
        <w:t>。</w:t>
      </w:r>
    </w:p>
    <w:p w:rsidR="00F10342" w:rsidRPr="00D52F12" w:rsidRDefault="009B35E6" w:rsidP="00F10342">
      <w:pPr>
        <w:pStyle w:val="ab"/>
        <w:spacing w:before="156" w:after="156" w:line="360" w:lineRule="auto"/>
        <w:rPr>
          <w:kern w:val="44"/>
        </w:rPr>
      </w:pPr>
      <w:r>
        <w:rPr>
          <w:rFonts w:hint="eastAsia"/>
          <w:kern w:val="44"/>
        </w:rPr>
        <w:t>8</w:t>
      </w:r>
      <w:r w:rsidR="00181D19" w:rsidRPr="00D52F12">
        <w:rPr>
          <w:rFonts w:hint="eastAsia"/>
          <w:kern w:val="44"/>
        </w:rPr>
        <w:t xml:space="preserve"> </w:t>
      </w:r>
      <w:r w:rsidR="00CD5687">
        <w:rPr>
          <w:rFonts w:hint="eastAsia"/>
          <w:kern w:val="44"/>
        </w:rPr>
        <w:t xml:space="preserve"> </w:t>
      </w:r>
      <w:r w:rsidR="00181D19" w:rsidRPr="00D52F12">
        <w:rPr>
          <w:rFonts w:hint="eastAsia"/>
          <w:kern w:val="44"/>
        </w:rPr>
        <w:t>结果判定</w:t>
      </w:r>
    </w:p>
    <w:p w:rsidR="00F10342" w:rsidRPr="00D52F12" w:rsidRDefault="009B35E6" w:rsidP="00F10342">
      <w:pPr>
        <w:pStyle w:val="ab"/>
        <w:spacing w:before="156" w:after="156" w:line="360" w:lineRule="auto"/>
        <w:rPr>
          <w:kern w:val="44"/>
        </w:rPr>
      </w:pPr>
      <w:r>
        <w:rPr>
          <w:rFonts w:hint="eastAsia"/>
          <w:kern w:val="44"/>
        </w:rPr>
        <w:t>8</w:t>
      </w:r>
      <w:r w:rsidR="00F10342" w:rsidRPr="00D52F12">
        <w:rPr>
          <w:rFonts w:hint="eastAsia"/>
          <w:kern w:val="44"/>
        </w:rPr>
        <w:t>.1</w:t>
      </w:r>
      <w:r w:rsidR="00CD5687">
        <w:rPr>
          <w:rFonts w:hint="eastAsia"/>
          <w:kern w:val="44"/>
        </w:rPr>
        <w:t xml:space="preserve"> </w:t>
      </w:r>
      <w:r w:rsidR="00F10342" w:rsidRPr="00D52F12">
        <w:rPr>
          <w:rFonts w:hint="eastAsia"/>
          <w:kern w:val="44"/>
        </w:rPr>
        <w:t xml:space="preserve"> 计算方法</w:t>
      </w:r>
    </w:p>
    <w:p w:rsidR="004B4DFD" w:rsidRPr="00D52F12" w:rsidRDefault="004B4DFD" w:rsidP="00D52F12">
      <w:pPr>
        <w:spacing w:line="360" w:lineRule="auto"/>
        <w:ind w:firstLineChars="202" w:firstLine="424"/>
        <w:jc w:val="left"/>
        <w:rPr>
          <w:color w:val="000000"/>
          <w:kern w:val="0"/>
          <w:szCs w:val="21"/>
        </w:rPr>
      </w:pPr>
      <w:r w:rsidRPr="00D52F12">
        <w:rPr>
          <w:rFonts w:hint="eastAsia"/>
          <w:color w:val="000000"/>
          <w:kern w:val="0"/>
          <w:szCs w:val="21"/>
        </w:rPr>
        <w:t>抑制率按式（</w:t>
      </w:r>
      <w:r w:rsidRPr="00D52F12">
        <w:rPr>
          <w:rFonts w:hint="eastAsia"/>
          <w:color w:val="000000"/>
          <w:kern w:val="0"/>
          <w:szCs w:val="21"/>
        </w:rPr>
        <w:t>1</w:t>
      </w:r>
      <w:r w:rsidRPr="00D52F12">
        <w:rPr>
          <w:rFonts w:hint="eastAsia"/>
          <w:color w:val="000000"/>
          <w:kern w:val="0"/>
          <w:szCs w:val="21"/>
        </w:rPr>
        <w:t>）计算：</w:t>
      </w:r>
    </w:p>
    <w:p w:rsidR="00F10342" w:rsidRPr="00D52F12" w:rsidRDefault="00D10A62" w:rsidP="00D10A62">
      <w:pPr>
        <w:spacing w:line="360" w:lineRule="auto"/>
        <w:ind w:firstLineChars="202" w:firstLine="424"/>
        <w:jc w:val="center"/>
        <w:rPr>
          <w:color w:val="000000"/>
          <w:kern w:val="0"/>
          <w:szCs w:val="21"/>
        </w:rPr>
      </w:pPr>
      <w:r>
        <w:rPr>
          <w:rFonts w:hint="eastAsia"/>
          <w:i/>
          <w:color w:val="000000"/>
          <w:kern w:val="0"/>
          <w:szCs w:val="21"/>
        </w:rPr>
        <w:t>C</w:t>
      </w:r>
      <w:r w:rsidR="00F10342" w:rsidRPr="00D52F12">
        <w:rPr>
          <w:color w:val="000000"/>
          <w:kern w:val="0"/>
          <w:szCs w:val="21"/>
        </w:rPr>
        <w:t>=</w:t>
      </w:r>
      <m:oMath>
        <m:f>
          <m:fPr>
            <m:ctrlPr>
              <w:rPr>
                <w:rFonts w:ascii="Cambria Math" w:eastAsia="Cambria Math" w:hAnsi="Cambria Math"/>
                <w:color w:val="000000"/>
                <w:kern w:val="0"/>
                <w:szCs w:val="21"/>
              </w:rPr>
            </m:ctrlPr>
          </m:fPr>
          <m:num>
            <m:d>
              <m:dPr>
                <m:begChr m:val="（"/>
                <m:endChr m:val="）"/>
                <m:ctrlPr>
                  <w:rPr>
                    <w:rFonts w:ascii="Cambria Math" w:eastAsiaTheme="minorEastAsia" w:hAnsi="Cambria Math"/>
                    <w:color w:val="000000"/>
                    <w:kern w:val="0"/>
                    <w:szCs w:val="21"/>
                  </w:rPr>
                </m:ctrlPr>
              </m:dPr>
              <m:e>
                <m:sSub>
                  <m:sSubPr>
                    <m:ctrlPr>
                      <w:rPr>
                        <w:rFonts w:ascii="Cambria Math" w:eastAsiaTheme="minorEastAsia" w:hAnsi="Cambria Math"/>
                        <w:i/>
                        <w:color w:val="000000"/>
                        <w:kern w:val="0"/>
                        <w:szCs w:val="21"/>
                      </w:rPr>
                    </m:ctrlPr>
                  </m:sSubPr>
                  <m:e>
                    <m:r>
                      <w:rPr>
                        <w:rFonts w:ascii="Cambria Math" w:eastAsiaTheme="minorEastAsia" w:hAnsi="Cambria Math"/>
                        <w:color w:val="000000"/>
                        <w:kern w:val="0"/>
                        <w:szCs w:val="21"/>
                      </w:rPr>
                      <m:t>CK</m:t>
                    </m:r>
                  </m:e>
                  <m:sub>
                    <m:r>
                      <m:rPr>
                        <m:sty m:val="p"/>
                      </m:rPr>
                      <w:rPr>
                        <w:rFonts w:ascii="Cambria Math" w:eastAsiaTheme="minorEastAsia" w:hAnsi="Cambria Math"/>
                        <w:color w:val="000000"/>
                        <w:kern w:val="0"/>
                        <w:szCs w:val="21"/>
                      </w:rPr>
                      <m:t>对照</m:t>
                    </m:r>
                  </m:sub>
                </m:sSub>
                <m:r>
                  <w:rPr>
                    <w:rFonts w:ascii="Cambria Math" w:eastAsiaTheme="minorEastAsia" w:hAnsi="Cambria Math"/>
                    <w:color w:val="000000"/>
                    <w:kern w:val="0"/>
                    <w:szCs w:val="21"/>
                  </w:rPr>
                  <m:t>-5</m:t>
                </m:r>
              </m:e>
            </m:d>
            <m:r>
              <w:rPr>
                <w:rFonts w:ascii="Cambria Math" w:eastAsia="MS Gothic" w:hAnsi="Cambria Math" w:cs="MS Gothic" w:hint="eastAsia"/>
                <w:color w:val="000000"/>
                <w:kern w:val="0"/>
                <w:szCs w:val="21"/>
              </w:rPr>
              <m:t>-</m:t>
            </m:r>
            <m:r>
              <m:rPr>
                <m:sty m:val="p"/>
              </m:rPr>
              <w:rPr>
                <w:rFonts w:ascii="Cambria Math" w:eastAsiaTheme="minorEastAsia" w:hAnsi="Cambria Math" w:hint="eastAsia"/>
                <w:color w:val="000000"/>
                <w:kern w:val="0"/>
                <w:szCs w:val="21"/>
              </w:rPr>
              <m:t>（</m:t>
            </m:r>
            <m:sSub>
              <m:sSubPr>
                <m:ctrlPr>
                  <w:rPr>
                    <w:rFonts w:ascii="Cambria Math" w:eastAsiaTheme="minorEastAsia" w:hAnsi="Cambria Math"/>
                    <w:i/>
                    <w:color w:val="000000"/>
                    <w:kern w:val="0"/>
                    <w:szCs w:val="21"/>
                  </w:rPr>
                </m:ctrlPr>
              </m:sSubPr>
              <m:e>
                <m:r>
                  <w:rPr>
                    <w:rFonts w:ascii="Cambria Math" w:eastAsiaTheme="minorEastAsia" w:hAnsi="Cambria Math"/>
                    <w:color w:val="000000"/>
                    <w:kern w:val="0"/>
                    <w:szCs w:val="21"/>
                  </w:rPr>
                  <m:t>CK</m:t>
                </m:r>
              </m:e>
              <m:sub>
                <m:r>
                  <m:rPr>
                    <m:sty m:val="p"/>
                  </m:rPr>
                  <w:rPr>
                    <w:rFonts w:ascii="Cambria Math" w:eastAsiaTheme="minorEastAsia" w:hAnsi="Cambria Math" w:hint="eastAsia"/>
                    <w:color w:val="000000"/>
                    <w:kern w:val="0"/>
                    <w:szCs w:val="21"/>
                  </w:rPr>
                  <m:t>处理</m:t>
                </m:r>
              </m:sub>
            </m:sSub>
            <m:r>
              <w:rPr>
                <w:rFonts w:ascii="Cambria Math" w:eastAsiaTheme="minorEastAsia" w:hAnsi="Cambria Math"/>
                <w:color w:val="000000"/>
                <w:kern w:val="0"/>
                <w:szCs w:val="21"/>
              </w:rPr>
              <m:t>-5</m:t>
            </m:r>
            <m:r>
              <m:rPr>
                <m:sty m:val="p"/>
              </m:rPr>
              <w:rPr>
                <w:rFonts w:ascii="Cambria Math" w:eastAsiaTheme="minorEastAsia" w:hAnsi="Cambria Math" w:hint="eastAsia"/>
                <w:color w:val="000000"/>
                <w:kern w:val="0"/>
                <w:szCs w:val="21"/>
              </w:rPr>
              <m:t>）</m:t>
            </m:r>
          </m:num>
          <m:den>
            <m:sSub>
              <m:sSubPr>
                <m:ctrlPr>
                  <w:rPr>
                    <w:rFonts w:ascii="Cambria Math" w:eastAsia="Cambria Math" w:hAnsi="Cambria Math"/>
                    <w:i/>
                    <w:color w:val="000000"/>
                    <w:kern w:val="0"/>
                    <w:szCs w:val="21"/>
                  </w:rPr>
                </m:ctrlPr>
              </m:sSubPr>
              <m:e>
                <m:r>
                  <w:rPr>
                    <w:rFonts w:ascii="Cambria Math" w:eastAsia="Cambria Math" w:hAnsi="Cambria Math"/>
                    <w:color w:val="000000"/>
                    <w:kern w:val="0"/>
                    <w:szCs w:val="21"/>
                  </w:rPr>
                  <m:t>CK</m:t>
                </m:r>
              </m:e>
              <m:sub>
                <m:r>
                  <w:rPr>
                    <w:rFonts w:ascii="Cambria Math" w:hAnsi="Cambria Math" w:cs="宋体" w:hint="eastAsia"/>
                    <w:color w:val="000000"/>
                    <w:kern w:val="0"/>
                    <w:szCs w:val="21"/>
                  </w:rPr>
                  <m:t>对照</m:t>
                </m:r>
              </m:sub>
            </m:sSub>
            <m:r>
              <w:rPr>
                <w:rFonts w:ascii="Cambria Math" w:eastAsia="Cambria Math" w:hAnsi="Cambria Math"/>
                <w:color w:val="000000"/>
                <w:kern w:val="0"/>
                <w:szCs w:val="21"/>
              </w:rPr>
              <m:t>-5</m:t>
            </m:r>
          </m:den>
        </m:f>
        <m:r>
          <w:rPr>
            <w:rFonts w:ascii="Cambria Math" w:eastAsia="Cambria Math" w:hAnsi="Cambria Math"/>
            <w:color w:val="000000"/>
            <w:kern w:val="0"/>
            <w:szCs w:val="21"/>
          </w:rPr>
          <m:t>×10</m:t>
        </m:r>
      </m:oMath>
      <w:r w:rsidR="007E5D3B">
        <w:rPr>
          <w:rFonts w:ascii="宋体" w:hAnsi="宋体" w:hint="eastAsia"/>
        </w:rPr>
        <w:t>……</w:t>
      </w:r>
      <w:proofErr w:type="gramStart"/>
      <w:r w:rsidR="007E5D3B">
        <w:rPr>
          <w:rFonts w:ascii="宋体" w:hAnsi="宋体" w:hint="eastAsia"/>
        </w:rPr>
        <w:t>……………………………</w:t>
      </w:r>
      <w:proofErr w:type="gramEnd"/>
      <w:r w:rsidR="00A4482B" w:rsidRPr="00D52F12">
        <w:rPr>
          <w:rFonts w:hint="eastAsia"/>
          <w:color w:val="000000"/>
          <w:kern w:val="0"/>
          <w:szCs w:val="21"/>
        </w:rPr>
        <w:t>（</w:t>
      </w:r>
      <w:r w:rsidR="00A4482B" w:rsidRPr="00D52F12">
        <w:rPr>
          <w:rFonts w:hint="eastAsia"/>
          <w:color w:val="000000"/>
          <w:kern w:val="0"/>
          <w:szCs w:val="21"/>
        </w:rPr>
        <w:t>1</w:t>
      </w:r>
      <w:r w:rsidR="00A4482B" w:rsidRPr="00D52F12">
        <w:rPr>
          <w:rFonts w:hint="eastAsia"/>
          <w:color w:val="000000"/>
          <w:kern w:val="0"/>
          <w:szCs w:val="21"/>
        </w:rPr>
        <w:t>）</w:t>
      </w:r>
    </w:p>
    <w:p w:rsidR="00D10A62" w:rsidRDefault="00A4482B" w:rsidP="00D52F12">
      <w:pPr>
        <w:pStyle w:val="aa"/>
        <w:ind w:firstLine="420"/>
        <w:rPr>
          <w:rFonts w:ascii="Times New Roman"/>
        </w:rPr>
      </w:pPr>
      <w:r w:rsidRPr="00D52F12">
        <w:rPr>
          <w:rFonts w:eastAsiaTheme="minorEastAsia" w:hint="eastAsia"/>
          <w:color w:val="000000"/>
          <w:szCs w:val="21"/>
        </w:rPr>
        <w:t>式</w:t>
      </w:r>
      <w:r w:rsidRPr="00D52F12">
        <w:rPr>
          <w:rFonts w:ascii="Times New Roman" w:hint="eastAsia"/>
        </w:rPr>
        <w:t>中：</w:t>
      </w:r>
    </w:p>
    <w:p w:rsidR="00D10A62" w:rsidRDefault="00D10A62" w:rsidP="00D52F12">
      <w:pPr>
        <w:pStyle w:val="aa"/>
        <w:ind w:firstLine="420"/>
        <w:rPr>
          <w:rFonts w:ascii="Times New Roman"/>
        </w:rPr>
      </w:pPr>
      <w:r w:rsidRPr="00D10A62">
        <w:rPr>
          <w:rFonts w:ascii="Times New Roman" w:hint="eastAsia"/>
          <w:i/>
        </w:rPr>
        <w:t>R</w:t>
      </w:r>
      <w:r>
        <w:rPr>
          <w:rFonts w:ascii="Times New Roman" w:hint="eastAsia"/>
        </w:rPr>
        <w:t>——抑制率（</w:t>
      </w:r>
      <w:r>
        <w:rPr>
          <w:rFonts w:ascii="Times New Roman" w:hint="eastAsia"/>
        </w:rPr>
        <w:t>%</w:t>
      </w:r>
      <w:r>
        <w:rPr>
          <w:rFonts w:ascii="Times New Roman" w:hint="eastAsia"/>
        </w:rPr>
        <w:t>）</w:t>
      </w:r>
      <w:r w:rsidR="00434296">
        <w:rPr>
          <w:rFonts w:ascii="Times New Roman" w:hint="eastAsia"/>
        </w:rPr>
        <w:t>；</w:t>
      </w:r>
    </w:p>
    <w:p w:rsidR="00A4482B" w:rsidRPr="00D52F12" w:rsidRDefault="00A4482B" w:rsidP="00D52F12">
      <w:pPr>
        <w:pStyle w:val="aa"/>
        <w:ind w:firstLine="420"/>
        <w:rPr>
          <w:rFonts w:ascii="Times New Roman" w:eastAsiaTheme="minorEastAsia"/>
          <w:color w:val="000000"/>
          <w:szCs w:val="21"/>
        </w:rPr>
      </w:pPr>
      <w:r w:rsidRPr="00D52F12">
        <w:rPr>
          <w:rFonts w:ascii="Times New Roman" w:eastAsiaTheme="minorEastAsia"/>
          <w:i/>
          <w:color w:val="000000"/>
          <w:szCs w:val="21"/>
        </w:rPr>
        <w:t>CK</w:t>
      </w:r>
      <w:r w:rsidRPr="00D52F12">
        <w:rPr>
          <w:rFonts w:ascii="Times New Roman" w:eastAsiaTheme="minorEastAsia" w:hint="eastAsia"/>
          <w:color w:val="000000"/>
          <w:szCs w:val="21"/>
          <w:vertAlign w:val="subscript"/>
        </w:rPr>
        <w:t>处理</w:t>
      </w:r>
      <w:r w:rsidRPr="00D52F12">
        <w:rPr>
          <w:rFonts w:ascii="Times New Roman" w:eastAsiaTheme="minorEastAsia" w:hint="eastAsia"/>
          <w:color w:val="000000"/>
          <w:szCs w:val="21"/>
        </w:rPr>
        <w:t>——供试次生代谢产物平板中形成的菌落直径</w:t>
      </w:r>
      <w:r w:rsidR="004D38A9">
        <w:rPr>
          <w:rFonts w:ascii="Times New Roman" w:eastAsiaTheme="minorEastAsia" w:hint="eastAsia"/>
          <w:color w:val="000000"/>
          <w:szCs w:val="21"/>
        </w:rPr>
        <w:t>（</w:t>
      </w:r>
      <w:r w:rsidR="00434296">
        <w:rPr>
          <w:rFonts w:ascii="Times New Roman" w:eastAsiaTheme="minorEastAsia" w:hint="eastAsia"/>
          <w:color w:val="000000"/>
          <w:szCs w:val="21"/>
        </w:rPr>
        <w:t>mm</w:t>
      </w:r>
      <w:r w:rsidR="004D38A9">
        <w:rPr>
          <w:rFonts w:ascii="Times New Roman" w:eastAsiaTheme="minorEastAsia" w:hint="eastAsia"/>
          <w:color w:val="000000"/>
          <w:szCs w:val="21"/>
        </w:rPr>
        <w:t>）</w:t>
      </w:r>
      <w:r w:rsidR="00434296">
        <w:rPr>
          <w:rFonts w:ascii="Times New Roman" w:eastAsiaTheme="minorEastAsia" w:hint="eastAsia"/>
          <w:color w:val="000000"/>
          <w:szCs w:val="21"/>
        </w:rPr>
        <w:t>；</w:t>
      </w:r>
    </w:p>
    <w:p w:rsidR="00A4482B" w:rsidRPr="00D52F12" w:rsidRDefault="00A4482B" w:rsidP="00D52F12">
      <w:pPr>
        <w:pStyle w:val="aa"/>
        <w:ind w:firstLine="420"/>
        <w:rPr>
          <w:rFonts w:ascii="Times New Roman"/>
        </w:rPr>
      </w:pPr>
      <w:r w:rsidRPr="00D52F12">
        <w:rPr>
          <w:rFonts w:ascii="Times New Roman" w:eastAsiaTheme="minorEastAsia"/>
          <w:i/>
          <w:color w:val="000000"/>
          <w:szCs w:val="21"/>
        </w:rPr>
        <w:t>CK</w:t>
      </w:r>
      <w:r w:rsidRPr="00D52F12">
        <w:rPr>
          <w:rFonts w:ascii="Times New Roman" w:eastAsiaTheme="minorEastAsia" w:hint="eastAsia"/>
          <w:color w:val="000000"/>
          <w:szCs w:val="21"/>
          <w:vertAlign w:val="subscript"/>
        </w:rPr>
        <w:t>对照</w:t>
      </w:r>
      <w:r w:rsidRPr="00D52F12">
        <w:rPr>
          <w:rFonts w:ascii="Times New Roman" w:eastAsiaTheme="minorEastAsia" w:hint="eastAsia"/>
          <w:color w:val="000000"/>
          <w:szCs w:val="21"/>
        </w:rPr>
        <w:t>——空白对照平板中形成的菌落直径</w:t>
      </w:r>
      <w:r w:rsidR="00434296">
        <w:rPr>
          <w:rFonts w:ascii="Times New Roman" w:eastAsiaTheme="minorEastAsia" w:hint="eastAsia"/>
          <w:color w:val="000000"/>
          <w:szCs w:val="21"/>
        </w:rPr>
        <w:t>（</w:t>
      </w:r>
      <w:r w:rsidR="00434296">
        <w:rPr>
          <w:rFonts w:ascii="Times New Roman" w:eastAsiaTheme="minorEastAsia" w:hint="eastAsia"/>
          <w:color w:val="000000"/>
          <w:szCs w:val="21"/>
        </w:rPr>
        <w:t>mm</w:t>
      </w:r>
      <w:r w:rsidR="00434296">
        <w:rPr>
          <w:rFonts w:ascii="Times New Roman" w:eastAsiaTheme="minorEastAsia" w:hint="eastAsia"/>
          <w:color w:val="000000"/>
          <w:szCs w:val="21"/>
        </w:rPr>
        <w:t>）</w:t>
      </w:r>
      <w:r w:rsidRPr="00D52F12">
        <w:rPr>
          <w:rFonts w:ascii="Times New Roman" w:eastAsiaTheme="minorEastAsia" w:hint="eastAsia"/>
          <w:color w:val="000000"/>
          <w:szCs w:val="21"/>
        </w:rPr>
        <w:t>。</w:t>
      </w:r>
    </w:p>
    <w:p w:rsidR="00181D19" w:rsidRPr="00D52F12" w:rsidRDefault="009B35E6" w:rsidP="00181D19">
      <w:pPr>
        <w:pStyle w:val="ab"/>
        <w:spacing w:before="156" w:after="156" w:line="360" w:lineRule="auto"/>
        <w:rPr>
          <w:kern w:val="44"/>
        </w:rPr>
      </w:pPr>
      <w:r>
        <w:rPr>
          <w:rFonts w:hint="eastAsia"/>
          <w:kern w:val="44"/>
        </w:rPr>
        <w:t>8</w:t>
      </w:r>
      <w:r w:rsidR="00063529" w:rsidRPr="00D52F12">
        <w:rPr>
          <w:rFonts w:hint="eastAsia"/>
          <w:kern w:val="44"/>
        </w:rPr>
        <w:t>.2</w:t>
      </w:r>
      <w:r w:rsidR="00181D19" w:rsidRPr="00D52F12">
        <w:rPr>
          <w:rFonts w:hint="eastAsia"/>
          <w:kern w:val="44"/>
        </w:rPr>
        <w:t xml:space="preserve">  结果</w:t>
      </w:r>
      <w:r w:rsidR="008F02E5" w:rsidRPr="00D52F12">
        <w:rPr>
          <w:rFonts w:hint="eastAsia"/>
          <w:kern w:val="44"/>
        </w:rPr>
        <w:t>分析</w:t>
      </w:r>
    </w:p>
    <w:p w:rsidR="00F10342" w:rsidRPr="00D52F12" w:rsidRDefault="00156EDC" w:rsidP="00D52F12">
      <w:pPr>
        <w:pStyle w:val="aa"/>
        <w:spacing w:line="360" w:lineRule="auto"/>
        <w:ind w:firstLine="420"/>
        <w:rPr>
          <w:rFonts w:ascii="Times New Roman"/>
          <w:szCs w:val="21"/>
        </w:rPr>
      </w:pPr>
      <w:r w:rsidRPr="00D52F12">
        <w:rPr>
          <w:rFonts w:ascii="Times New Roman" w:hint="eastAsia"/>
          <w:szCs w:val="21"/>
        </w:rPr>
        <w:lastRenderedPageBreak/>
        <w:t>根据药剂浓度对数值与对应抑制率的几率值作回归分析，得到回归曲线</w:t>
      </w:r>
      <w:r w:rsidRPr="00D52F12">
        <w:rPr>
          <w:rFonts w:ascii="Times New Roman" w:hint="eastAsia"/>
          <w:szCs w:val="21"/>
        </w:rPr>
        <w:t>Y=aX+b</w:t>
      </w:r>
      <w:r w:rsidRPr="00D52F12">
        <w:rPr>
          <w:rFonts w:ascii="Times New Roman" w:hint="eastAsia"/>
          <w:szCs w:val="21"/>
        </w:rPr>
        <w:t>，其中</w:t>
      </w:r>
      <w:r w:rsidRPr="00D52F12">
        <w:rPr>
          <w:rFonts w:ascii="Times New Roman" w:hint="eastAsia"/>
          <w:szCs w:val="21"/>
        </w:rPr>
        <w:t>Y</w:t>
      </w:r>
      <w:r w:rsidRPr="00D52F12">
        <w:rPr>
          <w:rFonts w:ascii="Times New Roman" w:hint="eastAsia"/>
          <w:szCs w:val="21"/>
        </w:rPr>
        <w:t>为抑制率的几率值，</w:t>
      </w:r>
      <w:r w:rsidRPr="00D52F12">
        <w:rPr>
          <w:rFonts w:ascii="Times New Roman" w:hint="eastAsia"/>
          <w:szCs w:val="21"/>
        </w:rPr>
        <w:t>X</w:t>
      </w:r>
      <w:r w:rsidRPr="00D52F12">
        <w:rPr>
          <w:rFonts w:ascii="Times New Roman" w:hint="eastAsia"/>
          <w:szCs w:val="21"/>
        </w:rPr>
        <w:t>为药剂浓度对数值，</w:t>
      </w:r>
      <w:r w:rsidRPr="00D52F12">
        <w:rPr>
          <w:rFonts w:ascii="Times New Roman" w:hint="eastAsia"/>
          <w:szCs w:val="21"/>
        </w:rPr>
        <w:t>a</w:t>
      </w:r>
      <w:r w:rsidRPr="00D52F12">
        <w:rPr>
          <w:rFonts w:ascii="Times New Roman" w:hint="eastAsia"/>
          <w:szCs w:val="21"/>
        </w:rPr>
        <w:t>为回归曲线斜率，</w:t>
      </w:r>
      <w:r w:rsidRPr="00D52F12">
        <w:rPr>
          <w:rFonts w:ascii="Times New Roman" w:hint="eastAsia"/>
          <w:szCs w:val="21"/>
        </w:rPr>
        <w:t>b</w:t>
      </w:r>
      <w:r w:rsidRPr="00D52F12">
        <w:rPr>
          <w:rFonts w:ascii="Times New Roman" w:hint="eastAsia"/>
          <w:szCs w:val="21"/>
        </w:rPr>
        <w:t>为常数，并给出回归曲线的</w:t>
      </w:r>
      <w:r w:rsidRPr="00D52F12">
        <w:rPr>
          <w:rFonts w:ascii="Times New Roman" w:hint="eastAsia"/>
          <w:szCs w:val="21"/>
        </w:rPr>
        <w:t>R</w:t>
      </w:r>
      <w:r w:rsidRPr="00D52F12">
        <w:rPr>
          <w:rFonts w:ascii="Times New Roman" w:hint="eastAsia"/>
          <w:szCs w:val="21"/>
          <w:vertAlign w:val="superscript"/>
        </w:rPr>
        <w:t>2</w:t>
      </w:r>
      <w:r w:rsidRPr="00D52F12">
        <w:rPr>
          <w:rFonts w:ascii="Times New Roman" w:hint="eastAsia"/>
          <w:szCs w:val="21"/>
        </w:rPr>
        <w:t>值，计算供试药剂分别对</w:t>
      </w:r>
      <w:r w:rsidR="004B4DFD" w:rsidRPr="00D52F12">
        <w:rPr>
          <w:rFonts w:hint="eastAsia"/>
          <w:color w:val="000000"/>
          <w:szCs w:val="21"/>
        </w:rPr>
        <w:t>立枯丝核菌</w:t>
      </w:r>
      <w:r w:rsidRPr="00D52F12">
        <w:rPr>
          <w:rFonts w:ascii="Times New Roman" w:hint="eastAsia"/>
          <w:szCs w:val="21"/>
        </w:rPr>
        <w:t>的</w:t>
      </w:r>
      <w:r w:rsidRPr="00D52F12">
        <w:rPr>
          <w:rFonts w:ascii="Times New Roman"/>
          <w:szCs w:val="21"/>
        </w:rPr>
        <w:t>IC</w:t>
      </w:r>
      <w:r w:rsidRPr="00D52F12">
        <w:rPr>
          <w:rFonts w:ascii="Times New Roman"/>
          <w:szCs w:val="21"/>
          <w:vertAlign w:val="subscript"/>
        </w:rPr>
        <w:t>50</w:t>
      </w:r>
      <w:r w:rsidRPr="00D52F12">
        <w:rPr>
          <w:rFonts w:ascii="Times New Roman" w:hint="eastAsia"/>
          <w:szCs w:val="21"/>
        </w:rPr>
        <w:t>值。</w:t>
      </w:r>
    </w:p>
    <w:p w:rsidR="00A45EDB" w:rsidRDefault="00A45EDB" w:rsidP="00E90E16">
      <w:pPr>
        <w:pStyle w:val="aa"/>
        <w:spacing w:beforeLines="100" w:before="312" w:afterLines="100" w:after="312"/>
        <w:ind w:firstLineChars="0" w:firstLine="0"/>
        <w:rPr>
          <w:rFonts w:ascii="黑体" w:eastAsia="黑体" w:hAnsi="Calibri"/>
          <w:noProof w:val="0"/>
          <w:kern w:val="44"/>
          <w:szCs w:val="22"/>
        </w:rPr>
      </w:pPr>
    </w:p>
    <w:p w:rsidR="007E5D3B" w:rsidRDefault="007E5D3B" w:rsidP="00E90E16">
      <w:pPr>
        <w:pStyle w:val="aa"/>
        <w:spacing w:beforeLines="100" w:before="312" w:afterLines="100" w:after="312"/>
        <w:ind w:firstLineChars="0" w:firstLine="0"/>
        <w:rPr>
          <w:rFonts w:ascii="黑体" w:eastAsia="黑体" w:hAnsi="Calibri"/>
          <w:noProof w:val="0"/>
          <w:kern w:val="44"/>
          <w:szCs w:val="22"/>
        </w:rPr>
      </w:pPr>
    </w:p>
    <w:p w:rsidR="007E5D3B" w:rsidRDefault="007E5D3B" w:rsidP="007E5D3B">
      <w:pPr>
        <w:ind w:firstLine="420"/>
        <w:rPr>
          <w:szCs w:val="21"/>
        </w:rPr>
      </w:pPr>
    </w:p>
    <w:p w:rsidR="007E5D3B" w:rsidRDefault="007E5D3B" w:rsidP="007E5D3B">
      <w:pPr>
        <w:ind w:firstLine="420"/>
        <w:rPr>
          <w:szCs w:val="21"/>
        </w:rPr>
      </w:pPr>
    </w:p>
    <w:p w:rsidR="007E5D3B" w:rsidRDefault="007E5D3B" w:rsidP="007E5D3B">
      <w:pPr>
        <w:ind w:firstLine="420"/>
        <w:rPr>
          <w:szCs w:val="21"/>
        </w:rPr>
      </w:pPr>
    </w:p>
    <w:p w:rsidR="007E5D3B" w:rsidRDefault="00D107C0" w:rsidP="007E5D3B">
      <w:pPr>
        <w:ind w:firstLine="420"/>
        <w:rPr>
          <w:szCs w:val="21"/>
        </w:rPr>
      </w:pPr>
      <w:r>
        <w:rPr>
          <w:szCs w:val="21"/>
        </w:rPr>
        <w:pict>
          <v:shapetype id="_x0000_t32" coordsize="21600,21600" o:spt="32" o:oned="t" path="m,l21600,21600e" filled="f">
            <v:path arrowok="t" fillok="f" o:connecttype="none"/>
            <o:lock v:ext="edit" shapetype="t"/>
          </v:shapetype>
          <v:shape id="自选图形 30" o:spid="_x0000_s1035" type="#_x0000_t32" style="position:absolute;left:0;text-align:left;margin-left:152.6pt;margin-top:14.7pt;width:162pt;height:0;z-index:251663872" o:connectortype="straight"/>
        </w:pict>
      </w:r>
    </w:p>
    <w:sectPr w:rsidR="007E5D3B" w:rsidSect="00C560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7C0" w:rsidRDefault="00D107C0" w:rsidP="003E4E8F">
      <w:r>
        <w:separator/>
      </w:r>
    </w:p>
  </w:endnote>
  <w:endnote w:type="continuationSeparator" w:id="0">
    <w:p w:rsidR="00D107C0" w:rsidRDefault="00D107C0" w:rsidP="003E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金山简标宋">
    <w:altName w:val="宋体"/>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7C0" w:rsidRDefault="00D107C0" w:rsidP="003E4E8F">
      <w:r>
        <w:separator/>
      </w:r>
    </w:p>
  </w:footnote>
  <w:footnote w:type="continuationSeparator" w:id="0">
    <w:p w:rsidR="00D107C0" w:rsidRDefault="00D107C0" w:rsidP="003E4E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2AC2DBFA"/>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pStyle w:val="a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761C578B"/>
    <w:multiLevelType w:val="multilevel"/>
    <w:tmpl w:val="61F68952"/>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26F2"/>
    <w:rsid w:val="00010F69"/>
    <w:rsid w:val="00040EB9"/>
    <w:rsid w:val="00042148"/>
    <w:rsid w:val="0004277F"/>
    <w:rsid w:val="0005517E"/>
    <w:rsid w:val="00063529"/>
    <w:rsid w:val="0007125A"/>
    <w:rsid w:val="0008249E"/>
    <w:rsid w:val="0008379D"/>
    <w:rsid w:val="000839D8"/>
    <w:rsid w:val="00093545"/>
    <w:rsid w:val="000943CF"/>
    <w:rsid w:val="000A0E63"/>
    <w:rsid w:val="000A57F2"/>
    <w:rsid w:val="000D11B7"/>
    <w:rsid w:val="000E3DB9"/>
    <w:rsid w:val="000F0BF3"/>
    <w:rsid w:val="000F1207"/>
    <w:rsid w:val="000F1570"/>
    <w:rsid w:val="000F6104"/>
    <w:rsid w:val="0010772B"/>
    <w:rsid w:val="00114269"/>
    <w:rsid w:val="001251EF"/>
    <w:rsid w:val="00143C52"/>
    <w:rsid w:val="00150A87"/>
    <w:rsid w:val="00156EDC"/>
    <w:rsid w:val="00177CD5"/>
    <w:rsid w:val="00181D19"/>
    <w:rsid w:val="00187BFF"/>
    <w:rsid w:val="0019274A"/>
    <w:rsid w:val="001C1250"/>
    <w:rsid w:val="001C5BB6"/>
    <w:rsid w:val="001E5FFA"/>
    <w:rsid w:val="00204B12"/>
    <w:rsid w:val="002077D5"/>
    <w:rsid w:val="00213C3E"/>
    <w:rsid w:val="00221B54"/>
    <w:rsid w:val="00230ED8"/>
    <w:rsid w:val="002352F1"/>
    <w:rsid w:val="00244BB6"/>
    <w:rsid w:val="00254C17"/>
    <w:rsid w:val="00257B65"/>
    <w:rsid w:val="00266DF0"/>
    <w:rsid w:val="002A35A0"/>
    <w:rsid w:val="002B26F2"/>
    <w:rsid w:val="002D0C3B"/>
    <w:rsid w:val="002E100E"/>
    <w:rsid w:val="002E4196"/>
    <w:rsid w:val="002E5D2E"/>
    <w:rsid w:val="002E5D3B"/>
    <w:rsid w:val="002F1B9A"/>
    <w:rsid w:val="00301574"/>
    <w:rsid w:val="00301708"/>
    <w:rsid w:val="003164AA"/>
    <w:rsid w:val="0032111B"/>
    <w:rsid w:val="00330950"/>
    <w:rsid w:val="00333168"/>
    <w:rsid w:val="0033371C"/>
    <w:rsid w:val="00336A29"/>
    <w:rsid w:val="00340948"/>
    <w:rsid w:val="003548FC"/>
    <w:rsid w:val="00355567"/>
    <w:rsid w:val="00360017"/>
    <w:rsid w:val="003627F7"/>
    <w:rsid w:val="00390061"/>
    <w:rsid w:val="00393AD6"/>
    <w:rsid w:val="003A0EC0"/>
    <w:rsid w:val="003C3D26"/>
    <w:rsid w:val="003D0540"/>
    <w:rsid w:val="003D3257"/>
    <w:rsid w:val="003E4E8F"/>
    <w:rsid w:val="003E65A7"/>
    <w:rsid w:val="00406713"/>
    <w:rsid w:val="00406AAC"/>
    <w:rsid w:val="00411022"/>
    <w:rsid w:val="004138CD"/>
    <w:rsid w:val="004306F3"/>
    <w:rsid w:val="00434296"/>
    <w:rsid w:val="004344E9"/>
    <w:rsid w:val="00434A8C"/>
    <w:rsid w:val="0044551A"/>
    <w:rsid w:val="00450253"/>
    <w:rsid w:val="004506D6"/>
    <w:rsid w:val="00460296"/>
    <w:rsid w:val="00460861"/>
    <w:rsid w:val="00460BFA"/>
    <w:rsid w:val="0048224E"/>
    <w:rsid w:val="00490DA9"/>
    <w:rsid w:val="004B4DFD"/>
    <w:rsid w:val="004C27AA"/>
    <w:rsid w:val="004C793B"/>
    <w:rsid w:val="004D38A9"/>
    <w:rsid w:val="004D74BC"/>
    <w:rsid w:val="0050023F"/>
    <w:rsid w:val="00501353"/>
    <w:rsid w:val="00533723"/>
    <w:rsid w:val="0053469F"/>
    <w:rsid w:val="00543562"/>
    <w:rsid w:val="00546EBF"/>
    <w:rsid w:val="00546FAA"/>
    <w:rsid w:val="0055462C"/>
    <w:rsid w:val="00577A89"/>
    <w:rsid w:val="00586DBF"/>
    <w:rsid w:val="005A3395"/>
    <w:rsid w:val="005F4D38"/>
    <w:rsid w:val="005F5066"/>
    <w:rsid w:val="00604AC6"/>
    <w:rsid w:val="0061269F"/>
    <w:rsid w:val="0061298E"/>
    <w:rsid w:val="006179EE"/>
    <w:rsid w:val="00623135"/>
    <w:rsid w:val="00641320"/>
    <w:rsid w:val="00642073"/>
    <w:rsid w:val="00651CF6"/>
    <w:rsid w:val="006645C8"/>
    <w:rsid w:val="00670D25"/>
    <w:rsid w:val="00683E71"/>
    <w:rsid w:val="00690F70"/>
    <w:rsid w:val="0069365E"/>
    <w:rsid w:val="006A377F"/>
    <w:rsid w:val="006A3D47"/>
    <w:rsid w:val="006A61A4"/>
    <w:rsid w:val="006B7C55"/>
    <w:rsid w:val="006D1194"/>
    <w:rsid w:val="00705456"/>
    <w:rsid w:val="007170DB"/>
    <w:rsid w:val="00717479"/>
    <w:rsid w:val="00733F1E"/>
    <w:rsid w:val="0073732D"/>
    <w:rsid w:val="00744805"/>
    <w:rsid w:val="00761FD7"/>
    <w:rsid w:val="00775F28"/>
    <w:rsid w:val="00777286"/>
    <w:rsid w:val="007856E6"/>
    <w:rsid w:val="00791506"/>
    <w:rsid w:val="007B2217"/>
    <w:rsid w:val="007B67F5"/>
    <w:rsid w:val="007D0063"/>
    <w:rsid w:val="007D66E3"/>
    <w:rsid w:val="007D6CA9"/>
    <w:rsid w:val="007E2238"/>
    <w:rsid w:val="007E5D3B"/>
    <w:rsid w:val="007F02C7"/>
    <w:rsid w:val="00802EFE"/>
    <w:rsid w:val="0080646D"/>
    <w:rsid w:val="008131CB"/>
    <w:rsid w:val="00823BA0"/>
    <w:rsid w:val="00837A91"/>
    <w:rsid w:val="00841EC0"/>
    <w:rsid w:val="00843A3C"/>
    <w:rsid w:val="00852DD8"/>
    <w:rsid w:val="00856A26"/>
    <w:rsid w:val="008748FE"/>
    <w:rsid w:val="008A720E"/>
    <w:rsid w:val="008E0C58"/>
    <w:rsid w:val="008E355C"/>
    <w:rsid w:val="008F02E5"/>
    <w:rsid w:val="0094592A"/>
    <w:rsid w:val="009503EB"/>
    <w:rsid w:val="00952674"/>
    <w:rsid w:val="0095491F"/>
    <w:rsid w:val="00985C09"/>
    <w:rsid w:val="00991578"/>
    <w:rsid w:val="009A24AE"/>
    <w:rsid w:val="009A3B94"/>
    <w:rsid w:val="009B35E6"/>
    <w:rsid w:val="009C182D"/>
    <w:rsid w:val="009C199B"/>
    <w:rsid w:val="009D37F0"/>
    <w:rsid w:val="009E4A9D"/>
    <w:rsid w:val="009F5A06"/>
    <w:rsid w:val="009F6500"/>
    <w:rsid w:val="00A11189"/>
    <w:rsid w:val="00A125B6"/>
    <w:rsid w:val="00A439B8"/>
    <w:rsid w:val="00A4482B"/>
    <w:rsid w:val="00A45EDB"/>
    <w:rsid w:val="00A46823"/>
    <w:rsid w:val="00A56C40"/>
    <w:rsid w:val="00A62806"/>
    <w:rsid w:val="00A67853"/>
    <w:rsid w:val="00A70B44"/>
    <w:rsid w:val="00A80D55"/>
    <w:rsid w:val="00A837EE"/>
    <w:rsid w:val="00AB4E64"/>
    <w:rsid w:val="00AC74CF"/>
    <w:rsid w:val="00AD677B"/>
    <w:rsid w:val="00B06C19"/>
    <w:rsid w:val="00B07232"/>
    <w:rsid w:val="00B243CB"/>
    <w:rsid w:val="00B2632A"/>
    <w:rsid w:val="00B326ED"/>
    <w:rsid w:val="00B328E6"/>
    <w:rsid w:val="00B40005"/>
    <w:rsid w:val="00B45637"/>
    <w:rsid w:val="00B573C9"/>
    <w:rsid w:val="00B64D3C"/>
    <w:rsid w:val="00B7432A"/>
    <w:rsid w:val="00B75B0A"/>
    <w:rsid w:val="00B77921"/>
    <w:rsid w:val="00B82B3B"/>
    <w:rsid w:val="00B90C38"/>
    <w:rsid w:val="00B93021"/>
    <w:rsid w:val="00BB45FC"/>
    <w:rsid w:val="00BC174B"/>
    <w:rsid w:val="00BD50F0"/>
    <w:rsid w:val="00BD50F7"/>
    <w:rsid w:val="00BE427C"/>
    <w:rsid w:val="00BF3BF0"/>
    <w:rsid w:val="00BF519F"/>
    <w:rsid w:val="00C02043"/>
    <w:rsid w:val="00C046AC"/>
    <w:rsid w:val="00C0744D"/>
    <w:rsid w:val="00C43A48"/>
    <w:rsid w:val="00C46EB2"/>
    <w:rsid w:val="00C560FD"/>
    <w:rsid w:val="00C56E05"/>
    <w:rsid w:val="00C65A6A"/>
    <w:rsid w:val="00C71C4E"/>
    <w:rsid w:val="00C81AF4"/>
    <w:rsid w:val="00C845B5"/>
    <w:rsid w:val="00C9701C"/>
    <w:rsid w:val="00CA27DB"/>
    <w:rsid w:val="00CA2E70"/>
    <w:rsid w:val="00CC2F87"/>
    <w:rsid w:val="00CD490C"/>
    <w:rsid w:val="00CD5687"/>
    <w:rsid w:val="00CD5F0E"/>
    <w:rsid w:val="00CE468F"/>
    <w:rsid w:val="00CE4758"/>
    <w:rsid w:val="00CE4EEE"/>
    <w:rsid w:val="00CF1FB6"/>
    <w:rsid w:val="00D02278"/>
    <w:rsid w:val="00D107C0"/>
    <w:rsid w:val="00D10A62"/>
    <w:rsid w:val="00D140AA"/>
    <w:rsid w:val="00D173DF"/>
    <w:rsid w:val="00D2505A"/>
    <w:rsid w:val="00D30452"/>
    <w:rsid w:val="00D3708B"/>
    <w:rsid w:val="00D37DC2"/>
    <w:rsid w:val="00D4400A"/>
    <w:rsid w:val="00D52F12"/>
    <w:rsid w:val="00D54609"/>
    <w:rsid w:val="00D55360"/>
    <w:rsid w:val="00D5645E"/>
    <w:rsid w:val="00D71CEE"/>
    <w:rsid w:val="00D732E3"/>
    <w:rsid w:val="00D77CF1"/>
    <w:rsid w:val="00D840F5"/>
    <w:rsid w:val="00D842EB"/>
    <w:rsid w:val="00D9549A"/>
    <w:rsid w:val="00DB0499"/>
    <w:rsid w:val="00DC434F"/>
    <w:rsid w:val="00DF1EF6"/>
    <w:rsid w:val="00DF2F28"/>
    <w:rsid w:val="00E17648"/>
    <w:rsid w:val="00E21154"/>
    <w:rsid w:val="00E2776D"/>
    <w:rsid w:val="00E31873"/>
    <w:rsid w:val="00E31DBD"/>
    <w:rsid w:val="00E37A41"/>
    <w:rsid w:val="00E43C6B"/>
    <w:rsid w:val="00E44A8C"/>
    <w:rsid w:val="00E54E8C"/>
    <w:rsid w:val="00E61641"/>
    <w:rsid w:val="00E6432F"/>
    <w:rsid w:val="00E90E16"/>
    <w:rsid w:val="00E9149D"/>
    <w:rsid w:val="00EA2266"/>
    <w:rsid w:val="00EA7AC4"/>
    <w:rsid w:val="00EB2B27"/>
    <w:rsid w:val="00EB2E29"/>
    <w:rsid w:val="00ED6039"/>
    <w:rsid w:val="00ED6BCA"/>
    <w:rsid w:val="00EF6C41"/>
    <w:rsid w:val="00F10342"/>
    <w:rsid w:val="00F1433F"/>
    <w:rsid w:val="00F1706E"/>
    <w:rsid w:val="00F22902"/>
    <w:rsid w:val="00F44461"/>
    <w:rsid w:val="00F50AC7"/>
    <w:rsid w:val="00F56B28"/>
    <w:rsid w:val="00F73684"/>
    <w:rsid w:val="00F847CE"/>
    <w:rsid w:val="00F93417"/>
    <w:rsid w:val="00FA33C8"/>
    <w:rsid w:val="00FA641A"/>
    <w:rsid w:val="00FC0ECE"/>
    <w:rsid w:val="00FC1473"/>
    <w:rsid w:val="00FC1BC2"/>
    <w:rsid w:val="00FE1D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自选图形 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B26F2"/>
    <w:pPr>
      <w:widowControl w:val="0"/>
      <w:jc w:val="both"/>
    </w:pPr>
    <w:rPr>
      <w:kern w:val="2"/>
      <w:sz w:val="21"/>
      <w:szCs w:val="22"/>
    </w:rPr>
  </w:style>
  <w:style w:type="paragraph" w:styleId="1">
    <w:name w:val="heading 1"/>
    <w:basedOn w:val="a5"/>
    <w:next w:val="a5"/>
    <w:link w:val="1Char"/>
    <w:qFormat/>
    <w:rsid w:val="002B26F2"/>
    <w:pPr>
      <w:keepNext/>
      <w:keepLines/>
      <w:spacing w:before="340" w:after="330" w:line="578" w:lineRule="auto"/>
      <w:outlineLvl w:val="0"/>
    </w:pPr>
    <w:rPr>
      <w:rFonts w:ascii="Times New Roman" w:hAnsi="Times New Roman"/>
      <w:b/>
      <w:bCs/>
      <w:kern w:val="44"/>
      <w:sz w:val="44"/>
      <w:szCs w:val="4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Char">
    <w:name w:val="标题 1 Char"/>
    <w:link w:val="1"/>
    <w:rsid w:val="002B26F2"/>
    <w:rPr>
      <w:rFonts w:ascii="Times New Roman" w:eastAsia="宋体" w:hAnsi="Times New Roman" w:cs="Times New Roman"/>
      <w:b/>
      <w:bCs/>
      <w:kern w:val="44"/>
      <w:sz w:val="44"/>
      <w:szCs w:val="44"/>
    </w:rPr>
  </w:style>
  <w:style w:type="paragraph" w:styleId="a9">
    <w:name w:val="header"/>
    <w:basedOn w:val="a5"/>
    <w:link w:val="Char"/>
    <w:unhideWhenUsed/>
    <w:rsid w:val="002B26F2"/>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9"/>
    <w:rsid w:val="002B26F2"/>
    <w:rPr>
      <w:rFonts w:ascii="Calibri" w:eastAsia="宋体" w:hAnsi="Calibri" w:cs="Times New Roman"/>
      <w:sz w:val="18"/>
      <w:szCs w:val="18"/>
    </w:rPr>
  </w:style>
  <w:style w:type="paragraph" w:customStyle="1" w:styleId="a">
    <w:name w:val="前言、引言标题"/>
    <w:next w:val="a5"/>
    <w:qFormat/>
    <w:rsid w:val="002B26F2"/>
    <w:pPr>
      <w:numPr>
        <w:numId w:val="1"/>
      </w:numPr>
      <w:shd w:val="clear" w:color="FFFFFF" w:fill="FFFFFF"/>
      <w:spacing w:before="640" w:after="560"/>
      <w:jc w:val="center"/>
      <w:outlineLvl w:val="0"/>
    </w:pPr>
    <w:rPr>
      <w:rFonts w:ascii="黑体" w:eastAsia="黑体" w:hAnsi="Times New Roman"/>
      <w:sz w:val="32"/>
    </w:rPr>
  </w:style>
  <w:style w:type="paragraph" w:customStyle="1" w:styleId="aa">
    <w:name w:val="段"/>
    <w:link w:val="Char1"/>
    <w:qFormat/>
    <w:rsid w:val="002B26F2"/>
    <w:pPr>
      <w:autoSpaceDE w:val="0"/>
      <w:autoSpaceDN w:val="0"/>
      <w:ind w:firstLineChars="200" w:firstLine="200"/>
      <w:jc w:val="both"/>
    </w:pPr>
    <w:rPr>
      <w:rFonts w:ascii="宋体" w:hAnsi="Times New Roman"/>
      <w:noProof/>
      <w:sz w:val="21"/>
    </w:rPr>
  </w:style>
  <w:style w:type="paragraph" w:customStyle="1" w:styleId="ab">
    <w:name w:val="章标题"/>
    <w:next w:val="aa"/>
    <w:qFormat/>
    <w:rsid w:val="002B26F2"/>
    <w:pPr>
      <w:spacing w:beforeLines="50" w:afterLines="50"/>
      <w:jc w:val="both"/>
      <w:outlineLvl w:val="1"/>
    </w:pPr>
    <w:rPr>
      <w:rFonts w:ascii="黑体" w:eastAsia="黑体" w:hAnsi="Times New Roman"/>
      <w:sz w:val="21"/>
    </w:rPr>
  </w:style>
  <w:style w:type="paragraph" w:customStyle="1" w:styleId="a0">
    <w:name w:val="一级条标题"/>
    <w:next w:val="aa"/>
    <w:rsid w:val="002B26F2"/>
    <w:pPr>
      <w:numPr>
        <w:ilvl w:val="2"/>
        <w:numId w:val="1"/>
      </w:numPr>
      <w:outlineLvl w:val="2"/>
    </w:pPr>
    <w:rPr>
      <w:rFonts w:ascii="Times New Roman" w:eastAsia="黑体" w:hAnsi="Times New Roman"/>
      <w:sz w:val="21"/>
    </w:rPr>
  </w:style>
  <w:style w:type="paragraph" w:customStyle="1" w:styleId="a1">
    <w:name w:val="二级条标题"/>
    <w:basedOn w:val="a0"/>
    <w:next w:val="aa"/>
    <w:rsid w:val="002B26F2"/>
    <w:pPr>
      <w:numPr>
        <w:ilvl w:val="3"/>
      </w:numPr>
      <w:outlineLvl w:val="3"/>
    </w:pPr>
  </w:style>
  <w:style w:type="paragraph" w:customStyle="1" w:styleId="ac">
    <w:name w:val="目次、标准名称标题"/>
    <w:basedOn w:val="a"/>
    <w:next w:val="aa"/>
    <w:rsid w:val="002B26F2"/>
    <w:pPr>
      <w:numPr>
        <w:numId w:val="0"/>
      </w:numPr>
      <w:spacing w:line="460" w:lineRule="exact"/>
    </w:pPr>
  </w:style>
  <w:style w:type="paragraph" w:customStyle="1" w:styleId="a2">
    <w:name w:val="实施日期"/>
    <w:basedOn w:val="a5"/>
    <w:rsid w:val="002B26F2"/>
    <w:pPr>
      <w:framePr w:w="4000" w:h="473" w:hRule="exact" w:vSpace="180" w:wrap="around" w:hAnchor="margin" w:xAlign="right" w:y="13511" w:anchorLock="1"/>
      <w:widowControl/>
      <w:numPr>
        <w:ilvl w:val="4"/>
        <w:numId w:val="1"/>
      </w:numPr>
      <w:jc w:val="right"/>
    </w:pPr>
    <w:rPr>
      <w:rFonts w:ascii="Times New Roman" w:eastAsia="黑体" w:hAnsi="Times New Roman"/>
      <w:kern w:val="0"/>
      <w:sz w:val="28"/>
      <w:szCs w:val="20"/>
    </w:rPr>
  </w:style>
  <w:style w:type="paragraph" w:customStyle="1" w:styleId="a3">
    <w:name w:val="图表脚注"/>
    <w:next w:val="aa"/>
    <w:rsid w:val="002B26F2"/>
    <w:pPr>
      <w:numPr>
        <w:ilvl w:val="5"/>
        <w:numId w:val="1"/>
      </w:numPr>
      <w:ind w:leftChars="200" w:left="200" w:hangingChars="100" w:hanging="100"/>
      <w:jc w:val="both"/>
    </w:pPr>
    <w:rPr>
      <w:rFonts w:ascii="宋体" w:hAnsi="Times New Roman"/>
      <w:sz w:val="18"/>
    </w:rPr>
  </w:style>
  <w:style w:type="paragraph" w:customStyle="1" w:styleId="a4">
    <w:name w:val="正文表标题"/>
    <w:next w:val="aa"/>
    <w:rsid w:val="002B26F2"/>
    <w:pPr>
      <w:numPr>
        <w:ilvl w:val="6"/>
        <w:numId w:val="1"/>
      </w:numPr>
      <w:jc w:val="center"/>
    </w:pPr>
    <w:rPr>
      <w:rFonts w:ascii="黑体" w:eastAsia="黑体" w:hAnsi="Times New Roman"/>
      <w:sz w:val="21"/>
    </w:rPr>
  </w:style>
  <w:style w:type="paragraph" w:customStyle="1" w:styleId="ad">
    <w:name w:val="发布日期"/>
    <w:rsid w:val="002B26F2"/>
    <w:pPr>
      <w:framePr w:w="4000" w:h="473" w:hRule="exact" w:hSpace="180" w:vSpace="180" w:wrap="around" w:hAnchor="margin" w:y="13511" w:anchorLock="1"/>
    </w:pPr>
    <w:rPr>
      <w:rFonts w:ascii="Times New Roman" w:eastAsia="黑体" w:hAnsi="Times New Roman"/>
      <w:sz w:val="28"/>
    </w:rPr>
  </w:style>
  <w:style w:type="paragraph" w:customStyle="1" w:styleId="ae">
    <w:name w:val="封面标准名称"/>
    <w:rsid w:val="002B26F2"/>
    <w:pPr>
      <w:framePr w:w="9638" w:h="6917" w:wrap="around" w:hAnchor="margin" w:xAlign="center" w:y="5955" w:anchorLock="1"/>
      <w:widowControl w:val="0"/>
      <w:spacing w:line="680" w:lineRule="exact"/>
      <w:jc w:val="center"/>
    </w:pPr>
    <w:rPr>
      <w:rFonts w:ascii="黑体" w:eastAsia="黑体" w:hAnsi="Times New Roman"/>
      <w:sz w:val="52"/>
    </w:rPr>
  </w:style>
  <w:style w:type="paragraph" w:customStyle="1" w:styleId="af">
    <w:name w:val="封面标准文稿编辑信息"/>
    <w:rsid w:val="002B26F2"/>
    <w:pPr>
      <w:spacing w:before="180" w:line="180" w:lineRule="exact"/>
      <w:jc w:val="center"/>
    </w:pPr>
    <w:rPr>
      <w:rFonts w:ascii="宋体" w:hAnsi="Times New Roman"/>
      <w:sz w:val="21"/>
    </w:rPr>
  </w:style>
  <w:style w:type="paragraph" w:customStyle="1" w:styleId="af0">
    <w:name w:val="封面标准文稿类别"/>
    <w:qFormat/>
    <w:rsid w:val="002B26F2"/>
    <w:pPr>
      <w:spacing w:before="440" w:line="400" w:lineRule="exact"/>
      <w:jc w:val="center"/>
    </w:pPr>
    <w:rPr>
      <w:rFonts w:ascii="宋体" w:hAnsi="Times New Roman"/>
      <w:sz w:val="24"/>
    </w:rPr>
  </w:style>
  <w:style w:type="paragraph" w:customStyle="1" w:styleId="af1">
    <w:name w:val="封面一致性程度标识"/>
    <w:rsid w:val="002B26F2"/>
    <w:pPr>
      <w:spacing w:before="440" w:line="400" w:lineRule="exact"/>
      <w:jc w:val="center"/>
    </w:pPr>
    <w:rPr>
      <w:rFonts w:ascii="宋体" w:hAnsi="Times New Roman"/>
      <w:sz w:val="28"/>
    </w:rPr>
  </w:style>
  <w:style w:type="paragraph" w:customStyle="1" w:styleId="af2">
    <w:name w:val="标准称谓"/>
    <w:next w:val="a5"/>
    <w:rsid w:val="002B26F2"/>
    <w:pPr>
      <w:framePr w:w="9638" w:h="754"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spacing w:val="20"/>
      <w:w w:val="148"/>
      <w:sz w:val="52"/>
    </w:rPr>
  </w:style>
  <w:style w:type="paragraph" w:customStyle="1" w:styleId="af3">
    <w:name w:val="文献分类号"/>
    <w:rsid w:val="002B26F2"/>
    <w:pPr>
      <w:framePr w:hSpace="180" w:vSpace="180" w:wrap="around" w:hAnchor="margin" w:y="1" w:anchorLock="1"/>
      <w:widowControl w:val="0"/>
      <w:textAlignment w:val="center"/>
    </w:pPr>
    <w:rPr>
      <w:rFonts w:ascii="Times New Roman" w:eastAsia="黑体" w:hAnsi="Times New Roman"/>
      <w:sz w:val="21"/>
    </w:rPr>
  </w:style>
  <w:style w:type="paragraph" w:customStyle="1" w:styleId="2">
    <w:name w:val="封面标准号2"/>
    <w:basedOn w:val="a5"/>
    <w:rsid w:val="002B26F2"/>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rFonts w:ascii="Times New Roman" w:hAnsi="Times New Roman"/>
      <w:kern w:val="0"/>
      <w:sz w:val="28"/>
      <w:szCs w:val="20"/>
    </w:rPr>
  </w:style>
  <w:style w:type="paragraph" w:styleId="af4">
    <w:name w:val="footer"/>
    <w:basedOn w:val="a5"/>
    <w:link w:val="Char0"/>
    <w:uiPriority w:val="99"/>
    <w:unhideWhenUsed/>
    <w:rsid w:val="003E4E8F"/>
    <w:pPr>
      <w:tabs>
        <w:tab w:val="center" w:pos="4153"/>
        <w:tab w:val="right" w:pos="8306"/>
      </w:tabs>
      <w:snapToGrid w:val="0"/>
      <w:jc w:val="left"/>
    </w:pPr>
    <w:rPr>
      <w:kern w:val="0"/>
      <w:sz w:val="18"/>
      <w:szCs w:val="18"/>
    </w:rPr>
  </w:style>
  <w:style w:type="character" w:customStyle="1" w:styleId="Char0">
    <w:name w:val="页脚 Char"/>
    <w:link w:val="af4"/>
    <w:uiPriority w:val="99"/>
    <w:rsid w:val="003E4E8F"/>
    <w:rPr>
      <w:rFonts w:ascii="Calibri" w:eastAsia="宋体" w:hAnsi="Calibri" w:cs="Times New Roman"/>
      <w:sz w:val="18"/>
      <w:szCs w:val="18"/>
    </w:rPr>
  </w:style>
  <w:style w:type="table" w:styleId="af5">
    <w:name w:val="Table Grid"/>
    <w:basedOn w:val="a7"/>
    <w:uiPriority w:val="59"/>
    <w:rsid w:val="00985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der-word-layer">
    <w:name w:val="reader-word-layer"/>
    <w:basedOn w:val="a5"/>
    <w:rsid w:val="00257B65"/>
    <w:pPr>
      <w:widowControl/>
      <w:spacing w:before="100" w:beforeAutospacing="1" w:after="100" w:afterAutospacing="1"/>
      <w:jc w:val="left"/>
    </w:pPr>
    <w:rPr>
      <w:rFonts w:ascii="宋体" w:hAnsi="宋体" w:cs="宋体"/>
      <w:kern w:val="0"/>
      <w:sz w:val="24"/>
      <w:szCs w:val="24"/>
    </w:rPr>
  </w:style>
  <w:style w:type="paragraph" w:styleId="af6">
    <w:name w:val="Balloon Text"/>
    <w:basedOn w:val="a5"/>
    <w:link w:val="Char2"/>
    <w:uiPriority w:val="99"/>
    <w:semiHidden/>
    <w:unhideWhenUsed/>
    <w:rsid w:val="00406713"/>
    <w:rPr>
      <w:kern w:val="0"/>
      <w:sz w:val="18"/>
      <w:szCs w:val="18"/>
    </w:rPr>
  </w:style>
  <w:style w:type="character" w:customStyle="1" w:styleId="Char2">
    <w:name w:val="批注框文本 Char"/>
    <w:link w:val="af6"/>
    <w:uiPriority w:val="99"/>
    <w:semiHidden/>
    <w:rsid w:val="00406713"/>
    <w:rPr>
      <w:rFonts w:ascii="Calibri" w:eastAsia="宋体" w:hAnsi="Calibri" w:cs="Times New Roman"/>
      <w:sz w:val="18"/>
      <w:szCs w:val="18"/>
    </w:rPr>
  </w:style>
  <w:style w:type="character" w:customStyle="1" w:styleId="af7">
    <w:name w:val="发布"/>
    <w:qFormat/>
    <w:rsid w:val="00E9149D"/>
    <w:rPr>
      <w:rFonts w:ascii="黑体" w:eastAsia="黑体"/>
      <w:spacing w:val="22"/>
      <w:w w:val="100"/>
      <w:position w:val="3"/>
      <w:sz w:val="28"/>
    </w:rPr>
  </w:style>
  <w:style w:type="character" w:customStyle="1" w:styleId="Char1">
    <w:name w:val="段 Char1"/>
    <w:link w:val="aa"/>
    <w:qFormat/>
    <w:rsid w:val="00E9149D"/>
    <w:rPr>
      <w:rFonts w:ascii="宋体" w:hAnsi="Times New Roman"/>
      <w:noProof/>
      <w:sz w:val="21"/>
      <w:lang w:bidi="ar-SA"/>
    </w:rPr>
  </w:style>
  <w:style w:type="paragraph" w:customStyle="1" w:styleId="af8">
    <w:name w:val="发布部门"/>
    <w:next w:val="aa"/>
    <w:rsid w:val="00E9149D"/>
    <w:pPr>
      <w:jc w:val="center"/>
    </w:pPr>
    <w:rPr>
      <w:rFonts w:ascii="宋体" w:hAnsi="Times New Roman"/>
      <w:b/>
      <w:spacing w:val="20"/>
      <w:w w:val="135"/>
      <w:sz w:val="36"/>
    </w:rPr>
  </w:style>
  <w:style w:type="paragraph" w:customStyle="1" w:styleId="10">
    <w:name w:val="封面标准号1"/>
    <w:qFormat/>
    <w:rsid w:val="007D0063"/>
    <w:pPr>
      <w:widowControl w:val="0"/>
      <w:kinsoku w:val="0"/>
      <w:overflowPunct w:val="0"/>
      <w:autoSpaceDE w:val="0"/>
      <w:autoSpaceDN w:val="0"/>
      <w:spacing w:before="308"/>
      <w:jc w:val="right"/>
      <w:textAlignment w:val="center"/>
    </w:pPr>
    <w:rPr>
      <w:rFonts w:ascii="Times New Roman" w:hAnsi="Times New Roman"/>
      <w:sz w:val="28"/>
    </w:rPr>
  </w:style>
  <w:style w:type="paragraph" w:styleId="5">
    <w:name w:val="toc 5"/>
    <w:basedOn w:val="4"/>
    <w:next w:val="a5"/>
    <w:semiHidden/>
    <w:rsid w:val="009F5A06"/>
    <w:pPr>
      <w:widowControl/>
      <w:ind w:leftChars="0" w:left="0"/>
    </w:pPr>
    <w:rPr>
      <w:rFonts w:ascii="宋体" w:hAnsi="Times New Roman"/>
      <w:kern w:val="0"/>
      <w:szCs w:val="20"/>
    </w:rPr>
  </w:style>
  <w:style w:type="paragraph" w:styleId="4">
    <w:name w:val="toc 4"/>
    <w:basedOn w:val="a5"/>
    <w:next w:val="a5"/>
    <w:autoRedefine/>
    <w:uiPriority w:val="39"/>
    <w:semiHidden/>
    <w:unhideWhenUsed/>
    <w:rsid w:val="009F5A06"/>
    <w:pPr>
      <w:ind w:leftChars="600" w:left="1260"/>
    </w:pPr>
  </w:style>
  <w:style w:type="paragraph" w:styleId="af9">
    <w:name w:val="List Paragraph"/>
    <w:basedOn w:val="a5"/>
    <w:uiPriority w:val="34"/>
    <w:qFormat/>
    <w:rsid w:val="00FC1473"/>
    <w:pPr>
      <w:ind w:firstLineChars="200" w:firstLine="420"/>
    </w:pPr>
  </w:style>
  <w:style w:type="character" w:styleId="afa">
    <w:name w:val="Placeholder Text"/>
    <w:basedOn w:val="a6"/>
    <w:uiPriority w:val="99"/>
    <w:semiHidden/>
    <w:rsid w:val="00C02043"/>
    <w:rPr>
      <w:color w:val="808080"/>
    </w:rPr>
  </w:style>
  <w:style w:type="character" w:customStyle="1" w:styleId="Char3">
    <w:name w:val="章标题 Char"/>
    <w:rsid w:val="009B35E6"/>
    <w:rPr>
      <w:rFonts w:ascii="黑体" w:eastAsia="黑体"/>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B26F2"/>
    <w:pPr>
      <w:widowControl w:val="0"/>
      <w:jc w:val="both"/>
    </w:pPr>
    <w:rPr>
      <w:kern w:val="2"/>
      <w:sz w:val="21"/>
      <w:szCs w:val="22"/>
    </w:rPr>
  </w:style>
  <w:style w:type="paragraph" w:styleId="1">
    <w:name w:val="heading 1"/>
    <w:basedOn w:val="a5"/>
    <w:next w:val="a5"/>
    <w:link w:val="1Char"/>
    <w:qFormat/>
    <w:rsid w:val="002B26F2"/>
    <w:pPr>
      <w:keepNext/>
      <w:keepLines/>
      <w:spacing w:before="340" w:after="330" w:line="578" w:lineRule="auto"/>
      <w:outlineLvl w:val="0"/>
    </w:pPr>
    <w:rPr>
      <w:rFonts w:ascii="Times New Roman" w:hAnsi="Times New Roman"/>
      <w:b/>
      <w:bCs/>
      <w:kern w:val="44"/>
      <w:sz w:val="44"/>
      <w:szCs w:val="44"/>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Char">
    <w:name w:val="标题 1 Char"/>
    <w:link w:val="1"/>
    <w:rsid w:val="002B26F2"/>
    <w:rPr>
      <w:rFonts w:ascii="Times New Roman" w:eastAsia="宋体" w:hAnsi="Times New Roman" w:cs="Times New Roman"/>
      <w:b/>
      <w:bCs/>
      <w:kern w:val="44"/>
      <w:sz w:val="44"/>
      <w:szCs w:val="44"/>
    </w:rPr>
  </w:style>
  <w:style w:type="paragraph" w:styleId="a9">
    <w:name w:val="header"/>
    <w:basedOn w:val="a5"/>
    <w:link w:val="Char"/>
    <w:unhideWhenUsed/>
    <w:rsid w:val="002B26F2"/>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9"/>
    <w:rsid w:val="002B26F2"/>
    <w:rPr>
      <w:rFonts w:ascii="Calibri" w:eastAsia="宋体" w:hAnsi="Calibri" w:cs="Times New Roman"/>
      <w:sz w:val="18"/>
      <w:szCs w:val="18"/>
    </w:rPr>
  </w:style>
  <w:style w:type="paragraph" w:customStyle="1" w:styleId="a">
    <w:name w:val="前言、引言标题"/>
    <w:next w:val="a5"/>
    <w:qFormat/>
    <w:rsid w:val="002B26F2"/>
    <w:pPr>
      <w:numPr>
        <w:numId w:val="1"/>
      </w:numPr>
      <w:shd w:val="clear" w:color="FFFFFF" w:fill="FFFFFF"/>
      <w:spacing w:before="640" w:after="560"/>
      <w:jc w:val="center"/>
      <w:outlineLvl w:val="0"/>
    </w:pPr>
    <w:rPr>
      <w:rFonts w:ascii="黑体" w:eastAsia="黑体" w:hAnsi="Times New Roman"/>
      <w:sz w:val="32"/>
    </w:rPr>
  </w:style>
  <w:style w:type="paragraph" w:customStyle="1" w:styleId="aa">
    <w:name w:val="段"/>
    <w:link w:val="Char1"/>
    <w:qFormat/>
    <w:rsid w:val="002B26F2"/>
    <w:pPr>
      <w:autoSpaceDE w:val="0"/>
      <w:autoSpaceDN w:val="0"/>
      <w:ind w:firstLineChars="200" w:firstLine="200"/>
      <w:jc w:val="both"/>
    </w:pPr>
    <w:rPr>
      <w:rFonts w:ascii="宋体" w:hAnsi="Times New Roman"/>
      <w:noProof/>
      <w:sz w:val="21"/>
    </w:rPr>
  </w:style>
  <w:style w:type="paragraph" w:customStyle="1" w:styleId="ab">
    <w:name w:val="章标题"/>
    <w:next w:val="aa"/>
    <w:qFormat/>
    <w:rsid w:val="002B26F2"/>
    <w:pPr>
      <w:spacing w:beforeLines="50" w:afterLines="50"/>
      <w:jc w:val="both"/>
      <w:outlineLvl w:val="1"/>
    </w:pPr>
    <w:rPr>
      <w:rFonts w:ascii="黑体" w:eastAsia="黑体" w:hAnsi="Times New Roman"/>
      <w:sz w:val="21"/>
    </w:rPr>
  </w:style>
  <w:style w:type="paragraph" w:customStyle="1" w:styleId="a0">
    <w:name w:val="一级条标题"/>
    <w:next w:val="aa"/>
    <w:rsid w:val="002B26F2"/>
    <w:pPr>
      <w:numPr>
        <w:ilvl w:val="2"/>
        <w:numId w:val="1"/>
      </w:numPr>
      <w:outlineLvl w:val="2"/>
    </w:pPr>
    <w:rPr>
      <w:rFonts w:ascii="Times New Roman" w:eastAsia="黑体" w:hAnsi="Times New Roman"/>
      <w:sz w:val="21"/>
    </w:rPr>
  </w:style>
  <w:style w:type="paragraph" w:customStyle="1" w:styleId="a1">
    <w:name w:val="二级条标题"/>
    <w:basedOn w:val="a0"/>
    <w:next w:val="aa"/>
    <w:rsid w:val="002B26F2"/>
    <w:pPr>
      <w:numPr>
        <w:ilvl w:val="3"/>
      </w:numPr>
      <w:outlineLvl w:val="3"/>
    </w:pPr>
  </w:style>
  <w:style w:type="paragraph" w:customStyle="1" w:styleId="ac">
    <w:name w:val="目次、标准名称标题"/>
    <w:basedOn w:val="a"/>
    <w:next w:val="aa"/>
    <w:rsid w:val="002B26F2"/>
    <w:pPr>
      <w:numPr>
        <w:numId w:val="0"/>
      </w:numPr>
      <w:spacing w:line="460" w:lineRule="exact"/>
    </w:pPr>
  </w:style>
  <w:style w:type="paragraph" w:customStyle="1" w:styleId="a2">
    <w:name w:val="实施日期"/>
    <w:basedOn w:val="a5"/>
    <w:rsid w:val="002B26F2"/>
    <w:pPr>
      <w:framePr w:w="4000" w:h="473" w:hRule="exact" w:vSpace="180" w:wrap="around" w:hAnchor="margin" w:xAlign="right" w:y="13511" w:anchorLock="1"/>
      <w:widowControl/>
      <w:numPr>
        <w:ilvl w:val="4"/>
        <w:numId w:val="1"/>
      </w:numPr>
      <w:jc w:val="right"/>
    </w:pPr>
    <w:rPr>
      <w:rFonts w:ascii="Times New Roman" w:eastAsia="黑体" w:hAnsi="Times New Roman"/>
      <w:kern w:val="0"/>
      <w:sz w:val="28"/>
      <w:szCs w:val="20"/>
    </w:rPr>
  </w:style>
  <w:style w:type="paragraph" w:customStyle="1" w:styleId="a3">
    <w:name w:val="图表脚注"/>
    <w:next w:val="aa"/>
    <w:rsid w:val="002B26F2"/>
    <w:pPr>
      <w:numPr>
        <w:ilvl w:val="5"/>
        <w:numId w:val="1"/>
      </w:numPr>
      <w:ind w:leftChars="200" w:left="200" w:hangingChars="100" w:hanging="100"/>
      <w:jc w:val="both"/>
    </w:pPr>
    <w:rPr>
      <w:rFonts w:ascii="宋体" w:hAnsi="Times New Roman"/>
      <w:sz w:val="18"/>
    </w:rPr>
  </w:style>
  <w:style w:type="paragraph" w:customStyle="1" w:styleId="a4">
    <w:name w:val="正文表标题"/>
    <w:next w:val="aa"/>
    <w:rsid w:val="002B26F2"/>
    <w:pPr>
      <w:numPr>
        <w:ilvl w:val="6"/>
        <w:numId w:val="1"/>
      </w:numPr>
      <w:jc w:val="center"/>
    </w:pPr>
    <w:rPr>
      <w:rFonts w:ascii="黑体" w:eastAsia="黑体" w:hAnsi="Times New Roman"/>
      <w:sz w:val="21"/>
    </w:rPr>
  </w:style>
  <w:style w:type="paragraph" w:customStyle="1" w:styleId="ad">
    <w:name w:val="发布日期"/>
    <w:rsid w:val="002B26F2"/>
    <w:pPr>
      <w:framePr w:w="4000" w:h="473" w:hRule="exact" w:hSpace="180" w:vSpace="180" w:wrap="around" w:hAnchor="margin" w:y="13511" w:anchorLock="1"/>
    </w:pPr>
    <w:rPr>
      <w:rFonts w:ascii="Times New Roman" w:eastAsia="黑体" w:hAnsi="Times New Roman"/>
      <w:sz w:val="28"/>
    </w:rPr>
  </w:style>
  <w:style w:type="paragraph" w:customStyle="1" w:styleId="ae">
    <w:name w:val="封面标准名称"/>
    <w:rsid w:val="002B26F2"/>
    <w:pPr>
      <w:framePr w:w="9638" w:h="6917" w:wrap="around" w:hAnchor="margin" w:xAlign="center" w:y="5955" w:anchorLock="1"/>
      <w:widowControl w:val="0"/>
      <w:spacing w:line="680" w:lineRule="exact"/>
      <w:jc w:val="center"/>
    </w:pPr>
    <w:rPr>
      <w:rFonts w:ascii="黑体" w:eastAsia="黑体" w:hAnsi="Times New Roman"/>
      <w:sz w:val="52"/>
    </w:rPr>
  </w:style>
  <w:style w:type="paragraph" w:customStyle="1" w:styleId="af">
    <w:name w:val="封面标准文稿编辑信息"/>
    <w:rsid w:val="002B26F2"/>
    <w:pPr>
      <w:spacing w:before="180" w:line="180" w:lineRule="exact"/>
      <w:jc w:val="center"/>
    </w:pPr>
    <w:rPr>
      <w:rFonts w:ascii="宋体" w:hAnsi="Times New Roman"/>
      <w:sz w:val="21"/>
    </w:rPr>
  </w:style>
  <w:style w:type="paragraph" w:customStyle="1" w:styleId="af0">
    <w:name w:val="封面标准文稿类别"/>
    <w:qFormat/>
    <w:rsid w:val="002B26F2"/>
    <w:pPr>
      <w:spacing w:before="440" w:line="400" w:lineRule="exact"/>
      <w:jc w:val="center"/>
    </w:pPr>
    <w:rPr>
      <w:rFonts w:ascii="宋体" w:hAnsi="Times New Roman"/>
      <w:sz w:val="24"/>
    </w:rPr>
  </w:style>
  <w:style w:type="paragraph" w:customStyle="1" w:styleId="af1">
    <w:name w:val="封面一致性程度标识"/>
    <w:rsid w:val="002B26F2"/>
    <w:pPr>
      <w:spacing w:before="440" w:line="400" w:lineRule="exact"/>
      <w:jc w:val="center"/>
    </w:pPr>
    <w:rPr>
      <w:rFonts w:ascii="宋体" w:hAnsi="Times New Roman"/>
      <w:sz w:val="28"/>
    </w:rPr>
  </w:style>
  <w:style w:type="paragraph" w:customStyle="1" w:styleId="af2">
    <w:name w:val="标准称谓"/>
    <w:next w:val="a5"/>
    <w:rsid w:val="002B26F2"/>
    <w:pPr>
      <w:framePr w:w="9638" w:h="754"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spacing w:val="20"/>
      <w:w w:val="148"/>
      <w:sz w:val="52"/>
    </w:rPr>
  </w:style>
  <w:style w:type="paragraph" w:customStyle="1" w:styleId="af3">
    <w:name w:val="文献分类号"/>
    <w:rsid w:val="002B26F2"/>
    <w:pPr>
      <w:framePr w:hSpace="180" w:vSpace="180" w:wrap="around" w:hAnchor="margin" w:y="1" w:anchorLock="1"/>
      <w:widowControl w:val="0"/>
      <w:textAlignment w:val="center"/>
    </w:pPr>
    <w:rPr>
      <w:rFonts w:ascii="Times New Roman" w:eastAsia="黑体" w:hAnsi="Times New Roman"/>
      <w:sz w:val="21"/>
    </w:rPr>
  </w:style>
  <w:style w:type="paragraph" w:customStyle="1" w:styleId="2">
    <w:name w:val="封面标准号2"/>
    <w:basedOn w:val="a5"/>
    <w:rsid w:val="002B26F2"/>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rFonts w:ascii="Times New Roman" w:hAnsi="Times New Roman"/>
      <w:kern w:val="0"/>
      <w:sz w:val="28"/>
      <w:szCs w:val="20"/>
    </w:rPr>
  </w:style>
  <w:style w:type="paragraph" w:styleId="af4">
    <w:name w:val="footer"/>
    <w:basedOn w:val="a5"/>
    <w:link w:val="Char0"/>
    <w:uiPriority w:val="99"/>
    <w:unhideWhenUsed/>
    <w:rsid w:val="003E4E8F"/>
    <w:pPr>
      <w:tabs>
        <w:tab w:val="center" w:pos="4153"/>
        <w:tab w:val="right" w:pos="8306"/>
      </w:tabs>
      <w:snapToGrid w:val="0"/>
      <w:jc w:val="left"/>
    </w:pPr>
    <w:rPr>
      <w:kern w:val="0"/>
      <w:sz w:val="18"/>
      <w:szCs w:val="18"/>
      <w:lang w:val="x-none" w:eastAsia="x-none"/>
    </w:rPr>
  </w:style>
  <w:style w:type="character" w:customStyle="1" w:styleId="Char0">
    <w:name w:val="页脚 Char"/>
    <w:link w:val="af4"/>
    <w:uiPriority w:val="99"/>
    <w:rsid w:val="003E4E8F"/>
    <w:rPr>
      <w:rFonts w:ascii="Calibri" w:eastAsia="宋体" w:hAnsi="Calibri" w:cs="Times New Roman"/>
      <w:sz w:val="18"/>
      <w:szCs w:val="18"/>
    </w:rPr>
  </w:style>
  <w:style w:type="table" w:styleId="af5">
    <w:name w:val="Table Grid"/>
    <w:basedOn w:val="a7"/>
    <w:uiPriority w:val="59"/>
    <w:rsid w:val="00985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der-word-layer">
    <w:name w:val="reader-word-layer"/>
    <w:basedOn w:val="a5"/>
    <w:rsid w:val="00257B65"/>
    <w:pPr>
      <w:widowControl/>
      <w:spacing w:before="100" w:beforeAutospacing="1" w:after="100" w:afterAutospacing="1"/>
      <w:jc w:val="left"/>
    </w:pPr>
    <w:rPr>
      <w:rFonts w:ascii="宋体" w:hAnsi="宋体" w:cs="宋体"/>
      <w:kern w:val="0"/>
      <w:sz w:val="24"/>
      <w:szCs w:val="24"/>
    </w:rPr>
  </w:style>
  <w:style w:type="paragraph" w:styleId="af6">
    <w:name w:val="Balloon Text"/>
    <w:basedOn w:val="a5"/>
    <w:link w:val="Char2"/>
    <w:uiPriority w:val="99"/>
    <w:semiHidden/>
    <w:unhideWhenUsed/>
    <w:rsid w:val="00406713"/>
    <w:rPr>
      <w:kern w:val="0"/>
      <w:sz w:val="18"/>
      <w:szCs w:val="18"/>
      <w:lang w:val="x-none" w:eastAsia="x-none"/>
    </w:rPr>
  </w:style>
  <w:style w:type="character" w:customStyle="1" w:styleId="Char2">
    <w:name w:val="批注框文本 Char"/>
    <w:link w:val="af6"/>
    <w:uiPriority w:val="99"/>
    <w:semiHidden/>
    <w:rsid w:val="00406713"/>
    <w:rPr>
      <w:rFonts w:ascii="Calibri" w:eastAsia="宋体" w:hAnsi="Calibri" w:cs="Times New Roman"/>
      <w:sz w:val="18"/>
      <w:szCs w:val="18"/>
    </w:rPr>
  </w:style>
  <w:style w:type="character" w:customStyle="1" w:styleId="af7">
    <w:name w:val="发布"/>
    <w:qFormat/>
    <w:rsid w:val="00E9149D"/>
    <w:rPr>
      <w:rFonts w:ascii="黑体" w:eastAsia="黑体"/>
      <w:spacing w:val="22"/>
      <w:w w:val="100"/>
      <w:position w:val="3"/>
      <w:sz w:val="28"/>
    </w:rPr>
  </w:style>
  <w:style w:type="character" w:customStyle="1" w:styleId="Char1">
    <w:name w:val="段 Char1"/>
    <w:link w:val="aa"/>
    <w:qFormat/>
    <w:rsid w:val="00E9149D"/>
    <w:rPr>
      <w:rFonts w:ascii="宋体" w:hAnsi="Times New Roman"/>
      <w:noProof/>
      <w:sz w:val="21"/>
      <w:lang w:bidi="ar-SA"/>
    </w:rPr>
  </w:style>
  <w:style w:type="paragraph" w:customStyle="1" w:styleId="af8">
    <w:name w:val="发布部门"/>
    <w:next w:val="aa"/>
    <w:rsid w:val="00E9149D"/>
    <w:pPr>
      <w:jc w:val="center"/>
    </w:pPr>
    <w:rPr>
      <w:rFonts w:ascii="宋体" w:hAnsi="Times New Roman"/>
      <w:b/>
      <w:spacing w:val="20"/>
      <w:w w:val="135"/>
      <w:sz w:val="36"/>
    </w:rPr>
  </w:style>
  <w:style w:type="paragraph" w:customStyle="1" w:styleId="10">
    <w:name w:val="封面标准号1"/>
    <w:qFormat/>
    <w:rsid w:val="007D0063"/>
    <w:pPr>
      <w:widowControl w:val="0"/>
      <w:kinsoku w:val="0"/>
      <w:overflowPunct w:val="0"/>
      <w:autoSpaceDE w:val="0"/>
      <w:autoSpaceDN w:val="0"/>
      <w:spacing w:before="308"/>
      <w:jc w:val="right"/>
      <w:textAlignment w:val="center"/>
    </w:pPr>
    <w:rPr>
      <w:rFonts w:ascii="Times New Roman" w:hAnsi="Times New Roman"/>
      <w:sz w:val="28"/>
    </w:rPr>
  </w:style>
  <w:style w:type="paragraph" w:styleId="5">
    <w:name w:val="toc 5"/>
    <w:basedOn w:val="4"/>
    <w:next w:val="a5"/>
    <w:semiHidden/>
    <w:rsid w:val="009F5A06"/>
    <w:pPr>
      <w:widowControl/>
      <w:ind w:leftChars="0" w:left="0"/>
    </w:pPr>
    <w:rPr>
      <w:rFonts w:ascii="宋体" w:hAnsi="Times New Roman"/>
      <w:kern w:val="0"/>
      <w:szCs w:val="20"/>
    </w:rPr>
  </w:style>
  <w:style w:type="paragraph" w:styleId="4">
    <w:name w:val="toc 4"/>
    <w:basedOn w:val="a5"/>
    <w:next w:val="a5"/>
    <w:autoRedefine/>
    <w:uiPriority w:val="39"/>
    <w:semiHidden/>
    <w:unhideWhenUsed/>
    <w:rsid w:val="009F5A06"/>
    <w:pPr>
      <w:ind w:leftChars="600" w:left="1260"/>
    </w:pPr>
  </w:style>
  <w:style w:type="paragraph" w:styleId="af9">
    <w:name w:val="List Paragraph"/>
    <w:basedOn w:val="a5"/>
    <w:uiPriority w:val="34"/>
    <w:qFormat/>
    <w:rsid w:val="00FC1473"/>
    <w:pPr>
      <w:ind w:firstLineChars="200" w:firstLine="420"/>
    </w:pPr>
  </w:style>
  <w:style w:type="character" w:styleId="afa">
    <w:name w:val="Placeholder Text"/>
    <w:basedOn w:val="a6"/>
    <w:uiPriority w:val="99"/>
    <w:semiHidden/>
    <w:rsid w:val="00C020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9967">
      <w:bodyDiv w:val="1"/>
      <w:marLeft w:val="0"/>
      <w:marRight w:val="0"/>
      <w:marTop w:val="100"/>
      <w:marBottom w:val="100"/>
      <w:divBdr>
        <w:top w:val="none" w:sz="0" w:space="0" w:color="auto"/>
        <w:left w:val="none" w:sz="0" w:space="0" w:color="auto"/>
        <w:bottom w:val="none" w:sz="0" w:space="0" w:color="auto"/>
        <w:right w:val="none" w:sz="0" w:space="0" w:color="auto"/>
      </w:divBdr>
      <w:divsChild>
        <w:div w:id="152141706">
          <w:marLeft w:val="0"/>
          <w:marRight w:val="0"/>
          <w:marTop w:val="0"/>
          <w:marBottom w:val="0"/>
          <w:divBdr>
            <w:top w:val="none" w:sz="0" w:space="0" w:color="auto"/>
            <w:left w:val="none" w:sz="0" w:space="0" w:color="auto"/>
            <w:bottom w:val="none" w:sz="0" w:space="0" w:color="auto"/>
            <w:right w:val="none" w:sz="0" w:space="0" w:color="auto"/>
          </w:divBdr>
          <w:divsChild>
            <w:div w:id="1322540789">
              <w:marLeft w:val="0"/>
              <w:marRight w:val="0"/>
              <w:marTop w:val="0"/>
              <w:marBottom w:val="0"/>
              <w:divBdr>
                <w:top w:val="none" w:sz="0" w:space="0" w:color="auto"/>
                <w:left w:val="none" w:sz="0" w:space="0" w:color="auto"/>
                <w:bottom w:val="none" w:sz="0" w:space="0" w:color="auto"/>
                <w:right w:val="none" w:sz="0" w:space="0" w:color="auto"/>
              </w:divBdr>
              <w:divsChild>
                <w:div w:id="1763917483">
                  <w:marLeft w:val="0"/>
                  <w:marRight w:val="0"/>
                  <w:marTop w:val="0"/>
                  <w:marBottom w:val="0"/>
                  <w:divBdr>
                    <w:top w:val="none" w:sz="0" w:space="0" w:color="auto"/>
                    <w:left w:val="none" w:sz="0" w:space="0" w:color="auto"/>
                    <w:bottom w:val="none" w:sz="0" w:space="0" w:color="auto"/>
                    <w:right w:val="none" w:sz="0" w:space="0" w:color="auto"/>
                  </w:divBdr>
                  <w:divsChild>
                    <w:div w:id="1214778041">
                      <w:marLeft w:val="0"/>
                      <w:marRight w:val="0"/>
                      <w:marTop w:val="150"/>
                      <w:marBottom w:val="0"/>
                      <w:divBdr>
                        <w:top w:val="none" w:sz="0" w:space="0" w:color="auto"/>
                        <w:left w:val="none" w:sz="0" w:space="0" w:color="auto"/>
                        <w:bottom w:val="none" w:sz="0" w:space="0" w:color="auto"/>
                        <w:right w:val="none" w:sz="0" w:space="0" w:color="auto"/>
                      </w:divBdr>
                      <w:divsChild>
                        <w:div w:id="2014456560">
                          <w:marLeft w:val="0"/>
                          <w:marRight w:val="3450"/>
                          <w:marTop w:val="0"/>
                          <w:marBottom w:val="0"/>
                          <w:divBdr>
                            <w:top w:val="none" w:sz="0" w:space="0" w:color="auto"/>
                            <w:left w:val="none" w:sz="0" w:space="0" w:color="auto"/>
                            <w:bottom w:val="none" w:sz="0" w:space="0" w:color="auto"/>
                            <w:right w:val="none" w:sz="0" w:space="0" w:color="auto"/>
                          </w:divBdr>
                          <w:divsChild>
                            <w:div w:id="253713871">
                              <w:marLeft w:val="0"/>
                              <w:marRight w:val="0"/>
                              <w:marTop w:val="0"/>
                              <w:marBottom w:val="0"/>
                              <w:divBdr>
                                <w:top w:val="none" w:sz="0" w:space="0" w:color="auto"/>
                                <w:left w:val="none" w:sz="0" w:space="0" w:color="auto"/>
                                <w:bottom w:val="none" w:sz="0" w:space="0" w:color="auto"/>
                                <w:right w:val="none" w:sz="0" w:space="0" w:color="auto"/>
                              </w:divBdr>
                              <w:divsChild>
                                <w:div w:id="1529873155">
                                  <w:marLeft w:val="0"/>
                                  <w:marRight w:val="0"/>
                                  <w:marTop w:val="0"/>
                                  <w:marBottom w:val="0"/>
                                  <w:divBdr>
                                    <w:top w:val="none" w:sz="0" w:space="0" w:color="auto"/>
                                    <w:left w:val="none" w:sz="0" w:space="0" w:color="auto"/>
                                    <w:bottom w:val="none" w:sz="0" w:space="0" w:color="auto"/>
                                    <w:right w:val="none" w:sz="0" w:space="0" w:color="auto"/>
                                  </w:divBdr>
                                  <w:divsChild>
                                    <w:div w:id="1932860050">
                                      <w:marLeft w:val="0"/>
                                      <w:marRight w:val="0"/>
                                      <w:marTop w:val="0"/>
                                      <w:marBottom w:val="0"/>
                                      <w:divBdr>
                                        <w:top w:val="none" w:sz="0" w:space="0" w:color="auto"/>
                                        <w:left w:val="none" w:sz="0" w:space="0" w:color="auto"/>
                                        <w:bottom w:val="none" w:sz="0" w:space="0" w:color="auto"/>
                                        <w:right w:val="none" w:sz="0" w:space="0" w:color="auto"/>
                                      </w:divBdr>
                                      <w:divsChild>
                                        <w:div w:id="1584604836">
                                          <w:marLeft w:val="0"/>
                                          <w:marRight w:val="0"/>
                                          <w:marTop w:val="0"/>
                                          <w:marBottom w:val="0"/>
                                          <w:divBdr>
                                            <w:top w:val="none" w:sz="0" w:space="0" w:color="auto"/>
                                            <w:left w:val="none" w:sz="0" w:space="0" w:color="auto"/>
                                            <w:bottom w:val="none" w:sz="0" w:space="0" w:color="auto"/>
                                            <w:right w:val="none" w:sz="0" w:space="0" w:color="auto"/>
                                          </w:divBdr>
                                          <w:divsChild>
                                            <w:div w:id="54477070">
                                              <w:marLeft w:val="0"/>
                                              <w:marRight w:val="0"/>
                                              <w:marTop w:val="0"/>
                                              <w:marBottom w:val="0"/>
                                              <w:divBdr>
                                                <w:top w:val="none" w:sz="0" w:space="0" w:color="auto"/>
                                                <w:left w:val="none" w:sz="0" w:space="0" w:color="auto"/>
                                                <w:bottom w:val="none" w:sz="0" w:space="0" w:color="auto"/>
                                                <w:right w:val="none" w:sz="0" w:space="0" w:color="auto"/>
                                              </w:divBdr>
                                              <w:divsChild>
                                                <w:div w:id="586116097">
                                                  <w:marLeft w:val="0"/>
                                                  <w:marRight w:val="0"/>
                                                  <w:marTop w:val="0"/>
                                                  <w:marBottom w:val="0"/>
                                                  <w:divBdr>
                                                    <w:top w:val="none" w:sz="0" w:space="0" w:color="auto"/>
                                                    <w:left w:val="none" w:sz="0" w:space="0" w:color="auto"/>
                                                    <w:bottom w:val="none" w:sz="0" w:space="0" w:color="auto"/>
                                                    <w:right w:val="none" w:sz="0" w:space="0" w:color="auto"/>
                                                  </w:divBdr>
                                                  <w:divsChild>
                                                    <w:div w:id="1467894984">
                                                      <w:marLeft w:val="0"/>
                                                      <w:marRight w:val="0"/>
                                                      <w:marTop w:val="0"/>
                                                      <w:marBottom w:val="0"/>
                                                      <w:divBdr>
                                                        <w:top w:val="none" w:sz="0" w:space="0" w:color="auto"/>
                                                        <w:left w:val="none" w:sz="0" w:space="0" w:color="auto"/>
                                                        <w:bottom w:val="none" w:sz="0" w:space="0" w:color="auto"/>
                                                        <w:right w:val="none" w:sz="0" w:space="0" w:color="auto"/>
                                                      </w:divBdr>
                                                      <w:divsChild>
                                                        <w:div w:id="94450737">
                                                          <w:marLeft w:val="0"/>
                                                          <w:marRight w:val="0"/>
                                                          <w:marTop w:val="0"/>
                                                          <w:marBottom w:val="0"/>
                                                          <w:divBdr>
                                                            <w:top w:val="none" w:sz="0" w:space="0" w:color="auto"/>
                                                            <w:left w:val="none" w:sz="0" w:space="0" w:color="auto"/>
                                                            <w:bottom w:val="none" w:sz="0" w:space="0" w:color="auto"/>
                                                            <w:right w:val="none" w:sz="0" w:space="0" w:color="auto"/>
                                                          </w:divBdr>
                                                          <w:divsChild>
                                                            <w:div w:id="2007786016">
                                                              <w:marLeft w:val="0"/>
                                                              <w:marRight w:val="0"/>
                                                              <w:marTop w:val="0"/>
                                                              <w:marBottom w:val="0"/>
                                                              <w:divBdr>
                                                                <w:top w:val="none" w:sz="0" w:space="0" w:color="auto"/>
                                                                <w:left w:val="none" w:sz="0" w:space="0" w:color="auto"/>
                                                                <w:bottom w:val="none" w:sz="0" w:space="0" w:color="auto"/>
                                                                <w:right w:val="none" w:sz="0" w:space="0" w:color="auto"/>
                                                              </w:divBdr>
                                                              <w:divsChild>
                                                                <w:div w:id="789665694">
                                                                  <w:marLeft w:val="0"/>
                                                                  <w:marRight w:val="0"/>
                                                                  <w:marTop w:val="0"/>
                                                                  <w:marBottom w:val="0"/>
                                                                  <w:divBdr>
                                                                    <w:top w:val="none" w:sz="0" w:space="0" w:color="auto"/>
                                                                    <w:left w:val="none" w:sz="0" w:space="0" w:color="auto"/>
                                                                    <w:bottom w:val="none" w:sz="0" w:space="0" w:color="auto"/>
                                                                    <w:right w:val="none" w:sz="0" w:space="0" w:color="auto"/>
                                                                  </w:divBdr>
                                                                  <w:divsChild>
                                                                    <w:div w:id="1648825450">
                                                                      <w:marLeft w:val="0"/>
                                                                      <w:marRight w:val="0"/>
                                                                      <w:marTop w:val="0"/>
                                                                      <w:marBottom w:val="0"/>
                                                                      <w:divBdr>
                                                                        <w:top w:val="none" w:sz="0" w:space="0" w:color="auto"/>
                                                                        <w:left w:val="none" w:sz="0" w:space="0" w:color="auto"/>
                                                                        <w:bottom w:val="none" w:sz="0" w:space="0" w:color="auto"/>
                                                                        <w:right w:val="none" w:sz="0" w:space="0" w:color="auto"/>
                                                                      </w:divBdr>
                                                                      <w:divsChild>
                                                                        <w:div w:id="27604655">
                                                                          <w:marLeft w:val="0"/>
                                                                          <w:marRight w:val="0"/>
                                                                          <w:marTop w:val="0"/>
                                                                          <w:marBottom w:val="0"/>
                                                                          <w:divBdr>
                                                                            <w:top w:val="none" w:sz="0" w:space="0" w:color="auto"/>
                                                                            <w:left w:val="none" w:sz="0" w:space="0" w:color="auto"/>
                                                                            <w:bottom w:val="none" w:sz="0" w:space="0" w:color="auto"/>
                                                                            <w:right w:val="none" w:sz="0" w:space="0" w:color="auto"/>
                                                                          </w:divBdr>
                                                                          <w:divsChild>
                                                                            <w:div w:id="202493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6874841">
      <w:bodyDiv w:val="1"/>
      <w:marLeft w:val="0"/>
      <w:marRight w:val="0"/>
      <w:marTop w:val="100"/>
      <w:marBottom w:val="100"/>
      <w:divBdr>
        <w:top w:val="none" w:sz="0" w:space="0" w:color="auto"/>
        <w:left w:val="none" w:sz="0" w:space="0" w:color="auto"/>
        <w:bottom w:val="none" w:sz="0" w:space="0" w:color="auto"/>
        <w:right w:val="none" w:sz="0" w:space="0" w:color="auto"/>
      </w:divBdr>
      <w:divsChild>
        <w:div w:id="156698221">
          <w:marLeft w:val="0"/>
          <w:marRight w:val="0"/>
          <w:marTop w:val="0"/>
          <w:marBottom w:val="0"/>
          <w:divBdr>
            <w:top w:val="none" w:sz="0" w:space="0" w:color="auto"/>
            <w:left w:val="none" w:sz="0" w:space="0" w:color="auto"/>
            <w:bottom w:val="none" w:sz="0" w:space="0" w:color="auto"/>
            <w:right w:val="none" w:sz="0" w:space="0" w:color="auto"/>
          </w:divBdr>
          <w:divsChild>
            <w:div w:id="792362376">
              <w:marLeft w:val="0"/>
              <w:marRight w:val="0"/>
              <w:marTop w:val="0"/>
              <w:marBottom w:val="0"/>
              <w:divBdr>
                <w:top w:val="none" w:sz="0" w:space="0" w:color="auto"/>
                <w:left w:val="none" w:sz="0" w:space="0" w:color="auto"/>
                <w:bottom w:val="none" w:sz="0" w:space="0" w:color="auto"/>
                <w:right w:val="none" w:sz="0" w:space="0" w:color="auto"/>
              </w:divBdr>
              <w:divsChild>
                <w:div w:id="2068605177">
                  <w:marLeft w:val="0"/>
                  <w:marRight w:val="0"/>
                  <w:marTop w:val="0"/>
                  <w:marBottom w:val="0"/>
                  <w:divBdr>
                    <w:top w:val="none" w:sz="0" w:space="0" w:color="auto"/>
                    <w:left w:val="none" w:sz="0" w:space="0" w:color="auto"/>
                    <w:bottom w:val="none" w:sz="0" w:space="0" w:color="auto"/>
                    <w:right w:val="none" w:sz="0" w:space="0" w:color="auto"/>
                  </w:divBdr>
                  <w:divsChild>
                    <w:div w:id="1452018522">
                      <w:marLeft w:val="0"/>
                      <w:marRight w:val="0"/>
                      <w:marTop w:val="150"/>
                      <w:marBottom w:val="0"/>
                      <w:divBdr>
                        <w:top w:val="none" w:sz="0" w:space="0" w:color="auto"/>
                        <w:left w:val="none" w:sz="0" w:space="0" w:color="auto"/>
                        <w:bottom w:val="none" w:sz="0" w:space="0" w:color="auto"/>
                        <w:right w:val="none" w:sz="0" w:space="0" w:color="auto"/>
                      </w:divBdr>
                      <w:divsChild>
                        <w:div w:id="77362089">
                          <w:marLeft w:val="0"/>
                          <w:marRight w:val="3450"/>
                          <w:marTop w:val="0"/>
                          <w:marBottom w:val="0"/>
                          <w:divBdr>
                            <w:top w:val="none" w:sz="0" w:space="0" w:color="auto"/>
                            <w:left w:val="none" w:sz="0" w:space="0" w:color="auto"/>
                            <w:bottom w:val="none" w:sz="0" w:space="0" w:color="auto"/>
                            <w:right w:val="none" w:sz="0" w:space="0" w:color="auto"/>
                          </w:divBdr>
                          <w:divsChild>
                            <w:div w:id="2080055265">
                              <w:marLeft w:val="0"/>
                              <w:marRight w:val="0"/>
                              <w:marTop w:val="0"/>
                              <w:marBottom w:val="0"/>
                              <w:divBdr>
                                <w:top w:val="none" w:sz="0" w:space="0" w:color="auto"/>
                                <w:left w:val="none" w:sz="0" w:space="0" w:color="auto"/>
                                <w:bottom w:val="none" w:sz="0" w:space="0" w:color="auto"/>
                                <w:right w:val="none" w:sz="0" w:space="0" w:color="auto"/>
                              </w:divBdr>
                              <w:divsChild>
                                <w:div w:id="310716155">
                                  <w:marLeft w:val="0"/>
                                  <w:marRight w:val="0"/>
                                  <w:marTop w:val="0"/>
                                  <w:marBottom w:val="0"/>
                                  <w:divBdr>
                                    <w:top w:val="none" w:sz="0" w:space="0" w:color="auto"/>
                                    <w:left w:val="none" w:sz="0" w:space="0" w:color="auto"/>
                                    <w:bottom w:val="none" w:sz="0" w:space="0" w:color="auto"/>
                                    <w:right w:val="none" w:sz="0" w:space="0" w:color="auto"/>
                                  </w:divBdr>
                                  <w:divsChild>
                                    <w:div w:id="251201320">
                                      <w:marLeft w:val="0"/>
                                      <w:marRight w:val="0"/>
                                      <w:marTop w:val="0"/>
                                      <w:marBottom w:val="0"/>
                                      <w:divBdr>
                                        <w:top w:val="none" w:sz="0" w:space="0" w:color="auto"/>
                                        <w:left w:val="none" w:sz="0" w:space="0" w:color="auto"/>
                                        <w:bottom w:val="none" w:sz="0" w:space="0" w:color="auto"/>
                                        <w:right w:val="none" w:sz="0" w:space="0" w:color="auto"/>
                                      </w:divBdr>
                                      <w:divsChild>
                                        <w:div w:id="1500002825">
                                          <w:marLeft w:val="0"/>
                                          <w:marRight w:val="0"/>
                                          <w:marTop w:val="0"/>
                                          <w:marBottom w:val="0"/>
                                          <w:divBdr>
                                            <w:top w:val="none" w:sz="0" w:space="0" w:color="auto"/>
                                            <w:left w:val="none" w:sz="0" w:space="0" w:color="auto"/>
                                            <w:bottom w:val="none" w:sz="0" w:space="0" w:color="auto"/>
                                            <w:right w:val="none" w:sz="0" w:space="0" w:color="auto"/>
                                          </w:divBdr>
                                          <w:divsChild>
                                            <w:div w:id="536427483">
                                              <w:marLeft w:val="0"/>
                                              <w:marRight w:val="0"/>
                                              <w:marTop w:val="0"/>
                                              <w:marBottom w:val="0"/>
                                              <w:divBdr>
                                                <w:top w:val="none" w:sz="0" w:space="0" w:color="auto"/>
                                                <w:left w:val="none" w:sz="0" w:space="0" w:color="auto"/>
                                                <w:bottom w:val="none" w:sz="0" w:space="0" w:color="auto"/>
                                                <w:right w:val="none" w:sz="0" w:space="0" w:color="auto"/>
                                              </w:divBdr>
                                              <w:divsChild>
                                                <w:div w:id="567348936">
                                                  <w:marLeft w:val="0"/>
                                                  <w:marRight w:val="0"/>
                                                  <w:marTop w:val="0"/>
                                                  <w:marBottom w:val="0"/>
                                                  <w:divBdr>
                                                    <w:top w:val="none" w:sz="0" w:space="0" w:color="auto"/>
                                                    <w:left w:val="none" w:sz="0" w:space="0" w:color="auto"/>
                                                    <w:bottom w:val="none" w:sz="0" w:space="0" w:color="auto"/>
                                                    <w:right w:val="none" w:sz="0" w:space="0" w:color="auto"/>
                                                  </w:divBdr>
                                                  <w:divsChild>
                                                    <w:div w:id="1422146685">
                                                      <w:marLeft w:val="0"/>
                                                      <w:marRight w:val="0"/>
                                                      <w:marTop w:val="0"/>
                                                      <w:marBottom w:val="0"/>
                                                      <w:divBdr>
                                                        <w:top w:val="none" w:sz="0" w:space="0" w:color="auto"/>
                                                        <w:left w:val="none" w:sz="0" w:space="0" w:color="auto"/>
                                                        <w:bottom w:val="none" w:sz="0" w:space="0" w:color="auto"/>
                                                        <w:right w:val="none" w:sz="0" w:space="0" w:color="auto"/>
                                                      </w:divBdr>
                                                      <w:divsChild>
                                                        <w:div w:id="1403718826">
                                                          <w:marLeft w:val="0"/>
                                                          <w:marRight w:val="0"/>
                                                          <w:marTop w:val="0"/>
                                                          <w:marBottom w:val="0"/>
                                                          <w:divBdr>
                                                            <w:top w:val="none" w:sz="0" w:space="0" w:color="auto"/>
                                                            <w:left w:val="none" w:sz="0" w:space="0" w:color="auto"/>
                                                            <w:bottom w:val="none" w:sz="0" w:space="0" w:color="auto"/>
                                                            <w:right w:val="none" w:sz="0" w:space="0" w:color="auto"/>
                                                          </w:divBdr>
                                                          <w:divsChild>
                                                            <w:div w:id="607736276">
                                                              <w:marLeft w:val="0"/>
                                                              <w:marRight w:val="0"/>
                                                              <w:marTop w:val="0"/>
                                                              <w:marBottom w:val="0"/>
                                                              <w:divBdr>
                                                                <w:top w:val="none" w:sz="0" w:space="0" w:color="auto"/>
                                                                <w:left w:val="none" w:sz="0" w:space="0" w:color="auto"/>
                                                                <w:bottom w:val="none" w:sz="0" w:space="0" w:color="auto"/>
                                                                <w:right w:val="none" w:sz="0" w:space="0" w:color="auto"/>
                                                              </w:divBdr>
                                                              <w:divsChild>
                                                                <w:div w:id="2044406704">
                                                                  <w:marLeft w:val="0"/>
                                                                  <w:marRight w:val="0"/>
                                                                  <w:marTop w:val="0"/>
                                                                  <w:marBottom w:val="0"/>
                                                                  <w:divBdr>
                                                                    <w:top w:val="none" w:sz="0" w:space="0" w:color="auto"/>
                                                                    <w:left w:val="none" w:sz="0" w:space="0" w:color="auto"/>
                                                                    <w:bottom w:val="none" w:sz="0" w:space="0" w:color="auto"/>
                                                                    <w:right w:val="none" w:sz="0" w:space="0" w:color="auto"/>
                                                                  </w:divBdr>
                                                                  <w:divsChild>
                                                                    <w:div w:id="720137023">
                                                                      <w:marLeft w:val="0"/>
                                                                      <w:marRight w:val="0"/>
                                                                      <w:marTop w:val="0"/>
                                                                      <w:marBottom w:val="0"/>
                                                                      <w:divBdr>
                                                                        <w:top w:val="none" w:sz="0" w:space="0" w:color="auto"/>
                                                                        <w:left w:val="none" w:sz="0" w:space="0" w:color="auto"/>
                                                                        <w:bottom w:val="none" w:sz="0" w:space="0" w:color="auto"/>
                                                                        <w:right w:val="none" w:sz="0" w:space="0" w:color="auto"/>
                                                                      </w:divBdr>
                                                                      <w:divsChild>
                                                                        <w:div w:id="24254093">
                                                                          <w:marLeft w:val="0"/>
                                                                          <w:marRight w:val="0"/>
                                                                          <w:marTop w:val="0"/>
                                                                          <w:marBottom w:val="0"/>
                                                                          <w:divBdr>
                                                                            <w:top w:val="none" w:sz="0" w:space="0" w:color="auto"/>
                                                                            <w:left w:val="none" w:sz="0" w:space="0" w:color="auto"/>
                                                                            <w:bottom w:val="none" w:sz="0" w:space="0" w:color="auto"/>
                                                                            <w:right w:val="none" w:sz="0" w:space="0" w:color="auto"/>
                                                                          </w:divBdr>
                                                                          <w:divsChild>
                                                                            <w:div w:id="10782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269</Words>
  <Characters>1538</Characters>
  <Application>Microsoft Office Word</Application>
  <DocSecurity>0</DocSecurity>
  <Lines>12</Lines>
  <Paragraphs>3</Paragraphs>
  <ScaleCrop>false</ScaleCrop>
  <Company>MicroWin10.com</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yzh</dc:creator>
  <cp:lastModifiedBy>China</cp:lastModifiedBy>
  <cp:revision>33</cp:revision>
  <dcterms:created xsi:type="dcterms:W3CDTF">2019-01-22T02:23:00Z</dcterms:created>
  <dcterms:modified xsi:type="dcterms:W3CDTF">2019-03-03T08:41:00Z</dcterms:modified>
</cp:coreProperties>
</file>