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3F8D" w:rsidRPr="00975D84" w:rsidRDefault="00473F8D">
      <w:pPr>
        <w:pStyle w:val="3"/>
        <w:spacing w:line="360" w:lineRule="auto"/>
        <w:rPr>
          <w:rFonts w:asciiTheme="majorEastAsia" w:eastAsiaTheme="majorEastAsia" w:hAnsiTheme="majorEastAsia" w:cstheme="majorEastAsia"/>
          <w:sz w:val="21"/>
          <w:szCs w:val="21"/>
        </w:rPr>
      </w:pPr>
      <w:bookmarkStart w:id="0" w:name="SectionMark4"/>
      <w:r w:rsidRPr="00975D84">
        <w:rPr>
          <w:rFonts w:asciiTheme="majorEastAsia" w:eastAsiaTheme="majorEastAsia" w:hAnsiTheme="majorEastAsia" w:cstheme="majorEastAsia"/>
          <w:sz w:val="21"/>
          <w:szCs w:val="21"/>
        </w:rPr>
        <w:pict>
          <v:shapetype id="_x0000_t202" coordsize="21600,21600" o:spt="202" path="m,l,21600r21600,l21600,xe">
            <v:stroke joinstyle="miter"/>
            <v:path gradientshapeok="t" o:connecttype="rect"/>
          </v:shapetype>
          <v:shape id="fmFrame3" o:spid="_x0000_s1026" type="#_x0000_t202" style="position:absolute;left:0;text-align:left;margin-left:70.9pt;margin-top:179.25pt;width:470pt;height:22.35pt;z-index:251653120;mso-position-horizontal-relative:page;mso-position-vertical-relative:page" o:gfxdata="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9BM3HZAAAA&#10;DAEAAA8AAAAAAAAAAQAgAAAAIgAAAGRycy9kb3ducmV2LnhtbFBLAQIUABQAAAAIAIdO4kDtcpaO&#10;qgEAAFQDAAAOAAAAAAAAAAEAIAAAACgBAABkcnMvZTJvRG9jLnhtbFBLBQYAAAAABgAGAFkBAABE&#10;BQAAAAA=&#10;" stroked="f">
            <v:textbox inset="0,0,0,0">
              <w:txbxContent>
                <w:p w:rsidR="00473F8D" w:rsidRDefault="005723CF">
                  <w:pPr>
                    <w:pStyle w:val="12"/>
                    <w:spacing w:before="0" w:line="0" w:lineRule="atLeast"/>
                    <w:rPr>
                      <w:rFonts w:ascii="黑体" w:eastAsia="黑体"/>
                    </w:rPr>
                  </w:pPr>
                  <w:r>
                    <w:rPr>
                      <w:rFonts w:ascii="黑体" w:eastAsia="黑体" w:hint="eastAsia"/>
                    </w:rPr>
                    <w:t>GB/T XXXXX</w:t>
                  </w:r>
                  <w:r>
                    <w:rPr>
                      <w:rFonts w:ascii="黑体" w:eastAsia="黑体" w:hint="eastAsia"/>
                    </w:rPr>
                    <w:t>—</w:t>
                  </w:r>
                  <w:r>
                    <w:rPr>
                      <w:rFonts w:ascii="黑体" w:eastAsia="黑体" w:hint="eastAsia"/>
                    </w:rPr>
                    <w:t xml:space="preserve">201X </w:t>
                  </w:r>
                </w:p>
              </w:txbxContent>
            </v:textbox>
            <w10:wrap anchorx="page" anchory="page"/>
            <w10:anchorlock/>
          </v:shape>
        </w:pict>
      </w:r>
      <w:r w:rsidRPr="00975D84">
        <w:rPr>
          <w:rFonts w:asciiTheme="majorEastAsia" w:eastAsiaTheme="majorEastAsia" w:hAnsiTheme="majorEastAsia" w:cstheme="majorEastAsia"/>
          <w:sz w:val="21"/>
          <w:szCs w:val="21"/>
        </w:rPr>
        <w:pict>
          <v:shape id="fmFrame2" o:spid="_x0000_s1035" type="#_x0000_t202" style="position:absolute;left:0;text-align:left;margin-left:70.9pt;margin-top:131.05pt;width:481.9pt;height:28.35pt;z-index:251650048;mso-position-horizontal-relative:page;mso-position-vertical-relative:page" o:gfxdata="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ZNpsNkAAAAM&#10;AQAADwAAAAAAAAABACAAAAAiAAAAZHJzL2Rvd25yZXYueG1sUEsBAhQAFAAAAAgAh07iQKOsfaap&#10;AQAAVAMAAA4AAAAAAAAAAQAgAAAAKAEAAGRycy9lMm9Eb2MueG1sUEsFBgAAAAAGAAYAWQEAAEMF&#10;AAAAAA==&#10;" stroked="f">
            <v:textbox inset="0,0,0,0">
              <w:txbxContent>
                <w:p w:rsidR="00473F8D" w:rsidRDefault="005723CF">
                  <w:pPr>
                    <w:pStyle w:val="afff5"/>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r w:rsidR="005723CF" w:rsidRPr="00975D84">
        <w:rPr>
          <w:rFonts w:asciiTheme="majorEastAsia" w:eastAsiaTheme="majorEastAsia" w:hAnsiTheme="majorEastAsia" w:cstheme="majorEastAsia" w:hint="eastAsia"/>
          <w:sz w:val="21"/>
          <w:szCs w:val="21"/>
        </w:rPr>
        <w:t xml:space="preserve"> </w:t>
      </w: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r w:rsidRPr="00975D84">
        <w:rPr>
          <w:rFonts w:asciiTheme="majorEastAsia" w:eastAsiaTheme="majorEastAsia" w:hAnsiTheme="majorEastAsia" w:cstheme="majorEastAsia"/>
          <w:szCs w:val="21"/>
        </w:rPr>
        <w:pict>
          <v:shape id="fmFrame1" o:spid="_x0000_s1034" type="#_x0000_t202" style="position:absolute;left:0;text-align:left;margin-left:70.9pt;margin-top:28.35pt;width:200pt;height:51.8pt;z-index:251646976;mso-position-horizontal-relative:page;mso-position-vertical-relative:page" o:gfxdata="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wufZtcAAAAK&#10;AQAADwAAAAAAAAABACAAAAAiAAAAZHJzL2Rvd25yZXYueG1sUEsBAhQAFAAAAAgAh07iQITP3Qir&#10;AQAAUwMAAA4AAAAAAAAAAQAgAAAAJgEAAGRycy9lMm9Eb2MueG1sUEsFBgAAAAAGAAYAWQEAAEMF&#10;AAAAAA==&#10;" stroked="f">
            <v:textbox inset="0,0,0,0">
              <w:txbxContent>
                <w:p w:rsidR="00473F8D" w:rsidRDefault="005723CF">
                  <w:pPr>
                    <w:pStyle w:val="aff3"/>
                    <w:rPr>
                      <w:rFonts w:ascii="黑体"/>
                      <w:color w:val="FF0000"/>
                    </w:rPr>
                  </w:pPr>
                  <w:r>
                    <w:rPr>
                      <w:rFonts w:ascii="黑体" w:hint="eastAsia"/>
                      <w:color w:val="FF0000"/>
                    </w:rPr>
                    <w:t>ICS XXXX</w:t>
                  </w:r>
                </w:p>
                <w:p w:rsidR="00473F8D" w:rsidRDefault="005723CF">
                  <w:pPr>
                    <w:pStyle w:val="aff3"/>
                    <w:rPr>
                      <w:color w:val="FF0000"/>
                    </w:rPr>
                  </w:pPr>
                  <w:r>
                    <w:rPr>
                      <w:rFonts w:ascii="黑体" w:hint="eastAsia"/>
                      <w:color w:val="FF0000"/>
                    </w:rPr>
                    <w:t>A 21</w:t>
                  </w:r>
                </w:p>
              </w:txbxContent>
            </v:textbox>
            <w10:wrap anchorx="page" anchory="page"/>
            <w10:anchorlock/>
          </v:shape>
        </w:pict>
      </w: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r w:rsidRPr="00975D84">
        <w:rPr>
          <w:rFonts w:asciiTheme="majorEastAsia" w:eastAsiaTheme="majorEastAsia" w:hAnsiTheme="majorEastAsia" w:cstheme="majorEastAsia"/>
          <w:szCs w:val="21"/>
        </w:rPr>
        <w:pict>
          <v:shape id="fmFrame4" o:spid="_x0000_s1033" type="#_x0000_t202" style="position:absolute;left:0;text-align:left;margin-left:70.9pt;margin-top:326.05pt;width:470pt;height:345.55pt;z-index:251658240;mso-position-horizontal-relative:page;mso-position-vertical-relative:page" o:gfxdata="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YLb9oA&#10;AAANAQAADwAAAAAAAAABACAAAAAiAAAAZHJzL2Rvd25yZXYueG1sUEsBAhQAFAAAAAgAh07iQF+2&#10;shWrAQAAVAMAAA4AAAAAAAAAAQAgAAAAKQEAAGRycy9lMm9Eb2MueG1sUEsFBgAAAAAGAAYAWQEA&#10;AEYFAAAAAA==&#10;" stroked="f">
            <v:textbox inset="0,0,0,0">
              <w:txbxContent>
                <w:p w:rsidR="00473F8D" w:rsidRDefault="005723CF">
                  <w:pPr>
                    <w:jc w:val="center"/>
                    <w:rPr>
                      <w:rFonts w:ascii="黑体" w:eastAsia="黑体" w:hAnsi="黑体" w:cs="黑体"/>
                      <w:sz w:val="52"/>
                      <w:szCs w:val="52"/>
                    </w:rPr>
                  </w:pPr>
                  <w:r>
                    <w:rPr>
                      <w:rFonts w:ascii="黑体" w:eastAsia="黑体" w:hAnsi="黑体" w:cs="黑体" w:hint="eastAsia"/>
                      <w:sz w:val="52"/>
                      <w:szCs w:val="52"/>
                    </w:rPr>
                    <w:t>色素中生物毒素检测</w:t>
                  </w:r>
                  <w:r>
                    <w:rPr>
                      <w:rFonts w:ascii="黑体" w:eastAsia="黑体" w:hAnsi="黑体" w:cs="黑体" w:hint="eastAsia"/>
                      <w:sz w:val="52"/>
                      <w:szCs w:val="52"/>
                    </w:rPr>
                    <w:t xml:space="preserve">  </w:t>
                  </w:r>
                  <w:r>
                    <w:rPr>
                      <w:rFonts w:ascii="黑体" w:eastAsia="黑体" w:hAnsi="黑体" w:cs="黑体" w:hint="eastAsia"/>
                      <w:sz w:val="52"/>
                      <w:szCs w:val="52"/>
                    </w:rPr>
                    <w:t>胶体金快速定量法</w:t>
                  </w:r>
                </w:p>
                <w:p w:rsidR="00473F8D" w:rsidRDefault="00473F8D">
                  <w:pPr>
                    <w:jc w:val="center"/>
                    <w:rPr>
                      <w:sz w:val="28"/>
                      <w:szCs w:val="28"/>
                    </w:rPr>
                  </w:pPr>
                </w:p>
                <w:p w:rsidR="00473F8D" w:rsidRDefault="005723CF">
                  <w:pPr>
                    <w:pStyle w:val="afff4"/>
                    <w:spacing w:before="0" w:line="240" w:lineRule="auto"/>
                    <w:rPr>
                      <w:rFonts w:ascii="黑体" w:eastAsia="黑体" w:hAnsi="黑体" w:cs="黑体"/>
                      <w:sz w:val="28"/>
                      <w:szCs w:val="28"/>
                    </w:rPr>
                  </w:pPr>
                  <w:r>
                    <w:rPr>
                      <w:rFonts w:ascii="黑体" w:eastAsia="黑体" w:hAnsi="黑体" w:cs="黑体"/>
                      <w:sz w:val="28"/>
                      <w:szCs w:val="28"/>
                    </w:rPr>
                    <w:t>D</w:t>
                  </w:r>
                  <w:r>
                    <w:rPr>
                      <w:rFonts w:ascii="黑体" w:eastAsia="黑体" w:hAnsi="黑体" w:cs="黑体" w:hint="eastAsia"/>
                      <w:sz w:val="28"/>
                      <w:szCs w:val="28"/>
                    </w:rPr>
                    <w:t xml:space="preserve">etection of </w:t>
                  </w:r>
                  <w:proofErr w:type="spellStart"/>
                  <w:r>
                    <w:rPr>
                      <w:rFonts w:ascii="黑体" w:eastAsia="黑体" w:hAnsi="黑体" w:cs="黑体" w:hint="eastAsia"/>
                      <w:sz w:val="28"/>
                      <w:szCs w:val="28"/>
                    </w:rPr>
                    <w:t>mycotoxin</w:t>
                  </w:r>
                  <w:proofErr w:type="spellEnd"/>
                  <w:r>
                    <w:rPr>
                      <w:rFonts w:ascii="黑体" w:eastAsia="黑体" w:hAnsi="黑体" w:cs="黑体" w:hint="eastAsia"/>
                      <w:sz w:val="28"/>
                      <w:szCs w:val="28"/>
                    </w:rPr>
                    <w:t xml:space="preserve"> in </w:t>
                  </w:r>
                  <w:proofErr w:type="gramStart"/>
                  <w:r>
                    <w:rPr>
                      <w:rFonts w:ascii="黑体" w:eastAsia="黑体" w:hAnsi="黑体" w:cs="黑体" w:hint="eastAsia"/>
                      <w:sz w:val="28"/>
                      <w:szCs w:val="28"/>
                    </w:rPr>
                    <w:t>pigment  Rapid</w:t>
                  </w:r>
                  <w:proofErr w:type="gramEnd"/>
                  <w:r>
                    <w:rPr>
                      <w:rFonts w:ascii="黑体" w:eastAsia="黑体" w:hAnsi="黑体" w:cs="黑体" w:hint="eastAsia"/>
                      <w:sz w:val="28"/>
                      <w:szCs w:val="28"/>
                    </w:rPr>
                    <w:t xml:space="preserve"> quantitative method of colloidal gold technique</w:t>
                  </w:r>
                </w:p>
                <w:p w:rsidR="00473F8D" w:rsidRDefault="005723CF">
                  <w:pPr>
                    <w:pStyle w:val="afff4"/>
                    <w:spacing w:before="0" w:line="240" w:lineRule="auto"/>
                    <w:rPr>
                      <w:sz w:val="28"/>
                    </w:rPr>
                  </w:pPr>
                  <w:r>
                    <w:rPr>
                      <w:rFonts w:hint="eastAsia"/>
                      <w:sz w:val="28"/>
                    </w:rPr>
                    <w:t>（征求意见稿）</w:t>
                  </w:r>
                </w:p>
                <w:p w:rsidR="00473F8D" w:rsidRDefault="00473F8D">
                  <w:pPr>
                    <w:pStyle w:val="afffc"/>
                    <w:jc w:val="both"/>
                  </w:pPr>
                </w:p>
              </w:txbxContent>
            </v:textbox>
            <w10:wrap anchorx="page" anchory="page"/>
            <w10:anchorlock/>
          </v:shape>
        </w:pict>
      </w: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5723CF">
      <w:pPr>
        <w:spacing w:line="360" w:lineRule="auto"/>
        <w:rPr>
          <w:rFonts w:asciiTheme="majorEastAsia" w:eastAsiaTheme="majorEastAsia" w:hAnsiTheme="majorEastAsia" w:cstheme="majorEastAsia"/>
          <w:szCs w:val="21"/>
        </w:rPr>
      </w:pPr>
      <w:r w:rsidRPr="00975D84">
        <w:rPr>
          <w:rFonts w:asciiTheme="majorEastAsia" w:eastAsiaTheme="majorEastAsia" w:hAnsiTheme="majorEastAsia" w:cstheme="majorEastAsia" w:hint="eastAsia"/>
          <w:noProof/>
          <w:szCs w:val="21"/>
        </w:rPr>
        <w:drawing>
          <wp:anchor distT="0" distB="0" distL="114300" distR="114300" simplePos="0" relativeHeight="251643904"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2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BPicture" descr="GB"/>
                    <pic:cNvPicPr>
                      <a:picLocks noChangeAspect="1" noChangeArrowheads="1"/>
                    </pic:cNvPicPr>
                  </pic:nvPicPr>
                  <pic:blipFill>
                    <a:blip r:embed="rId9" cstate="print"/>
                    <a:srcRect/>
                    <a:stretch>
                      <a:fillRect/>
                    </a:stretch>
                  </pic:blipFill>
                  <pic:spPr>
                    <a:xfrm>
                      <a:off x="0" y="0"/>
                      <a:ext cx="1440180" cy="723900"/>
                    </a:xfrm>
                    <a:prstGeom prst="rect">
                      <a:avLst/>
                    </a:prstGeom>
                    <a:noFill/>
                    <a:ln w="9525">
                      <a:noFill/>
                      <a:miter lim="800000"/>
                      <a:headEnd/>
                      <a:tailEnd/>
                    </a:ln>
                  </pic:spPr>
                </pic:pic>
              </a:graphicData>
            </a:graphic>
          </wp:anchor>
        </w:drawing>
      </w: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r w:rsidRPr="00975D84">
        <w:rPr>
          <w:rFonts w:asciiTheme="majorEastAsia" w:eastAsiaTheme="majorEastAsia" w:hAnsiTheme="majorEastAsia" w:cstheme="majorEastAsia"/>
          <w:szCs w:val="21"/>
        </w:rPr>
        <w:pict>
          <v:shapetype id="_x0000_t32" coordsize="21600,21600" o:spt="32" o:oned="t" path="m,l21600,21600e" filled="f">
            <v:path arrowok="t" fillok="f" o:connecttype="none"/>
            <o:lock v:ext="edit" shapetype="t"/>
          </v:shapetype>
          <v:shape id="AutoShape 35" o:spid="_x0000_s1032" type="#_x0000_t32" style="position:absolute;left:0;text-align:left;margin-left:70.9pt;margin-top:212.65pt;width:481.9pt;height:.05pt;z-index:251656192;mso-position-horizontal-relative:page;mso-position-vertical-relative:page" o:gfxdata="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VfMY9kAAAAMAQAADwAAAAAAAAABACAAAAAiAAAAZHJzL2Rv&#10;d25yZXYueG1sUEsBAhQAFAAAAAgAh07iQIiMlfTHAQAAlQMAAA4AAAAAAAAAAQAgAAAAKAEAAGRy&#10;cy9lMm9Eb2MueG1sUEsFBgAAAAAGAAYAWQEAAGEFAAAAAA==&#10;">
            <w10:wrap anchorx="page" anchory="page"/>
          </v:shape>
        </w:pict>
      </w: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r w:rsidRPr="00975D84">
        <w:rPr>
          <w:rFonts w:asciiTheme="majorEastAsia" w:eastAsiaTheme="majorEastAsia" w:hAnsiTheme="majorEastAsia" w:cstheme="majorEastAsia"/>
          <w:szCs w:val="21"/>
        </w:rPr>
        <w:pict>
          <v:shape id="AutoShape 39" o:spid="_x0000_s1031" type="#_x0000_t32" style="position:absolute;left:0;text-align:left;margin-left:70.9pt;margin-top:728.5pt;width:481.9pt;height:.05pt;z-index:251667456;mso-position-horizontal-relative:page;mso-position-vertical-relative:page" o:gfxdata="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AlPZNgAAAAOAQAADwAAAAAAAAABACAAAAAiAAAAZHJzL2Rvd25y&#10;ZXYueG1sUEsBAhQAFAAAAAgAh07iQITY4B3FAQAAlQMAAA4AAAAAAAAAAQAgAAAAJwEAAGRycy9l&#10;Mm9Eb2MueG1sUEsFBgAAAAAGAAYAWQEAAF4FAAAAAA==&#10;">
            <w10:wrap anchorx="page" anchory="page"/>
          </v:shape>
        </w:pict>
      </w:r>
    </w:p>
    <w:p w:rsidR="00473F8D" w:rsidRPr="00975D84" w:rsidRDefault="00473F8D">
      <w:pPr>
        <w:spacing w:line="360" w:lineRule="auto"/>
        <w:rPr>
          <w:rFonts w:asciiTheme="majorEastAsia" w:eastAsiaTheme="majorEastAsia" w:hAnsiTheme="majorEastAsia" w:cstheme="majorEastAsia"/>
          <w:szCs w:val="21"/>
        </w:rPr>
        <w:sectPr w:rsidR="00473F8D" w:rsidRPr="00975D84">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sidRPr="00975D84">
        <w:rPr>
          <w:rFonts w:asciiTheme="majorEastAsia" w:eastAsiaTheme="majorEastAsia" w:hAnsiTheme="majorEastAsia" w:cstheme="majorEastAsia"/>
          <w:szCs w:val="21"/>
        </w:rPr>
        <w:pict>
          <v:rect id="Rectangle 41" o:spid="_x0000_s1030" style="position:absolute;left:0;text-align:left;margin-left:452.4pt;margin-top:355.25pt;width:56.25pt;height:34.5pt;z-index:251673600" o:gfxdata="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uRJ77ZAAAADAEAAA8AAAAAAAAAAQAg&#10;AAAAIgAAAGRycy9kb3ducmV2LnhtbFBLAQIUABQAAAAIAIdO4kCr/4A1mwEAACkDAAAOAAAAAAAA&#10;AAEAIAAAACgBAABkcnMvZTJvRG9jLnhtbFBLBQYAAAAABgAGAFkBAAA1BQAAAAA=&#10;" stroked="f">
            <v:textbox>
              <w:txbxContent>
                <w:p w:rsidR="00473F8D" w:rsidRDefault="005723CF">
                  <w:r>
                    <w:rPr>
                      <w:rStyle w:val="af9"/>
                      <w:rFonts w:hint="eastAsia"/>
                    </w:rPr>
                    <w:t>发布</w:t>
                  </w:r>
                </w:p>
              </w:txbxContent>
            </v:textbox>
          </v:rect>
        </w:pict>
      </w:r>
      <w:r w:rsidRPr="00975D84">
        <w:rPr>
          <w:rFonts w:asciiTheme="majorEastAsia" w:eastAsiaTheme="majorEastAsia" w:hAnsiTheme="majorEastAsia" w:cstheme="majorEastAsia"/>
          <w:szCs w:val="21"/>
        </w:rPr>
        <w:pict>
          <v:shape id="fmFrame7" o:spid="_x0000_s1029" type="#_x0000_t202" style="position:absolute;left:0;text-align:left;margin-left:68.7pt;margin-top:746.8pt;width:481.9pt;height:54.6pt;z-index:251670528;mso-position-horizontal-relative:page;mso-position-vertical-relative:page" o:gfxdata="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zsYWzb&#10;AAAADgEAAA8AAAAAAAAAAQAgAAAAIgAAAGRycy9kb3ducmV2LnhtbFBLAQIUABQAAAAIAIdO4kBm&#10;uGt8qwEAAFMDAAAOAAAAAAAAAAEAIAAAACoBAABkcnMvZTJvRG9jLnhtbFBLBQYAAAAABgAGAFkB&#10;AABHBQAAAAA=&#10;" stroked="f">
            <v:textbox inset="0,0,0,0">
              <w:txbxContent>
                <w:p w:rsidR="00473F8D" w:rsidRDefault="005723CF">
                  <w:pPr>
                    <w:pStyle w:val="afffb"/>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473F8D" w:rsidRDefault="005723CF">
                  <w:pPr>
                    <w:pStyle w:val="afffb"/>
                    <w:spacing w:line="360" w:lineRule="exact"/>
                    <w:ind w:firstLineChars="300" w:firstLine="1546"/>
                    <w:jc w:val="both"/>
                    <w:rPr>
                      <w:rStyle w:val="af9"/>
                      <w:rFonts w:hAnsi="宋体"/>
                      <w:spacing w:val="97"/>
                      <w:kern w:val="32"/>
                      <w:sz w:val="32"/>
                    </w:rPr>
                  </w:pPr>
                  <w:r>
                    <w:rPr>
                      <w:rFonts w:hAnsi="宋体" w:hint="eastAsia"/>
                      <w:spacing w:val="97"/>
                      <w:w w:val="100"/>
                      <w:kern w:val="32"/>
                      <w:sz w:val="32"/>
                      <w:szCs w:val="32"/>
                    </w:rPr>
                    <w:t>中国国家标准化管理委员会</w:t>
                  </w:r>
                </w:p>
                <w:p w:rsidR="00473F8D" w:rsidRDefault="00473F8D">
                  <w:pPr>
                    <w:pStyle w:val="afa"/>
                    <w:ind w:firstLine="420"/>
                  </w:pPr>
                </w:p>
                <w:p w:rsidR="00473F8D" w:rsidRDefault="00473F8D">
                  <w:pPr>
                    <w:pStyle w:val="afa"/>
                    <w:ind w:firstLine="420"/>
                  </w:pPr>
                </w:p>
              </w:txbxContent>
            </v:textbox>
            <w10:wrap anchorx="page" anchory="page"/>
          </v:shape>
        </w:pict>
      </w:r>
      <w:r w:rsidRPr="00975D84">
        <w:rPr>
          <w:rFonts w:asciiTheme="majorEastAsia" w:eastAsiaTheme="majorEastAsia" w:hAnsiTheme="majorEastAsia" w:cstheme="majorEastAsia"/>
          <w:szCs w:val="21"/>
        </w:rPr>
        <w:pict>
          <v:shape id="fmFrame5" o:spid="_x0000_s1028" type="#_x0000_t202" style="position:absolute;left:0;text-align:left;margin-left:70.9pt;margin-top:649.4pt;width:159pt;height:22.7pt;z-index:251661312;mso-position-horizontal-relative:margin;mso-position-vertical-relative:margin" o:gfxdata="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Kz1BfZAAAA&#10;DQEAAA8AAAAAAAAAAQAgAAAAIgAAAGRycy9kb3ducmV2LnhtbFBLAQIUABQAAAAIAIdO4kBSqSEI&#10;qgEAAFMDAAAOAAAAAAAAAAEAIAAAACgBAABkcnMvZTJvRG9jLnhtbFBLBQYAAAAABgAGAFkBAABE&#10;BQAAAAA=&#10;" stroked="f">
            <v:textbox inset="0,0,0,0">
              <w:txbxContent>
                <w:p w:rsidR="00473F8D" w:rsidRDefault="005723CF">
                  <w:pPr>
                    <w:rPr>
                      <w:rFonts w:ascii="黑体" w:eastAsia="黑体"/>
                      <w:kern w:val="0"/>
                      <w:sz w:val="28"/>
                      <w:szCs w:val="20"/>
                    </w:rPr>
                  </w:pPr>
                  <w:r>
                    <w:rPr>
                      <w:rFonts w:ascii="黑体" w:eastAsia="黑体" w:hint="eastAsia"/>
                      <w:kern w:val="0"/>
                      <w:sz w:val="28"/>
                      <w:szCs w:val="20"/>
                    </w:rPr>
                    <w:t xml:space="preserve">201X-XX-XX </w:t>
                  </w:r>
                  <w:r>
                    <w:rPr>
                      <w:rFonts w:ascii="黑体" w:eastAsia="黑体" w:hint="eastAsia"/>
                      <w:kern w:val="0"/>
                      <w:sz w:val="28"/>
                      <w:szCs w:val="20"/>
                    </w:rPr>
                    <w:t>发布</w:t>
                  </w:r>
                </w:p>
              </w:txbxContent>
            </v:textbox>
            <w10:wrap anchorx="margin" anchory="margin"/>
            <w10:anchorlock/>
          </v:shape>
        </w:pict>
      </w:r>
      <w:r w:rsidRPr="00975D84">
        <w:rPr>
          <w:rFonts w:asciiTheme="majorEastAsia" w:eastAsiaTheme="majorEastAsia" w:hAnsiTheme="majorEastAsia" w:cstheme="majorEastAsia"/>
          <w:szCs w:val="21"/>
        </w:rPr>
        <w:pict>
          <v:shape id="fmFrame6" o:spid="_x0000_s1027" type="#_x0000_t202" style="position:absolute;left:0;text-align:left;margin-left:427.75pt;margin-top:649.4pt;width:122.85pt;height:22.7pt;z-index:251664384;mso-position-horizontal-relative:margin;mso-position-vertical-relative:margin" o:gfxdata="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xSV&#10;3AAAAA4BAAAPAAAAAAAAAAEAIAAAACIAAABkcnMvZG93bnJldi54bWxQSwECFAAUAAAACACHTuJA&#10;8bdwM6sBAABTAwAADgAAAAAAAAABACAAAAArAQAAZHJzL2Uyb0RvYy54bWxQSwUGAAAAAAYABgBZ&#10;AQAASAUAAAAA&#10;" stroked="f">
            <v:textbox inset="0,0,0,0">
              <w:txbxContent>
                <w:p w:rsidR="00473F8D" w:rsidRDefault="005723CF">
                  <w:pPr>
                    <w:jc w:val="right"/>
                    <w:rPr>
                      <w:rFonts w:ascii="黑体" w:eastAsia="黑体"/>
                      <w:kern w:val="0"/>
                      <w:sz w:val="28"/>
                      <w:szCs w:val="20"/>
                    </w:rPr>
                  </w:pPr>
                  <w:r>
                    <w:rPr>
                      <w:rFonts w:ascii="黑体" w:eastAsia="黑体" w:hint="eastAsia"/>
                      <w:kern w:val="0"/>
                      <w:sz w:val="28"/>
                      <w:szCs w:val="20"/>
                    </w:rPr>
                    <w:t>201X-XX-XX</w:t>
                  </w:r>
                  <w:r>
                    <w:rPr>
                      <w:rFonts w:ascii="黑体" w:eastAsia="黑体" w:hint="eastAsia"/>
                      <w:kern w:val="0"/>
                      <w:sz w:val="28"/>
                      <w:szCs w:val="20"/>
                    </w:rPr>
                    <w:t>实施</w:t>
                  </w:r>
                </w:p>
              </w:txbxContent>
            </v:textbox>
            <w10:wrap anchorx="margin" anchory="margin"/>
            <w10:anchorlock/>
          </v:shape>
        </w:pict>
      </w:r>
    </w:p>
    <w:p w:rsidR="00473F8D" w:rsidRPr="00975D84" w:rsidRDefault="005723CF">
      <w:pPr>
        <w:pStyle w:val="aff8"/>
        <w:spacing w:line="360" w:lineRule="auto"/>
        <w:rPr>
          <w:rFonts w:hAnsi="黑体" w:cstheme="majorEastAsia"/>
          <w:szCs w:val="32"/>
        </w:rPr>
      </w:pPr>
      <w:r w:rsidRPr="00975D84">
        <w:rPr>
          <w:rFonts w:hAnsi="黑体" w:cstheme="majorEastAsia" w:hint="eastAsia"/>
          <w:szCs w:val="32"/>
        </w:rPr>
        <w:lastRenderedPageBreak/>
        <w:t>前</w:t>
      </w:r>
      <w:r w:rsidRPr="00975D84">
        <w:rPr>
          <w:rFonts w:hAnsi="黑体" w:cstheme="majorEastAsia" w:hint="eastAsia"/>
          <w:szCs w:val="32"/>
        </w:rPr>
        <w:t xml:space="preserve">    </w:t>
      </w:r>
      <w:r w:rsidRPr="00975D84">
        <w:rPr>
          <w:rFonts w:hAnsi="黑体" w:cstheme="majorEastAsia" w:hint="eastAsia"/>
          <w:szCs w:val="32"/>
        </w:rPr>
        <w:t>言</w:t>
      </w:r>
    </w:p>
    <w:p w:rsidR="00473F8D" w:rsidRPr="00975D84" w:rsidRDefault="005723CF">
      <w:pPr>
        <w:spacing w:line="360" w:lineRule="auto"/>
        <w:ind w:firstLineChars="150" w:firstLine="315"/>
        <w:jc w:val="left"/>
        <w:rPr>
          <w:rFonts w:asciiTheme="majorEastAsia" w:eastAsiaTheme="majorEastAsia" w:hAnsiTheme="majorEastAsia" w:cstheme="majorEastAsia"/>
          <w:kern w:val="0"/>
          <w:szCs w:val="21"/>
        </w:rPr>
      </w:pPr>
      <w:r w:rsidRPr="00975D84">
        <w:rPr>
          <w:rFonts w:asciiTheme="majorEastAsia" w:eastAsiaTheme="majorEastAsia" w:hAnsiTheme="majorEastAsia" w:cstheme="majorEastAsia" w:hint="eastAsia"/>
          <w:kern w:val="0"/>
          <w:szCs w:val="21"/>
        </w:rPr>
        <w:t>本标准按照</w:t>
      </w:r>
      <w:r w:rsidRPr="00975D84">
        <w:rPr>
          <w:rFonts w:asciiTheme="majorEastAsia" w:eastAsiaTheme="majorEastAsia" w:hAnsiTheme="majorEastAsia" w:cstheme="majorEastAsia" w:hint="eastAsia"/>
          <w:kern w:val="0"/>
          <w:szCs w:val="21"/>
        </w:rPr>
        <w:t>GB/T 1.1</w:t>
      </w:r>
      <w:r w:rsidRPr="00975D84">
        <w:rPr>
          <w:rFonts w:asciiTheme="majorEastAsia" w:eastAsiaTheme="majorEastAsia" w:hAnsiTheme="majorEastAsia" w:cstheme="majorEastAsia" w:hint="eastAsia"/>
          <w:kern w:val="0"/>
          <w:szCs w:val="21"/>
        </w:rPr>
        <w:t>—</w:t>
      </w:r>
      <w:r w:rsidRPr="00975D84">
        <w:rPr>
          <w:rFonts w:asciiTheme="majorEastAsia" w:eastAsiaTheme="majorEastAsia" w:hAnsiTheme="majorEastAsia" w:cstheme="majorEastAsia" w:hint="eastAsia"/>
          <w:kern w:val="0"/>
          <w:szCs w:val="21"/>
        </w:rPr>
        <w:t>2009</w:t>
      </w:r>
      <w:r w:rsidRPr="00975D84">
        <w:rPr>
          <w:rFonts w:asciiTheme="majorEastAsia" w:eastAsiaTheme="majorEastAsia" w:hAnsiTheme="majorEastAsia" w:cstheme="majorEastAsia" w:hint="eastAsia"/>
          <w:kern w:val="0"/>
          <w:szCs w:val="21"/>
        </w:rPr>
        <w:t>给出的规则起草。</w:t>
      </w:r>
    </w:p>
    <w:p w:rsidR="00473F8D" w:rsidRPr="00975D84" w:rsidRDefault="005723CF">
      <w:pPr>
        <w:spacing w:line="360" w:lineRule="auto"/>
        <w:ind w:firstLineChars="150" w:firstLine="315"/>
        <w:jc w:val="left"/>
        <w:rPr>
          <w:rFonts w:asciiTheme="majorEastAsia" w:eastAsiaTheme="majorEastAsia" w:hAnsiTheme="majorEastAsia" w:cstheme="majorEastAsia"/>
          <w:kern w:val="0"/>
          <w:szCs w:val="21"/>
        </w:rPr>
      </w:pPr>
      <w:r w:rsidRPr="00975D84">
        <w:rPr>
          <w:rFonts w:asciiTheme="majorEastAsia" w:eastAsiaTheme="majorEastAsia" w:hAnsiTheme="majorEastAsia" w:cstheme="majorEastAsia" w:hint="eastAsia"/>
          <w:kern w:val="0"/>
          <w:szCs w:val="21"/>
        </w:rPr>
        <w:t>本标准由中国标准化研究院提出并归口。</w:t>
      </w:r>
    </w:p>
    <w:p w:rsidR="00473F8D" w:rsidRPr="00975D84" w:rsidRDefault="005723CF">
      <w:pPr>
        <w:spacing w:line="360" w:lineRule="auto"/>
        <w:ind w:firstLineChars="150" w:firstLine="315"/>
        <w:jc w:val="left"/>
        <w:rPr>
          <w:rFonts w:asciiTheme="majorEastAsia" w:eastAsiaTheme="majorEastAsia" w:hAnsiTheme="majorEastAsia" w:cstheme="majorEastAsia"/>
          <w:kern w:val="0"/>
          <w:szCs w:val="21"/>
        </w:rPr>
      </w:pPr>
      <w:r w:rsidRPr="00975D84">
        <w:rPr>
          <w:rFonts w:asciiTheme="majorEastAsia" w:eastAsiaTheme="majorEastAsia" w:hAnsiTheme="majorEastAsia" w:cstheme="majorEastAsia" w:hint="eastAsia"/>
          <w:kern w:val="0"/>
          <w:szCs w:val="21"/>
        </w:rPr>
        <w:t>本标准起草单位：</w:t>
      </w:r>
      <w:r w:rsidRPr="00975D84">
        <w:rPr>
          <w:rFonts w:asciiTheme="majorEastAsia" w:eastAsiaTheme="majorEastAsia" w:hAnsiTheme="majorEastAsia" w:cstheme="majorEastAsia" w:hint="eastAsia"/>
          <w:kern w:val="0"/>
          <w:szCs w:val="21"/>
        </w:rPr>
        <w:t xml:space="preserve"> </w:t>
      </w:r>
    </w:p>
    <w:p w:rsidR="00473F8D" w:rsidRPr="00975D84" w:rsidRDefault="005723CF">
      <w:pPr>
        <w:spacing w:line="360" w:lineRule="auto"/>
        <w:ind w:firstLineChars="150" w:firstLine="315"/>
        <w:jc w:val="left"/>
        <w:rPr>
          <w:rFonts w:asciiTheme="majorEastAsia" w:eastAsiaTheme="majorEastAsia" w:hAnsiTheme="majorEastAsia" w:cstheme="majorEastAsia"/>
          <w:kern w:val="0"/>
          <w:szCs w:val="21"/>
        </w:rPr>
      </w:pPr>
      <w:r w:rsidRPr="00975D84">
        <w:rPr>
          <w:rFonts w:asciiTheme="majorEastAsia" w:eastAsiaTheme="majorEastAsia" w:hAnsiTheme="majorEastAsia" w:cstheme="majorEastAsia" w:hint="eastAsia"/>
          <w:kern w:val="0"/>
          <w:szCs w:val="21"/>
        </w:rPr>
        <w:t>本标准主要起草人：</w:t>
      </w:r>
      <w:r w:rsidRPr="00975D84">
        <w:rPr>
          <w:rFonts w:asciiTheme="majorEastAsia" w:eastAsiaTheme="majorEastAsia" w:hAnsiTheme="majorEastAsia" w:cstheme="majorEastAsia" w:hint="eastAsia"/>
          <w:kern w:val="0"/>
          <w:szCs w:val="21"/>
        </w:rPr>
        <w:t xml:space="preserve"> </w:t>
      </w:r>
    </w:p>
    <w:p w:rsidR="00473F8D" w:rsidRPr="00975D84" w:rsidRDefault="00473F8D">
      <w:pPr>
        <w:spacing w:line="360" w:lineRule="auto"/>
        <w:jc w:val="center"/>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jc w:val="right"/>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pPr>
    </w:p>
    <w:p w:rsidR="00473F8D" w:rsidRPr="00975D84" w:rsidRDefault="00473F8D">
      <w:pPr>
        <w:spacing w:line="360" w:lineRule="auto"/>
        <w:rPr>
          <w:rFonts w:asciiTheme="majorEastAsia" w:eastAsiaTheme="majorEastAsia" w:hAnsiTheme="majorEastAsia" w:cstheme="majorEastAsia"/>
          <w:szCs w:val="21"/>
        </w:rPr>
        <w:sectPr w:rsidR="00473F8D" w:rsidRPr="00975D84">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bookmarkEnd w:id="0"/>
    <w:p w:rsidR="00473F8D" w:rsidRPr="00975D84" w:rsidRDefault="005723CF">
      <w:pPr>
        <w:jc w:val="center"/>
        <w:rPr>
          <w:sz w:val="28"/>
          <w:szCs w:val="28"/>
        </w:rPr>
      </w:pPr>
      <w:r w:rsidRPr="00975D84">
        <w:rPr>
          <w:rFonts w:ascii="黑体" w:eastAsia="黑体" w:hAnsi="黑体" w:cs="黑体" w:hint="eastAsia"/>
          <w:sz w:val="32"/>
          <w:szCs w:val="32"/>
        </w:rPr>
        <w:lastRenderedPageBreak/>
        <w:t>色素中生物毒素检测</w:t>
      </w:r>
      <w:r w:rsidRPr="00975D84">
        <w:rPr>
          <w:rFonts w:ascii="黑体" w:eastAsia="黑体" w:hAnsi="黑体" w:cs="黑体" w:hint="eastAsia"/>
          <w:sz w:val="32"/>
          <w:szCs w:val="32"/>
        </w:rPr>
        <w:t xml:space="preserve"> </w:t>
      </w:r>
      <w:r w:rsidRPr="00975D84">
        <w:rPr>
          <w:rFonts w:ascii="黑体" w:eastAsia="黑体" w:hAnsi="黑体" w:cs="黑体" w:hint="eastAsia"/>
          <w:sz w:val="32"/>
          <w:szCs w:val="32"/>
        </w:rPr>
        <w:t>胶体金快速定量法</w:t>
      </w:r>
    </w:p>
    <w:p w:rsidR="00473F8D" w:rsidRPr="00975D84" w:rsidRDefault="00473F8D">
      <w:pPr>
        <w:adjustRightInd w:val="0"/>
        <w:snapToGrid w:val="0"/>
        <w:spacing w:line="360" w:lineRule="auto"/>
        <w:rPr>
          <w:rFonts w:ascii="黑体" w:eastAsia="黑体" w:hAnsi="黑体"/>
          <w:b/>
          <w:kern w:val="0"/>
          <w:sz w:val="32"/>
          <w:szCs w:val="32"/>
        </w:rPr>
      </w:pPr>
    </w:p>
    <w:p w:rsidR="00473F8D" w:rsidRPr="00975D84" w:rsidRDefault="0068523C" w:rsidP="0068523C">
      <w:pPr>
        <w:pStyle w:val="15"/>
        <w:ind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 xml:space="preserve">1  </w:t>
      </w:r>
      <w:r w:rsidR="005723CF" w:rsidRPr="00975D84">
        <w:rPr>
          <w:rFonts w:asciiTheme="minorEastAsia" w:eastAsiaTheme="minorEastAsia" w:hAnsiTheme="minorEastAsia" w:cstheme="minorEastAsia" w:hint="eastAsia"/>
          <w:b/>
          <w:bCs/>
          <w:szCs w:val="21"/>
        </w:rPr>
        <w:t>范围</w:t>
      </w:r>
    </w:p>
    <w:p w:rsidR="00473F8D" w:rsidRPr="00975D84" w:rsidRDefault="005723CF">
      <w:pPr>
        <w:spacing w:line="360" w:lineRule="auto"/>
        <w:ind w:firstLineChars="200" w:firstLine="420"/>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本标准规定了色素产品中黄曲霉素</w:t>
      </w:r>
      <w:r w:rsidRPr="00975D84">
        <w:rPr>
          <w:rFonts w:asciiTheme="minorEastAsia" w:eastAsiaTheme="minorEastAsia" w:hAnsiTheme="minorEastAsia" w:cstheme="minorEastAsia" w:hint="eastAsia"/>
          <w:szCs w:val="21"/>
        </w:rPr>
        <w:t>B1</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hint="eastAsia"/>
          <w:b/>
          <w:szCs w:val="21"/>
        </w:rPr>
        <w:t>桔青霉素、玉米</w:t>
      </w:r>
      <w:proofErr w:type="gramStart"/>
      <w:r w:rsidRPr="00975D84">
        <w:rPr>
          <w:rFonts w:asciiTheme="minorEastAsia" w:eastAsiaTheme="minorEastAsia" w:hAnsiTheme="minorEastAsia" w:cstheme="minorEastAsia" w:hint="eastAsia"/>
          <w:b/>
          <w:szCs w:val="21"/>
        </w:rPr>
        <w:t>赤</w:t>
      </w:r>
      <w:proofErr w:type="gramEnd"/>
      <w:r w:rsidRPr="00975D84">
        <w:rPr>
          <w:rFonts w:asciiTheme="minorEastAsia" w:eastAsiaTheme="minorEastAsia" w:hAnsiTheme="minorEastAsia" w:cstheme="minorEastAsia" w:hint="eastAsia"/>
          <w:b/>
          <w:szCs w:val="21"/>
        </w:rPr>
        <w:t>霉烯酮、呕吐毒素</w:t>
      </w:r>
      <w:r w:rsidRPr="00975D84">
        <w:rPr>
          <w:rFonts w:asciiTheme="minorEastAsia" w:eastAsiaTheme="minorEastAsia" w:hAnsiTheme="minorEastAsia" w:cstheme="minorEastAsia" w:hint="eastAsia"/>
          <w:szCs w:val="21"/>
        </w:rPr>
        <w:t>的胶体金快速定量检测方法原理、仪器设备、试剂和材料、操作步骤、结果分析。</w:t>
      </w:r>
    </w:p>
    <w:p w:rsidR="00473F8D" w:rsidRPr="00975D84" w:rsidRDefault="005723CF">
      <w:pPr>
        <w:spacing w:line="360" w:lineRule="auto"/>
        <w:ind w:firstLineChars="200" w:firstLine="420"/>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本标准适用于色素产品中黄曲霉素</w:t>
      </w:r>
      <w:r w:rsidRPr="00975D84">
        <w:rPr>
          <w:rFonts w:asciiTheme="minorEastAsia" w:eastAsiaTheme="minorEastAsia" w:hAnsiTheme="minorEastAsia" w:cstheme="minorEastAsia" w:hint="eastAsia"/>
          <w:szCs w:val="21"/>
        </w:rPr>
        <w:t>B1</w:t>
      </w:r>
      <w:r w:rsidRPr="00975D84">
        <w:rPr>
          <w:rFonts w:asciiTheme="minorEastAsia" w:eastAsiaTheme="minorEastAsia" w:hAnsiTheme="minorEastAsia" w:cstheme="minorEastAsia" w:hint="eastAsia"/>
          <w:szCs w:val="21"/>
        </w:rPr>
        <w:t>、桔青霉素、呕吐毒素、</w:t>
      </w:r>
      <w:bookmarkStart w:id="1" w:name="OLE_LINK1"/>
      <w:bookmarkStart w:id="2" w:name="OLE_LINK2"/>
      <w:r w:rsidRPr="00975D84">
        <w:rPr>
          <w:rFonts w:asciiTheme="minorEastAsia" w:eastAsiaTheme="minorEastAsia" w:hAnsiTheme="minorEastAsia" w:cstheme="minorEastAsia" w:hint="eastAsia"/>
          <w:szCs w:val="21"/>
        </w:rPr>
        <w:t>玉米</w:t>
      </w:r>
      <w:proofErr w:type="gramStart"/>
      <w:r w:rsidRPr="00975D84">
        <w:rPr>
          <w:rFonts w:asciiTheme="minorEastAsia" w:eastAsiaTheme="minorEastAsia" w:hAnsiTheme="minorEastAsia" w:cstheme="minorEastAsia" w:hint="eastAsia"/>
          <w:szCs w:val="21"/>
        </w:rPr>
        <w:t>赤</w:t>
      </w:r>
      <w:proofErr w:type="gramEnd"/>
      <w:r w:rsidRPr="00975D84">
        <w:rPr>
          <w:rFonts w:asciiTheme="minorEastAsia" w:eastAsiaTheme="minorEastAsia" w:hAnsiTheme="minorEastAsia" w:cstheme="minorEastAsia" w:hint="eastAsia"/>
          <w:szCs w:val="21"/>
        </w:rPr>
        <w:t>霉烯酮</w:t>
      </w:r>
      <w:bookmarkEnd w:id="1"/>
      <w:bookmarkEnd w:id="2"/>
      <w:r w:rsidRPr="00975D84">
        <w:rPr>
          <w:rFonts w:asciiTheme="minorEastAsia" w:eastAsiaTheme="minorEastAsia" w:hAnsiTheme="minorEastAsia" w:cstheme="minorEastAsia" w:hint="eastAsia"/>
          <w:szCs w:val="21"/>
        </w:rPr>
        <w:t>的快速定量检测。</w:t>
      </w:r>
    </w:p>
    <w:p w:rsidR="00473F8D" w:rsidRPr="00975D84" w:rsidRDefault="005723CF">
      <w:pPr>
        <w:spacing w:line="360" w:lineRule="auto"/>
        <w:ind w:firstLineChars="200" w:firstLine="420"/>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方法检出限为：黄曲霉毒素</w:t>
      </w:r>
      <w:r w:rsidRPr="00975D84">
        <w:rPr>
          <w:rFonts w:asciiTheme="minorEastAsia" w:eastAsiaTheme="minorEastAsia" w:hAnsiTheme="minorEastAsia" w:cstheme="minorEastAsia" w:hint="eastAsia"/>
          <w:szCs w:val="21"/>
        </w:rPr>
        <w:t xml:space="preserve">B1 </w:t>
      </w:r>
      <w:r w:rsidRPr="00975D84">
        <w:rPr>
          <w:rFonts w:asciiTheme="minorEastAsia" w:eastAsiaTheme="minorEastAsia" w:hAnsiTheme="minorEastAsia" w:cstheme="minorEastAsia"/>
          <w:szCs w:val="21"/>
        </w:rPr>
        <w:t>2</w:t>
      </w:r>
      <w:r w:rsidRPr="00975D84">
        <w:rPr>
          <w:rFonts w:asciiTheme="minorEastAsia" w:eastAsiaTheme="minorEastAsia" w:hAnsiTheme="minorEastAsia" w:cstheme="minorEastAsia" w:hint="eastAsia"/>
          <w:szCs w:val="21"/>
        </w:rPr>
        <w:t>.0</w:t>
      </w:r>
      <w:r w:rsidRPr="00975D84">
        <w:rPr>
          <w:rFonts w:asciiTheme="minorEastAsia" w:eastAsiaTheme="minorEastAsia" w:hAnsiTheme="minorEastAsia" w:cstheme="minorEastAsia" w:hint="eastAsia"/>
          <w:szCs w:val="21"/>
        </w:rPr>
        <w:t xml:space="preserve"> </w:t>
      </w:r>
      <w:r w:rsidRPr="00975D84">
        <w:rPr>
          <w:rFonts w:asciiTheme="minorEastAsia" w:eastAsiaTheme="minorEastAsia" w:hAnsiTheme="minorEastAsia" w:cstheme="minorEastAsia" w:hint="eastAsia"/>
          <w:szCs w:val="21"/>
        </w:rPr>
        <w:t>μ</w:t>
      </w:r>
      <w:r w:rsidRPr="00975D84">
        <w:rPr>
          <w:rFonts w:asciiTheme="minorEastAsia" w:eastAsiaTheme="minorEastAsia" w:hAnsiTheme="minorEastAsia" w:cstheme="minorEastAsia" w:hint="eastAsia"/>
          <w:szCs w:val="21"/>
        </w:rPr>
        <w:t>g/ kg</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b/>
          <w:szCs w:val="21"/>
        </w:rPr>
        <w:t>桔青霉素</w:t>
      </w:r>
      <w:r w:rsidRPr="00975D84">
        <w:rPr>
          <w:rFonts w:asciiTheme="minorEastAsia" w:eastAsiaTheme="minorEastAsia" w:hAnsiTheme="minorEastAsia" w:cstheme="minorEastAsia"/>
          <w:b/>
          <w:szCs w:val="21"/>
        </w:rPr>
        <w:t xml:space="preserve"> </w:t>
      </w:r>
      <w:r w:rsidRPr="00975D84">
        <w:rPr>
          <w:rFonts w:asciiTheme="minorEastAsia" w:eastAsiaTheme="minorEastAsia" w:hAnsiTheme="minorEastAsia" w:cstheme="minorEastAsia" w:hint="eastAsia"/>
          <w:b/>
          <w:szCs w:val="21"/>
        </w:rPr>
        <w:t xml:space="preserve">40 </w:t>
      </w:r>
      <w:proofErr w:type="spellStart"/>
      <w:r w:rsidRPr="00975D84">
        <w:rPr>
          <w:rFonts w:asciiTheme="minorEastAsia" w:eastAsiaTheme="minorEastAsia" w:hAnsiTheme="minorEastAsia" w:cstheme="minorEastAsia"/>
          <w:b/>
          <w:szCs w:val="21"/>
        </w:rPr>
        <w:t>μg</w:t>
      </w:r>
      <w:proofErr w:type="spellEnd"/>
      <w:r w:rsidRPr="00975D84">
        <w:rPr>
          <w:rFonts w:asciiTheme="minorEastAsia" w:eastAsiaTheme="minorEastAsia" w:hAnsiTheme="minorEastAsia" w:cstheme="minorEastAsia"/>
          <w:b/>
          <w:szCs w:val="21"/>
        </w:rPr>
        <w:t>/ kg</w:t>
      </w:r>
      <w:r w:rsidRPr="00975D84">
        <w:rPr>
          <w:rFonts w:asciiTheme="minorEastAsia" w:eastAsiaTheme="minorEastAsia" w:hAnsiTheme="minorEastAsia" w:cstheme="minorEastAsia" w:hint="eastAsia"/>
          <w:b/>
          <w:szCs w:val="21"/>
        </w:rPr>
        <w:t>，玉米</w:t>
      </w:r>
      <w:proofErr w:type="gramStart"/>
      <w:r w:rsidRPr="00975D84">
        <w:rPr>
          <w:rFonts w:asciiTheme="minorEastAsia" w:eastAsiaTheme="minorEastAsia" w:hAnsiTheme="minorEastAsia" w:cstheme="minorEastAsia" w:hint="eastAsia"/>
          <w:b/>
          <w:szCs w:val="21"/>
        </w:rPr>
        <w:t>赤</w:t>
      </w:r>
      <w:proofErr w:type="gramEnd"/>
      <w:r w:rsidRPr="00975D84">
        <w:rPr>
          <w:rFonts w:asciiTheme="minorEastAsia" w:eastAsiaTheme="minorEastAsia" w:hAnsiTheme="minorEastAsia" w:cstheme="minorEastAsia" w:hint="eastAsia"/>
          <w:b/>
          <w:szCs w:val="21"/>
        </w:rPr>
        <w:t>霉烯酮</w:t>
      </w:r>
      <w:r w:rsidRPr="00975D84">
        <w:rPr>
          <w:rFonts w:asciiTheme="minorEastAsia" w:eastAsiaTheme="minorEastAsia" w:hAnsiTheme="minorEastAsia" w:cstheme="minorEastAsia"/>
          <w:b/>
          <w:szCs w:val="21"/>
        </w:rPr>
        <w:t>60</w:t>
      </w:r>
      <w:r w:rsidRPr="00975D84">
        <w:rPr>
          <w:rFonts w:asciiTheme="minorEastAsia" w:eastAsiaTheme="minorEastAsia" w:hAnsiTheme="minorEastAsia" w:cstheme="minorEastAsia" w:hint="eastAsia"/>
          <w:b/>
          <w:szCs w:val="21"/>
        </w:rPr>
        <w:t xml:space="preserve"> </w:t>
      </w:r>
      <w:r w:rsidRPr="00975D84">
        <w:rPr>
          <w:rFonts w:asciiTheme="minorEastAsia" w:eastAsiaTheme="minorEastAsia" w:hAnsiTheme="minorEastAsia" w:cstheme="minorEastAsia" w:hint="eastAsia"/>
          <w:b/>
          <w:szCs w:val="21"/>
        </w:rPr>
        <w:t>μ</w:t>
      </w:r>
      <w:r w:rsidRPr="00975D84">
        <w:rPr>
          <w:rFonts w:asciiTheme="minorEastAsia" w:eastAsiaTheme="minorEastAsia" w:hAnsiTheme="minorEastAsia" w:cstheme="minorEastAsia"/>
          <w:b/>
          <w:szCs w:val="21"/>
        </w:rPr>
        <w:t>g/ kg</w:t>
      </w:r>
      <w:r w:rsidRPr="00975D84">
        <w:rPr>
          <w:rFonts w:asciiTheme="minorEastAsia" w:eastAsiaTheme="minorEastAsia" w:hAnsiTheme="minorEastAsia" w:cstheme="minorEastAsia" w:hint="eastAsia"/>
          <w:b/>
          <w:szCs w:val="21"/>
        </w:rPr>
        <w:t>，呕吐毒素</w:t>
      </w:r>
      <w:r w:rsidRPr="00975D84">
        <w:rPr>
          <w:rFonts w:asciiTheme="minorEastAsia" w:eastAsiaTheme="minorEastAsia" w:hAnsiTheme="minorEastAsia" w:cstheme="minorEastAsia"/>
          <w:b/>
          <w:szCs w:val="21"/>
        </w:rPr>
        <w:t>500</w:t>
      </w:r>
      <w:r w:rsidRPr="00975D84">
        <w:rPr>
          <w:rFonts w:asciiTheme="minorEastAsia" w:eastAsiaTheme="minorEastAsia" w:hAnsiTheme="minorEastAsia" w:cstheme="minorEastAsia" w:hint="eastAsia"/>
          <w:b/>
          <w:szCs w:val="21"/>
        </w:rPr>
        <w:t xml:space="preserve"> </w:t>
      </w:r>
      <w:r w:rsidRPr="00975D84">
        <w:rPr>
          <w:rFonts w:asciiTheme="minorEastAsia" w:eastAsiaTheme="minorEastAsia" w:hAnsiTheme="minorEastAsia" w:cstheme="minorEastAsia" w:hint="eastAsia"/>
          <w:b/>
          <w:szCs w:val="21"/>
        </w:rPr>
        <w:t>μ</w:t>
      </w:r>
      <w:r w:rsidRPr="00975D84">
        <w:rPr>
          <w:rFonts w:asciiTheme="minorEastAsia" w:eastAsiaTheme="minorEastAsia" w:hAnsiTheme="minorEastAsia" w:cstheme="minorEastAsia"/>
          <w:b/>
          <w:szCs w:val="21"/>
        </w:rPr>
        <w:t>g/ kg</w:t>
      </w:r>
      <w:r w:rsidRPr="00975D84">
        <w:rPr>
          <w:rFonts w:asciiTheme="minorEastAsia" w:eastAsiaTheme="minorEastAsia" w:hAnsiTheme="minorEastAsia" w:cstheme="minorEastAsia" w:hint="eastAsia"/>
          <w:b/>
          <w:szCs w:val="21"/>
        </w:rPr>
        <w:t>。</w:t>
      </w:r>
    </w:p>
    <w:p w:rsidR="00473F8D" w:rsidRPr="00975D84" w:rsidRDefault="005723CF" w:rsidP="0068523C">
      <w:pPr>
        <w:spacing w:line="360" w:lineRule="auto"/>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t xml:space="preserve">2 </w:t>
      </w:r>
      <w:r w:rsidR="0068523C">
        <w:rPr>
          <w:rFonts w:asciiTheme="minorEastAsia" w:eastAsiaTheme="minorEastAsia" w:hAnsiTheme="minorEastAsia" w:cstheme="minorEastAsia" w:hint="eastAsia"/>
          <w:b/>
          <w:bCs/>
          <w:szCs w:val="21"/>
        </w:rPr>
        <w:t xml:space="preserve"> </w:t>
      </w:r>
      <w:r w:rsidRPr="00975D84">
        <w:rPr>
          <w:rFonts w:asciiTheme="minorEastAsia" w:eastAsiaTheme="minorEastAsia" w:hAnsiTheme="minorEastAsia" w:cstheme="minorEastAsia" w:hint="eastAsia"/>
          <w:b/>
          <w:bCs/>
          <w:szCs w:val="21"/>
        </w:rPr>
        <w:t>规范性引用文件</w:t>
      </w:r>
    </w:p>
    <w:p w:rsidR="00473F8D" w:rsidRPr="00975D84" w:rsidRDefault="005723CF">
      <w:pPr>
        <w:spacing w:line="360" w:lineRule="auto"/>
        <w:ind w:firstLineChars="200" w:firstLine="420"/>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下列文件对于本文件的应用是必不可少的。凡是注日期的引用文件，仅注日期的版本适用于本文件。凡是不注日期的引用文件，其最新版本（包括所有的修改单）适用于本文件。</w:t>
      </w:r>
    </w:p>
    <w:p w:rsidR="00473F8D" w:rsidRPr="00975D84" w:rsidRDefault="005723CF">
      <w:pPr>
        <w:spacing w:line="360" w:lineRule="auto"/>
        <w:ind w:firstLineChars="200" w:firstLine="420"/>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 xml:space="preserve">GB 5491  </w:t>
      </w:r>
      <w:r w:rsidRPr="00975D84">
        <w:rPr>
          <w:rFonts w:asciiTheme="minorEastAsia" w:eastAsiaTheme="minorEastAsia" w:hAnsiTheme="minorEastAsia" w:cstheme="minorEastAsia" w:hint="eastAsia"/>
          <w:szCs w:val="21"/>
        </w:rPr>
        <w:t>粮食、油料</w:t>
      </w:r>
      <w:r w:rsidRPr="00975D84">
        <w:rPr>
          <w:rFonts w:asciiTheme="minorEastAsia" w:eastAsiaTheme="minorEastAsia" w:hAnsiTheme="minorEastAsia" w:cstheme="minorEastAsia" w:hint="eastAsia"/>
          <w:szCs w:val="21"/>
        </w:rPr>
        <w:t>检验</w:t>
      </w:r>
      <w:r w:rsidRPr="00975D84">
        <w:rPr>
          <w:rFonts w:asciiTheme="minorEastAsia" w:eastAsiaTheme="minorEastAsia" w:hAnsiTheme="minorEastAsia" w:cstheme="minorEastAsia" w:hint="eastAsia"/>
          <w:szCs w:val="21"/>
        </w:rPr>
        <w:t xml:space="preserve">  </w:t>
      </w:r>
      <w:r w:rsidRPr="00975D84">
        <w:rPr>
          <w:rFonts w:asciiTheme="minorEastAsia" w:eastAsiaTheme="minorEastAsia" w:hAnsiTheme="minorEastAsia" w:cstheme="minorEastAsia" w:hint="eastAsia"/>
          <w:szCs w:val="21"/>
        </w:rPr>
        <w:t>扦样、分样法</w:t>
      </w:r>
    </w:p>
    <w:p w:rsidR="00473F8D" w:rsidRPr="00975D84" w:rsidRDefault="005723CF">
      <w:pPr>
        <w:spacing w:line="360" w:lineRule="auto"/>
        <w:ind w:firstLineChars="200" w:firstLine="420"/>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 xml:space="preserve">GB/T 6682  </w:t>
      </w:r>
      <w:r w:rsidRPr="00975D84">
        <w:rPr>
          <w:rFonts w:asciiTheme="minorEastAsia" w:eastAsiaTheme="minorEastAsia" w:hAnsiTheme="minorEastAsia" w:cstheme="minorEastAsia" w:hint="eastAsia"/>
          <w:szCs w:val="21"/>
        </w:rPr>
        <w:t>分析实验室用水规格和试验方法</w:t>
      </w:r>
    </w:p>
    <w:p w:rsidR="00473F8D" w:rsidRPr="00975D84" w:rsidRDefault="0068523C" w:rsidP="0068523C">
      <w:pPr>
        <w:pStyle w:val="15"/>
        <w:spacing w:line="360" w:lineRule="auto"/>
        <w:ind w:firstLineChars="0" w:firstLine="0"/>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3  </w:t>
      </w:r>
      <w:r w:rsidR="005723CF" w:rsidRPr="00975D84">
        <w:rPr>
          <w:rFonts w:asciiTheme="minorEastAsia" w:eastAsiaTheme="minorEastAsia" w:hAnsiTheme="minorEastAsia" w:cstheme="minorEastAsia" w:hint="eastAsia"/>
          <w:b/>
          <w:bCs/>
          <w:szCs w:val="21"/>
        </w:rPr>
        <w:t>原理</w:t>
      </w:r>
    </w:p>
    <w:p w:rsidR="00473F8D" w:rsidRPr="00975D84" w:rsidRDefault="005723CF">
      <w:pPr>
        <w:spacing w:line="360" w:lineRule="auto"/>
        <w:ind w:firstLineChars="200" w:firstLine="420"/>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试样提取液中的生物毒素在层析过程中与检测试剂条中的胶体金微粒发生呈色反应，颜色深浅与试样中生物毒素含量相关。用读数仪检定检测条上检测线和</w:t>
      </w:r>
      <w:proofErr w:type="gramStart"/>
      <w:r w:rsidRPr="00975D84">
        <w:rPr>
          <w:rFonts w:asciiTheme="minorEastAsia" w:eastAsiaTheme="minorEastAsia" w:hAnsiTheme="minorEastAsia" w:cstheme="minorEastAsia" w:hint="eastAsia"/>
          <w:szCs w:val="21"/>
        </w:rPr>
        <w:t>质控</w:t>
      </w:r>
      <w:proofErr w:type="gramEnd"/>
      <w:r w:rsidRPr="00975D84">
        <w:rPr>
          <w:rFonts w:asciiTheme="minorEastAsia" w:eastAsiaTheme="minorEastAsia" w:hAnsiTheme="minorEastAsia" w:cstheme="minorEastAsia" w:hint="eastAsia"/>
          <w:szCs w:val="21"/>
        </w:rPr>
        <w:t>线颜色深浅，根据颜色深浅和读数仪内置曲线自动计算出试样中生物毒素含量。</w:t>
      </w:r>
    </w:p>
    <w:p w:rsidR="00473F8D" w:rsidRPr="00975D84" w:rsidRDefault="0068523C" w:rsidP="0068523C">
      <w:pPr>
        <w:pStyle w:val="15"/>
        <w:spacing w:line="360" w:lineRule="auto"/>
        <w:ind w:firstLineChars="0" w:firstLine="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4  </w:t>
      </w:r>
      <w:r w:rsidR="005723CF" w:rsidRPr="00975D84">
        <w:rPr>
          <w:rFonts w:asciiTheme="minorEastAsia" w:eastAsiaTheme="minorEastAsia" w:hAnsiTheme="minorEastAsia" w:cstheme="minorEastAsia" w:hint="eastAsia"/>
          <w:b/>
          <w:bCs/>
          <w:szCs w:val="21"/>
        </w:rPr>
        <w:t>试剂</w:t>
      </w:r>
      <w:r>
        <w:rPr>
          <w:rFonts w:asciiTheme="minorEastAsia" w:eastAsiaTheme="minorEastAsia" w:hAnsiTheme="minorEastAsia" w:cstheme="minorEastAsia" w:hint="eastAsia"/>
          <w:b/>
          <w:bCs/>
          <w:szCs w:val="21"/>
        </w:rPr>
        <w:t>材料</w:t>
      </w:r>
    </w:p>
    <w:p w:rsidR="00473F8D" w:rsidRPr="00975D84" w:rsidRDefault="005723CF" w:rsidP="0068523C">
      <w:pPr>
        <w:spacing w:line="360" w:lineRule="auto"/>
        <w:ind w:firstLineChars="200" w:firstLine="42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除另有说明外，所用试剂均为分析纯，实验室用水应符合</w:t>
      </w:r>
      <w:r w:rsidRPr="00975D84">
        <w:rPr>
          <w:rFonts w:asciiTheme="minorEastAsia" w:eastAsiaTheme="minorEastAsia" w:hAnsiTheme="minorEastAsia" w:cstheme="minorEastAsia" w:hint="eastAsia"/>
          <w:szCs w:val="21"/>
        </w:rPr>
        <w:t xml:space="preserve">GB/T 6682 </w:t>
      </w:r>
      <w:r w:rsidRPr="00975D84">
        <w:rPr>
          <w:rFonts w:asciiTheme="minorEastAsia" w:eastAsiaTheme="minorEastAsia" w:hAnsiTheme="minorEastAsia" w:cstheme="minorEastAsia" w:hint="eastAsia"/>
          <w:szCs w:val="21"/>
        </w:rPr>
        <w:t>中二级水的要求</w:t>
      </w:r>
    </w:p>
    <w:p w:rsidR="0068523C" w:rsidRPr="0068523C" w:rsidRDefault="0068523C" w:rsidP="0068523C">
      <w:pPr>
        <w:pStyle w:val="15"/>
        <w:spacing w:line="360" w:lineRule="auto"/>
        <w:ind w:firstLineChars="0" w:firstLine="0"/>
        <w:rPr>
          <w:rFonts w:ascii="黑体" w:eastAsia="黑体" w:hAnsi="黑体" w:cstheme="minorEastAsia" w:hint="eastAsia"/>
          <w:szCs w:val="21"/>
        </w:rPr>
      </w:pPr>
      <w:r w:rsidRPr="0068523C">
        <w:rPr>
          <w:rFonts w:ascii="黑体" w:eastAsia="黑体" w:hAnsi="黑体" w:cstheme="minorEastAsia" w:hint="eastAsia"/>
          <w:szCs w:val="21"/>
        </w:rPr>
        <w:t xml:space="preserve">4.1  </w:t>
      </w:r>
      <w:r w:rsidR="005723CF" w:rsidRPr="0068523C">
        <w:rPr>
          <w:rFonts w:ascii="黑体" w:eastAsia="黑体" w:hAnsi="黑体" w:cstheme="minorEastAsia" w:hint="eastAsia"/>
          <w:szCs w:val="21"/>
        </w:rPr>
        <w:t>黄曲霉毒素</w:t>
      </w:r>
      <w:r w:rsidR="005723CF" w:rsidRPr="0068523C">
        <w:rPr>
          <w:rFonts w:ascii="黑体" w:eastAsia="黑体" w:hAnsi="黑体" w:cstheme="minorEastAsia" w:hint="eastAsia"/>
          <w:szCs w:val="21"/>
        </w:rPr>
        <w:t>B1</w:t>
      </w:r>
    </w:p>
    <w:p w:rsidR="00473F8D" w:rsidRPr="00975D84" w:rsidRDefault="005723CF" w:rsidP="0068523C">
      <w:pPr>
        <w:pStyle w:val="15"/>
        <w:spacing w:line="360" w:lineRule="auto"/>
        <w:ind w:firstLineChars="100" w:firstLine="21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纯度≥</w:t>
      </w:r>
      <w:r w:rsidRPr="00975D84">
        <w:rPr>
          <w:rFonts w:asciiTheme="minorEastAsia" w:eastAsiaTheme="minorEastAsia" w:hAnsiTheme="minorEastAsia" w:cstheme="minorEastAsia" w:hint="eastAsia"/>
          <w:szCs w:val="21"/>
        </w:rPr>
        <w:t>98.0%</w:t>
      </w:r>
      <w:r w:rsidRPr="00975D84">
        <w:rPr>
          <w:rFonts w:asciiTheme="minorEastAsia" w:eastAsiaTheme="minorEastAsia" w:hAnsiTheme="minorEastAsia" w:cstheme="minorEastAsia" w:hint="eastAsia"/>
          <w:szCs w:val="21"/>
        </w:rPr>
        <w:t>。</w:t>
      </w:r>
    </w:p>
    <w:p w:rsidR="0068523C" w:rsidRPr="0068523C" w:rsidRDefault="0068523C" w:rsidP="0068523C">
      <w:pPr>
        <w:pStyle w:val="15"/>
        <w:spacing w:line="360" w:lineRule="auto"/>
        <w:ind w:firstLineChars="0" w:firstLine="0"/>
        <w:rPr>
          <w:rFonts w:ascii="黑体" w:eastAsia="黑体" w:hAnsi="黑体" w:cstheme="minorEastAsia" w:hint="eastAsia"/>
          <w:szCs w:val="21"/>
        </w:rPr>
      </w:pPr>
      <w:r w:rsidRPr="0068523C">
        <w:rPr>
          <w:rFonts w:ascii="黑体" w:eastAsia="黑体" w:hAnsi="黑体" w:cstheme="minorEastAsia" w:hint="eastAsia"/>
          <w:szCs w:val="21"/>
        </w:rPr>
        <w:t xml:space="preserve">4.2  </w:t>
      </w:r>
      <w:proofErr w:type="gramStart"/>
      <w:r w:rsidR="005723CF" w:rsidRPr="0068523C">
        <w:rPr>
          <w:rFonts w:ascii="黑体" w:eastAsia="黑体" w:hAnsi="黑体" w:cstheme="minorEastAsia" w:hint="eastAsia"/>
          <w:szCs w:val="21"/>
        </w:rPr>
        <w:t>桔</w:t>
      </w:r>
      <w:proofErr w:type="gramEnd"/>
      <w:r w:rsidR="005723CF" w:rsidRPr="0068523C">
        <w:rPr>
          <w:rFonts w:ascii="黑体" w:eastAsia="黑体" w:hAnsi="黑体" w:cstheme="minorEastAsia" w:hint="eastAsia"/>
          <w:szCs w:val="21"/>
        </w:rPr>
        <w:t>青霉素</w:t>
      </w:r>
    </w:p>
    <w:p w:rsidR="00473F8D" w:rsidRPr="00975D84" w:rsidRDefault="005723CF" w:rsidP="0068523C">
      <w:pPr>
        <w:pStyle w:val="15"/>
        <w:spacing w:line="360" w:lineRule="auto"/>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纯度≥</w:t>
      </w:r>
      <w:r w:rsidRPr="00975D84">
        <w:rPr>
          <w:rFonts w:asciiTheme="minorEastAsia" w:eastAsiaTheme="minorEastAsia" w:hAnsiTheme="minorEastAsia" w:cstheme="minorEastAsia" w:hint="eastAsia"/>
          <w:szCs w:val="21"/>
        </w:rPr>
        <w:t>98.0%</w:t>
      </w:r>
      <w:r w:rsidRPr="00975D84">
        <w:rPr>
          <w:rFonts w:asciiTheme="minorEastAsia" w:eastAsiaTheme="minorEastAsia" w:hAnsiTheme="minorEastAsia" w:cstheme="minorEastAsia" w:hint="eastAsia"/>
          <w:szCs w:val="21"/>
        </w:rPr>
        <w:t>。</w:t>
      </w:r>
    </w:p>
    <w:p w:rsidR="0068523C" w:rsidRPr="0068523C" w:rsidRDefault="0068523C" w:rsidP="0068523C">
      <w:pPr>
        <w:pStyle w:val="15"/>
        <w:spacing w:line="360" w:lineRule="auto"/>
        <w:ind w:firstLineChars="0" w:firstLine="0"/>
        <w:rPr>
          <w:rFonts w:ascii="黑体" w:eastAsia="黑体" w:hAnsi="黑体" w:cstheme="minorEastAsia" w:hint="eastAsia"/>
          <w:szCs w:val="21"/>
        </w:rPr>
      </w:pPr>
      <w:r w:rsidRPr="0068523C">
        <w:rPr>
          <w:rFonts w:ascii="黑体" w:eastAsia="黑体" w:hAnsi="黑体" w:cstheme="minorEastAsia" w:hint="eastAsia"/>
          <w:szCs w:val="21"/>
        </w:rPr>
        <w:t xml:space="preserve">4.3  </w:t>
      </w:r>
      <w:r w:rsidR="005723CF" w:rsidRPr="0068523C">
        <w:rPr>
          <w:rFonts w:ascii="黑体" w:eastAsia="黑体" w:hAnsi="黑体" w:cstheme="minorEastAsia" w:hint="eastAsia"/>
          <w:szCs w:val="21"/>
        </w:rPr>
        <w:t>玉米</w:t>
      </w:r>
      <w:proofErr w:type="gramStart"/>
      <w:r w:rsidR="005723CF" w:rsidRPr="0068523C">
        <w:rPr>
          <w:rFonts w:ascii="黑体" w:eastAsia="黑体" w:hAnsi="黑体" w:cstheme="minorEastAsia" w:hint="eastAsia"/>
          <w:szCs w:val="21"/>
        </w:rPr>
        <w:t>赤</w:t>
      </w:r>
      <w:proofErr w:type="gramEnd"/>
      <w:r w:rsidR="005723CF" w:rsidRPr="0068523C">
        <w:rPr>
          <w:rFonts w:ascii="黑体" w:eastAsia="黑体" w:hAnsi="黑体" w:cstheme="minorEastAsia" w:hint="eastAsia"/>
          <w:szCs w:val="21"/>
        </w:rPr>
        <w:t>霉烯酮</w:t>
      </w:r>
    </w:p>
    <w:p w:rsidR="00473F8D" w:rsidRPr="00975D84" w:rsidRDefault="005723CF" w:rsidP="0068523C">
      <w:pPr>
        <w:pStyle w:val="15"/>
        <w:spacing w:line="360" w:lineRule="auto"/>
        <w:rPr>
          <w:rFonts w:asciiTheme="minorEastAsia" w:eastAsiaTheme="minorEastAsia" w:hAnsiTheme="minorEastAsia" w:cstheme="minorEastAsia"/>
          <w:szCs w:val="21"/>
        </w:rPr>
      </w:pPr>
      <w:proofErr w:type="gramStart"/>
      <w:r w:rsidRPr="00975D84">
        <w:rPr>
          <w:rFonts w:asciiTheme="minorEastAsia" w:eastAsiaTheme="minorEastAsia" w:hAnsiTheme="minorEastAsia" w:cstheme="minorEastAsia"/>
          <w:szCs w:val="21"/>
        </w:rPr>
        <w:t>纯度</w:t>
      </w:r>
      <w:r w:rsidRPr="00975D84">
        <w:rPr>
          <w:rFonts w:asciiTheme="minorEastAsia" w:eastAsiaTheme="minorEastAsia" w:hAnsiTheme="minorEastAsia" w:cstheme="minorEastAsia" w:hint="eastAsia"/>
          <w:szCs w:val="21"/>
        </w:rPr>
        <w:t>纯度</w:t>
      </w:r>
      <w:proofErr w:type="gramEnd"/>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hint="eastAsia"/>
          <w:szCs w:val="21"/>
        </w:rPr>
        <w:t>98.0%</w:t>
      </w:r>
      <w:r w:rsidRPr="00975D84">
        <w:rPr>
          <w:rFonts w:asciiTheme="minorEastAsia" w:eastAsiaTheme="minorEastAsia" w:hAnsiTheme="minorEastAsia" w:cstheme="minorEastAsia" w:hint="eastAsia"/>
          <w:szCs w:val="21"/>
        </w:rPr>
        <w:t>。</w:t>
      </w:r>
    </w:p>
    <w:p w:rsidR="0068523C" w:rsidRPr="0068523C" w:rsidRDefault="0068523C" w:rsidP="0068523C">
      <w:pPr>
        <w:pStyle w:val="15"/>
        <w:spacing w:line="360" w:lineRule="auto"/>
        <w:ind w:firstLineChars="0" w:firstLine="0"/>
        <w:rPr>
          <w:rFonts w:ascii="黑体" w:eastAsia="黑体" w:hAnsi="黑体" w:cstheme="minorEastAsia" w:hint="eastAsia"/>
          <w:szCs w:val="21"/>
        </w:rPr>
      </w:pPr>
      <w:r w:rsidRPr="0068523C">
        <w:rPr>
          <w:rFonts w:ascii="黑体" w:eastAsia="黑体" w:hAnsi="黑体" w:cstheme="minorEastAsia" w:hint="eastAsia"/>
          <w:szCs w:val="21"/>
        </w:rPr>
        <w:t xml:space="preserve">4.4  </w:t>
      </w:r>
      <w:r w:rsidR="005723CF" w:rsidRPr="0068523C">
        <w:rPr>
          <w:rFonts w:ascii="黑体" w:eastAsia="黑体" w:hAnsi="黑体" w:cstheme="minorEastAsia" w:hint="eastAsia"/>
          <w:szCs w:val="21"/>
        </w:rPr>
        <w:t>呕吐毒素</w:t>
      </w:r>
    </w:p>
    <w:p w:rsidR="00473F8D" w:rsidRPr="00975D84" w:rsidRDefault="005723CF" w:rsidP="0068523C">
      <w:pPr>
        <w:pStyle w:val="15"/>
        <w:spacing w:line="360" w:lineRule="auto"/>
        <w:rPr>
          <w:rFonts w:asciiTheme="minorEastAsia" w:eastAsiaTheme="minorEastAsia" w:hAnsiTheme="minorEastAsia" w:cstheme="minorEastAsia"/>
          <w:szCs w:val="21"/>
        </w:rPr>
      </w:pPr>
      <w:proofErr w:type="gramStart"/>
      <w:r w:rsidRPr="00975D84">
        <w:rPr>
          <w:rFonts w:asciiTheme="minorEastAsia" w:eastAsiaTheme="minorEastAsia" w:hAnsiTheme="minorEastAsia" w:cstheme="minorEastAsia"/>
          <w:szCs w:val="21"/>
        </w:rPr>
        <w:t>纯度</w:t>
      </w:r>
      <w:r w:rsidRPr="00975D84">
        <w:rPr>
          <w:rFonts w:asciiTheme="minorEastAsia" w:eastAsiaTheme="minorEastAsia" w:hAnsiTheme="minorEastAsia" w:cstheme="minorEastAsia" w:hint="eastAsia"/>
          <w:szCs w:val="21"/>
        </w:rPr>
        <w:t>纯度</w:t>
      </w:r>
      <w:proofErr w:type="gramEnd"/>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hint="eastAsia"/>
          <w:szCs w:val="21"/>
        </w:rPr>
        <w:t>98.0%</w:t>
      </w:r>
      <w:r w:rsidRPr="00975D84">
        <w:rPr>
          <w:rFonts w:asciiTheme="minorEastAsia" w:eastAsiaTheme="minorEastAsia" w:hAnsiTheme="minorEastAsia" w:cstheme="minorEastAsia" w:hint="eastAsia"/>
          <w:szCs w:val="21"/>
        </w:rPr>
        <w:t>。</w:t>
      </w:r>
    </w:p>
    <w:p w:rsidR="00473F8D" w:rsidRPr="0068523C" w:rsidRDefault="0068523C" w:rsidP="0068523C">
      <w:pPr>
        <w:pStyle w:val="15"/>
        <w:spacing w:line="360" w:lineRule="auto"/>
        <w:ind w:firstLineChars="0" w:firstLine="0"/>
        <w:rPr>
          <w:rFonts w:ascii="黑体" w:eastAsia="黑体" w:hAnsi="黑体" w:cstheme="minorEastAsia"/>
          <w:szCs w:val="21"/>
        </w:rPr>
      </w:pPr>
      <w:r w:rsidRPr="0068523C">
        <w:rPr>
          <w:rFonts w:ascii="黑体" w:eastAsia="黑体" w:hAnsi="黑体" w:cstheme="minorEastAsia" w:hint="eastAsia"/>
          <w:szCs w:val="21"/>
        </w:rPr>
        <w:t xml:space="preserve">4.5  </w:t>
      </w:r>
      <w:r w:rsidR="005723CF" w:rsidRPr="0068523C">
        <w:rPr>
          <w:rFonts w:ascii="黑体" w:eastAsia="黑体" w:hAnsi="黑体" w:cstheme="minorEastAsia" w:hint="eastAsia"/>
          <w:szCs w:val="21"/>
        </w:rPr>
        <w:t>苯</w:t>
      </w:r>
      <w:r w:rsidR="005723CF" w:rsidRPr="0068523C">
        <w:rPr>
          <w:rFonts w:ascii="黑体" w:eastAsia="黑体" w:hAnsi="黑体" w:cstheme="minorEastAsia" w:hint="eastAsia"/>
          <w:szCs w:val="21"/>
        </w:rPr>
        <w:t>+</w:t>
      </w:r>
      <w:r>
        <w:rPr>
          <w:rFonts w:ascii="黑体" w:eastAsia="黑体" w:hAnsi="黑体" w:cstheme="minorEastAsia" w:hint="eastAsia"/>
          <w:szCs w:val="21"/>
        </w:rPr>
        <w:t>乙腈混合液</w:t>
      </w:r>
    </w:p>
    <w:p w:rsidR="00473F8D" w:rsidRPr="00975D84" w:rsidRDefault="005723CF">
      <w:pPr>
        <w:pStyle w:val="15"/>
        <w:spacing w:line="360" w:lineRule="auto"/>
        <w:ind w:left="72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量取</w:t>
      </w:r>
      <w:r w:rsidRPr="00975D84">
        <w:rPr>
          <w:rFonts w:asciiTheme="minorEastAsia" w:eastAsiaTheme="minorEastAsia" w:hAnsiTheme="minorEastAsia" w:cstheme="minorEastAsia" w:hint="eastAsia"/>
          <w:szCs w:val="21"/>
        </w:rPr>
        <w:t xml:space="preserve">98.0 </w:t>
      </w:r>
      <w:proofErr w:type="spellStart"/>
      <w:r w:rsidRPr="00975D84">
        <w:rPr>
          <w:rFonts w:asciiTheme="minorEastAsia" w:eastAsiaTheme="minorEastAsia" w:hAnsiTheme="minorEastAsia" w:cstheme="minorEastAsia" w:hint="eastAsia"/>
          <w:szCs w:val="21"/>
        </w:rPr>
        <w:t>mL</w:t>
      </w:r>
      <w:proofErr w:type="spellEnd"/>
      <w:r w:rsidRPr="00975D84">
        <w:rPr>
          <w:rFonts w:asciiTheme="minorEastAsia" w:eastAsiaTheme="minorEastAsia" w:hAnsiTheme="minorEastAsia" w:cstheme="minorEastAsia" w:hint="eastAsia"/>
          <w:szCs w:val="21"/>
        </w:rPr>
        <w:t>苯，加</w:t>
      </w:r>
      <w:r w:rsidRPr="00975D84">
        <w:rPr>
          <w:rFonts w:asciiTheme="minorEastAsia" w:eastAsiaTheme="minorEastAsia" w:hAnsiTheme="minorEastAsia" w:cstheme="minorEastAsia" w:hint="eastAsia"/>
          <w:szCs w:val="21"/>
        </w:rPr>
        <w:t xml:space="preserve">2.0 </w:t>
      </w:r>
      <w:proofErr w:type="spellStart"/>
      <w:r w:rsidRPr="00975D84">
        <w:rPr>
          <w:rFonts w:asciiTheme="minorEastAsia" w:eastAsiaTheme="minorEastAsia" w:hAnsiTheme="minorEastAsia" w:cstheme="minorEastAsia" w:hint="eastAsia"/>
          <w:szCs w:val="21"/>
        </w:rPr>
        <w:t>mL</w:t>
      </w:r>
      <w:proofErr w:type="spellEnd"/>
      <w:r w:rsidRPr="00975D84">
        <w:rPr>
          <w:rFonts w:asciiTheme="minorEastAsia" w:eastAsiaTheme="minorEastAsia" w:hAnsiTheme="minorEastAsia" w:cstheme="minorEastAsia" w:hint="eastAsia"/>
          <w:szCs w:val="21"/>
        </w:rPr>
        <w:t>乙腈，混匀。</w:t>
      </w:r>
    </w:p>
    <w:p w:rsidR="00473F8D" w:rsidRPr="0068523C" w:rsidRDefault="0068523C" w:rsidP="0068523C">
      <w:pPr>
        <w:pStyle w:val="15"/>
        <w:spacing w:line="360" w:lineRule="auto"/>
        <w:ind w:firstLineChars="0" w:firstLine="0"/>
        <w:rPr>
          <w:rFonts w:ascii="黑体" w:eastAsia="黑体" w:hAnsi="黑体" w:cstheme="minorEastAsia"/>
          <w:szCs w:val="21"/>
        </w:rPr>
      </w:pPr>
      <w:r w:rsidRPr="0068523C">
        <w:rPr>
          <w:rFonts w:ascii="黑体" w:eastAsia="黑体" w:hAnsi="黑体" w:cstheme="minorEastAsia" w:hint="eastAsia"/>
          <w:szCs w:val="21"/>
        </w:rPr>
        <w:t xml:space="preserve">4.6  </w:t>
      </w:r>
      <w:r w:rsidR="005723CF" w:rsidRPr="0068523C">
        <w:rPr>
          <w:rFonts w:ascii="黑体" w:eastAsia="黑体" w:hAnsi="黑体" w:cstheme="minorEastAsia" w:hint="eastAsia"/>
          <w:szCs w:val="21"/>
        </w:rPr>
        <w:t>稀释缓冲液</w:t>
      </w:r>
    </w:p>
    <w:p w:rsidR="00473F8D" w:rsidRPr="00975D84" w:rsidRDefault="005723CF">
      <w:pPr>
        <w:pStyle w:val="15"/>
        <w:spacing w:line="360" w:lineRule="auto"/>
        <w:ind w:left="72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lastRenderedPageBreak/>
        <w:t>由胶体金免疫检测试纸条提供，或根据产品说明书配制。</w:t>
      </w:r>
    </w:p>
    <w:p w:rsidR="00473F8D" w:rsidRPr="0068523C" w:rsidRDefault="0068523C" w:rsidP="0068523C">
      <w:pPr>
        <w:pStyle w:val="15"/>
        <w:spacing w:line="360" w:lineRule="auto"/>
        <w:ind w:firstLineChars="0" w:firstLine="0"/>
        <w:rPr>
          <w:rFonts w:ascii="黑体" w:eastAsia="黑体" w:hAnsi="黑体" w:cstheme="minorEastAsia"/>
          <w:szCs w:val="21"/>
        </w:rPr>
      </w:pPr>
      <w:r w:rsidRPr="0068523C">
        <w:rPr>
          <w:rFonts w:ascii="黑体" w:eastAsia="黑体" w:hAnsi="黑体" w:cstheme="minorEastAsia" w:hint="eastAsia"/>
          <w:szCs w:val="21"/>
        </w:rPr>
        <w:t xml:space="preserve">4.7  </w:t>
      </w:r>
      <w:r w:rsidR="005723CF" w:rsidRPr="0068523C">
        <w:rPr>
          <w:rFonts w:ascii="黑体" w:eastAsia="黑体" w:hAnsi="黑体" w:cstheme="minorEastAsia" w:hint="eastAsia"/>
          <w:szCs w:val="21"/>
        </w:rPr>
        <w:t>70</w:t>
      </w:r>
      <w:r>
        <w:rPr>
          <w:rFonts w:ascii="黑体" w:eastAsia="黑体" w:hAnsi="黑体" w:cstheme="minorEastAsia" w:hint="eastAsia"/>
          <w:szCs w:val="21"/>
        </w:rPr>
        <w:t>％甲醇溶液提取液</w:t>
      </w:r>
    </w:p>
    <w:p w:rsidR="00473F8D" w:rsidRPr="00975D84" w:rsidRDefault="005723CF">
      <w:pPr>
        <w:pStyle w:val="15"/>
        <w:spacing w:line="360" w:lineRule="auto"/>
        <w:ind w:left="72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取</w:t>
      </w:r>
      <w:r w:rsidRPr="00975D84">
        <w:rPr>
          <w:rFonts w:asciiTheme="minorEastAsia" w:eastAsiaTheme="minorEastAsia" w:hAnsiTheme="minorEastAsia" w:cstheme="minorEastAsia" w:hint="eastAsia"/>
          <w:szCs w:val="21"/>
        </w:rPr>
        <w:t xml:space="preserve">70.0 </w:t>
      </w:r>
      <w:proofErr w:type="spellStart"/>
      <w:r w:rsidRPr="00975D84">
        <w:rPr>
          <w:rFonts w:asciiTheme="minorEastAsia" w:eastAsiaTheme="minorEastAsia" w:hAnsiTheme="minorEastAsia" w:cstheme="minorEastAsia" w:hint="eastAsia"/>
          <w:szCs w:val="21"/>
        </w:rPr>
        <w:t>mL</w:t>
      </w:r>
      <w:proofErr w:type="spellEnd"/>
      <w:r w:rsidRPr="00975D84">
        <w:rPr>
          <w:rFonts w:asciiTheme="minorEastAsia" w:eastAsiaTheme="minorEastAsia" w:hAnsiTheme="minorEastAsia" w:cstheme="minorEastAsia" w:hint="eastAsia"/>
          <w:szCs w:val="21"/>
        </w:rPr>
        <w:t>的甲醇加水</w:t>
      </w:r>
      <w:r w:rsidRPr="00975D84">
        <w:rPr>
          <w:rFonts w:asciiTheme="minorEastAsia" w:eastAsiaTheme="minorEastAsia" w:hAnsiTheme="minorEastAsia" w:cstheme="minorEastAsia" w:hint="eastAsia"/>
          <w:szCs w:val="21"/>
        </w:rPr>
        <w:t xml:space="preserve">30.0 </w:t>
      </w:r>
      <w:proofErr w:type="spellStart"/>
      <w:r w:rsidRPr="00975D84">
        <w:rPr>
          <w:rFonts w:asciiTheme="minorEastAsia" w:eastAsiaTheme="minorEastAsia" w:hAnsiTheme="minorEastAsia" w:cstheme="minorEastAsia" w:hint="eastAsia"/>
          <w:szCs w:val="21"/>
        </w:rPr>
        <w:t>mL</w:t>
      </w:r>
      <w:proofErr w:type="spellEnd"/>
      <w:r w:rsidRPr="00975D84">
        <w:rPr>
          <w:rFonts w:asciiTheme="minorEastAsia" w:eastAsiaTheme="minorEastAsia" w:hAnsiTheme="minorEastAsia" w:cstheme="minorEastAsia" w:hint="eastAsia"/>
          <w:szCs w:val="21"/>
        </w:rPr>
        <w:t>，混匀；或由胶体金生产商提供。</w:t>
      </w:r>
    </w:p>
    <w:p w:rsidR="00975D84" w:rsidRPr="0068523C" w:rsidRDefault="0068523C" w:rsidP="0068523C">
      <w:pPr>
        <w:pStyle w:val="15"/>
        <w:spacing w:line="360" w:lineRule="auto"/>
        <w:ind w:firstLineChars="0" w:firstLine="0"/>
        <w:rPr>
          <w:rFonts w:ascii="黑体" w:eastAsia="黑体" w:hAnsi="黑体" w:cstheme="minorEastAsia" w:hint="eastAsia"/>
          <w:szCs w:val="21"/>
        </w:rPr>
      </w:pPr>
      <w:r w:rsidRPr="0068523C">
        <w:rPr>
          <w:rFonts w:ascii="黑体" w:eastAsia="黑体" w:hAnsi="黑体" w:cstheme="minorEastAsia" w:hint="eastAsia"/>
          <w:szCs w:val="21"/>
        </w:rPr>
        <w:t xml:space="preserve">4.8  </w:t>
      </w:r>
      <w:r w:rsidR="005723CF" w:rsidRPr="0068523C">
        <w:rPr>
          <w:rFonts w:ascii="黑体" w:eastAsia="黑体" w:hAnsi="黑体" w:cstheme="minorEastAsia"/>
          <w:szCs w:val="21"/>
        </w:rPr>
        <w:t>PBS</w:t>
      </w:r>
      <w:r w:rsidR="005723CF" w:rsidRPr="0068523C">
        <w:rPr>
          <w:rFonts w:ascii="黑体" w:eastAsia="黑体" w:hAnsi="黑体" w:cstheme="minorEastAsia" w:hint="eastAsia"/>
          <w:szCs w:val="21"/>
        </w:rPr>
        <w:t>缓冲溶液</w:t>
      </w:r>
    </w:p>
    <w:p w:rsidR="00473F8D" w:rsidRPr="00975D84" w:rsidRDefault="005723CF" w:rsidP="00975D84">
      <w:pPr>
        <w:pStyle w:val="15"/>
        <w:spacing w:line="360" w:lineRule="auto"/>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称取</w:t>
      </w:r>
      <w:r w:rsidRPr="00975D84">
        <w:rPr>
          <w:rFonts w:asciiTheme="minorEastAsia" w:eastAsiaTheme="minorEastAsia" w:hAnsiTheme="minorEastAsia" w:cstheme="minorEastAsia"/>
          <w:szCs w:val="21"/>
        </w:rPr>
        <w:t>8.0 g</w:t>
      </w:r>
      <w:r w:rsidRPr="00975D84">
        <w:rPr>
          <w:rFonts w:asciiTheme="minorEastAsia" w:eastAsiaTheme="minorEastAsia" w:hAnsiTheme="minorEastAsia" w:cstheme="minorEastAsia" w:hint="eastAsia"/>
          <w:szCs w:val="21"/>
        </w:rPr>
        <w:t>氯化钠、</w:t>
      </w:r>
      <w:r w:rsidRPr="00975D84">
        <w:rPr>
          <w:rFonts w:asciiTheme="minorEastAsia" w:eastAsiaTheme="minorEastAsia" w:hAnsiTheme="minorEastAsia" w:cstheme="minorEastAsia"/>
          <w:szCs w:val="21"/>
        </w:rPr>
        <w:t>1</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szCs w:val="21"/>
        </w:rPr>
        <w:t>2 g</w:t>
      </w:r>
      <w:r w:rsidRPr="00975D84">
        <w:rPr>
          <w:rFonts w:asciiTheme="minorEastAsia" w:eastAsiaTheme="minorEastAsia" w:hAnsiTheme="minorEastAsia" w:cstheme="minorEastAsia" w:hint="eastAsia"/>
          <w:szCs w:val="21"/>
        </w:rPr>
        <w:t>磷酸氢二钠、</w:t>
      </w:r>
      <w:r w:rsidRPr="00975D84">
        <w:rPr>
          <w:rFonts w:asciiTheme="minorEastAsia" w:eastAsiaTheme="minorEastAsia" w:hAnsiTheme="minorEastAsia" w:cstheme="minorEastAsia"/>
          <w:szCs w:val="21"/>
        </w:rPr>
        <w:t>0.2 g</w:t>
      </w:r>
      <w:r w:rsidRPr="00975D84">
        <w:rPr>
          <w:rFonts w:asciiTheme="minorEastAsia" w:eastAsiaTheme="minorEastAsia" w:hAnsiTheme="minorEastAsia" w:cstheme="minorEastAsia" w:hint="eastAsia"/>
          <w:szCs w:val="21"/>
        </w:rPr>
        <w:t>磷酸二氢钾、</w:t>
      </w:r>
      <w:r w:rsidRPr="00975D84">
        <w:rPr>
          <w:rFonts w:asciiTheme="minorEastAsia" w:eastAsiaTheme="minorEastAsia" w:hAnsiTheme="minorEastAsia" w:cstheme="minorEastAsia"/>
          <w:szCs w:val="21"/>
        </w:rPr>
        <w:t>0.2 g</w:t>
      </w:r>
      <w:r w:rsidRPr="00975D84">
        <w:rPr>
          <w:rFonts w:asciiTheme="minorEastAsia" w:eastAsiaTheme="minorEastAsia" w:hAnsiTheme="minorEastAsia" w:cstheme="minorEastAsia" w:hint="eastAsia"/>
          <w:szCs w:val="21"/>
        </w:rPr>
        <w:t>氯化钾</w:t>
      </w:r>
      <w:r w:rsidRPr="00975D84">
        <w:rPr>
          <w:rFonts w:asciiTheme="minorEastAsia" w:eastAsiaTheme="minorEastAsia" w:hAnsiTheme="minorEastAsia" w:cstheme="minorEastAsia"/>
          <w:szCs w:val="21"/>
        </w:rPr>
        <w:t>,</w:t>
      </w:r>
      <w:r w:rsidRPr="00975D84">
        <w:rPr>
          <w:rFonts w:asciiTheme="minorEastAsia" w:eastAsiaTheme="minorEastAsia" w:hAnsiTheme="minorEastAsia" w:cstheme="minorEastAsia" w:hint="eastAsia"/>
          <w:szCs w:val="21"/>
        </w:rPr>
        <w:t>用水溶解，调节</w:t>
      </w:r>
      <w:r w:rsidRPr="00975D84">
        <w:rPr>
          <w:rFonts w:asciiTheme="minorEastAsia" w:eastAsiaTheme="minorEastAsia" w:hAnsiTheme="minorEastAsia" w:cstheme="minorEastAsia"/>
          <w:szCs w:val="21"/>
        </w:rPr>
        <w:t xml:space="preserve">pH </w:t>
      </w:r>
      <w:r w:rsidRPr="00975D84">
        <w:rPr>
          <w:rFonts w:asciiTheme="minorEastAsia" w:eastAsiaTheme="minorEastAsia" w:hAnsiTheme="minorEastAsia" w:cstheme="minorEastAsia" w:hint="eastAsia"/>
          <w:szCs w:val="21"/>
        </w:rPr>
        <w:t>至</w:t>
      </w:r>
      <w:r w:rsidRPr="00975D84">
        <w:rPr>
          <w:rFonts w:asciiTheme="minorEastAsia" w:eastAsiaTheme="minorEastAsia" w:hAnsiTheme="minorEastAsia" w:cstheme="minorEastAsia"/>
          <w:szCs w:val="21"/>
        </w:rPr>
        <w:t>7.0</w:t>
      </w:r>
      <w:r w:rsidRPr="00975D84">
        <w:rPr>
          <w:rFonts w:asciiTheme="minorEastAsia" w:eastAsiaTheme="minorEastAsia" w:hAnsiTheme="minorEastAsia" w:cstheme="minorEastAsia" w:hint="eastAsia"/>
          <w:szCs w:val="21"/>
        </w:rPr>
        <w:t>，</w:t>
      </w:r>
      <w:proofErr w:type="gramStart"/>
      <w:r w:rsidRPr="00975D84">
        <w:rPr>
          <w:rFonts w:asciiTheme="minorEastAsia" w:eastAsiaTheme="minorEastAsia" w:hAnsiTheme="minorEastAsia" w:cstheme="minorEastAsia" w:hint="eastAsia"/>
          <w:szCs w:val="21"/>
        </w:rPr>
        <w:t>用水定容至</w:t>
      </w:r>
      <w:proofErr w:type="gramEnd"/>
      <w:r w:rsidRPr="00975D84">
        <w:rPr>
          <w:rFonts w:asciiTheme="minorEastAsia" w:eastAsiaTheme="minorEastAsia" w:hAnsiTheme="minorEastAsia" w:cstheme="minorEastAsia"/>
          <w:szCs w:val="21"/>
        </w:rPr>
        <w:t>1000mL</w:t>
      </w:r>
      <w:r w:rsidRPr="00975D84">
        <w:rPr>
          <w:rFonts w:asciiTheme="minorEastAsia" w:eastAsiaTheme="minorEastAsia" w:hAnsiTheme="minorEastAsia" w:cstheme="minorEastAsia" w:hint="eastAsia"/>
          <w:szCs w:val="21"/>
        </w:rPr>
        <w:t>。</w:t>
      </w:r>
    </w:p>
    <w:p w:rsidR="00975D84" w:rsidRPr="0068523C" w:rsidRDefault="0068523C" w:rsidP="0068523C">
      <w:pPr>
        <w:pStyle w:val="15"/>
        <w:spacing w:line="360" w:lineRule="auto"/>
        <w:ind w:firstLineChars="0" w:firstLine="0"/>
        <w:rPr>
          <w:rFonts w:ascii="黑体" w:eastAsia="黑体" w:hAnsi="黑体" w:cstheme="minorEastAsia" w:hint="eastAsia"/>
          <w:szCs w:val="21"/>
        </w:rPr>
      </w:pPr>
      <w:r w:rsidRPr="0068523C">
        <w:rPr>
          <w:rFonts w:ascii="黑体" w:eastAsia="黑体" w:hAnsi="黑体" w:cstheme="minorEastAsia" w:hint="eastAsia"/>
          <w:szCs w:val="21"/>
        </w:rPr>
        <w:t xml:space="preserve">4.9  </w:t>
      </w:r>
      <w:r w:rsidR="005723CF" w:rsidRPr="0068523C">
        <w:rPr>
          <w:rFonts w:ascii="黑体" w:eastAsia="黑体" w:hAnsi="黑体" w:cstheme="minorEastAsia"/>
          <w:szCs w:val="21"/>
        </w:rPr>
        <w:t>0.1%</w:t>
      </w:r>
      <w:r w:rsidR="005723CF" w:rsidRPr="0068523C">
        <w:rPr>
          <w:rFonts w:ascii="黑体" w:eastAsia="黑体" w:hAnsi="黑体" w:cstheme="minorEastAsia" w:hint="eastAsia"/>
          <w:szCs w:val="21"/>
        </w:rPr>
        <w:t>吐温</w:t>
      </w:r>
      <w:r w:rsidR="005723CF" w:rsidRPr="0068523C">
        <w:rPr>
          <w:rFonts w:ascii="黑体" w:eastAsia="黑体" w:hAnsi="黑体" w:cstheme="minorEastAsia"/>
          <w:szCs w:val="21"/>
        </w:rPr>
        <w:t>20-PBS</w:t>
      </w:r>
      <w:r w:rsidR="005723CF" w:rsidRPr="0068523C">
        <w:rPr>
          <w:rFonts w:ascii="黑体" w:eastAsia="黑体" w:hAnsi="黑体" w:cstheme="minorEastAsia" w:hint="eastAsia"/>
          <w:szCs w:val="21"/>
        </w:rPr>
        <w:t>溶液</w:t>
      </w:r>
    </w:p>
    <w:p w:rsidR="00473F8D" w:rsidRPr="00975D84" w:rsidRDefault="005723CF" w:rsidP="00975D84">
      <w:pPr>
        <w:pStyle w:val="15"/>
        <w:spacing w:line="360" w:lineRule="auto"/>
        <w:ind w:left="72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准确移取</w:t>
      </w:r>
      <w:r w:rsidRPr="00975D84">
        <w:rPr>
          <w:rFonts w:asciiTheme="minorEastAsia" w:eastAsiaTheme="minorEastAsia" w:hAnsiTheme="minorEastAsia" w:cstheme="minorEastAsia"/>
          <w:szCs w:val="21"/>
        </w:rPr>
        <w:t xml:space="preserve">1 </w:t>
      </w:r>
      <w:proofErr w:type="spellStart"/>
      <w:r w:rsidRPr="00975D84">
        <w:rPr>
          <w:rFonts w:asciiTheme="minorEastAsia" w:eastAsiaTheme="minorEastAsia" w:hAnsiTheme="minorEastAsia" w:cstheme="minorEastAsia"/>
          <w:szCs w:val="21"/>
        </w:rPr>
        <w:t>mL</w:t>
      </w:r>
      <w:proofErr w:type="spellEnd"/>
      <w:r w:rsidRPr="00975D84">
        <w:rPr>
          <w:rFonts w:asciiTheme="minorEastAsia" w:eastAsiaTheme="minorEastAsia" w:hAnsiTheme="minorEastAsia" w:cstheme="minorEastAsia" w:hint="eastAsia"/>
          <w:szCs w:val="21"/>
        </w:rPr>
        <w:t>吐温</w:t>
      </w:r>
      <w:r w:rsidRPr="00975D84">
        <w:rPr>
          <w:rFonts w:asciiTheme="minorEastAsia" w:eastAsiaTheme="minorEastAsia" w:hAnsiTheme="minorEastAsia" w:cstheme="minorEastAsia"/>
          <w:szCs w:val="21"/>
        </w:rPr>
        <w:t>20</w:t>
      </w:r>
      <w:r w:rsidRPr="00975D84">
        <w:rPr>
          <w:rFonts w:asciiTheme="minorEastAsia" w:eastAsiaTheme="minorEastAsia" w:hAnsiTheme="minorEastAsia" w:cstheme="minorEastAsia" w:hint="eastAsia"/>
          <w:szCs w:val="21"/>
        </w:rPr>
        <w:t>，以</w:t>
      </w:r>
      <w:r w:rsidRPr="00975D84">
        <w:rPr>
          <w:rFonts w:asciiTheme="minorEastAsia" w:eastAsiaTheme="minorEastAsia" w:hAnsiTheme="minorEastAsia" w:cstheme="minorEastAsia"/>
          <w:szCs w:val="21"/>
        </w:rPr>
        <w:t>PBS</w:t>
      </w:r>
      <w:r w:rsidRPr="00975D84">
        <w:rPr>
          <w:rFonts w:asciiTheme="minorEastAsia" w:eastAsiaTheme="minorEastAsia" w:hAnsiTheme="minorEastAsia" w:cstheme="minorEastAsia" w:hint="eastAsia"/>
          <w:szCs w:val="21"/>
        </w:rPr>
        <w:t>缓冲溶液</w:t>
      </w:r>
      <w:proofErr w:type="gramStart"/>
      <w:r w:rsidRPr="00975D84">
        <w:rPr>
          <w:rFonts w:asciiTheme="minorEastAsia" w:eastAsiaTheme="minorEastAsia" w:hAnsiTheme="minorEastAsia" w:cstheme="minorEastAsia" w:hint="eastAsia"/>
          <w:szCs w:val="21"/>
        </w:rPr>
        <w:t>定容至</w:t>
      </w:r>
      <w:proofErr w:type="gramEnd"/>
      <w:r w:rsidRPr="00975D84">
        <w:rPr>
          <w:rFonts w:asciiTheme="minorEastAsia" w:eastAsiaTheme="minorEastAsia" w:hAnsiTheme="minorEastAsia" w:cstheme="minorEastAsia"/>
          <w:szCs w:val="21"/>
        </w:rPr>
        <w:t>1000mL</w:t>
      </w:r>
      <w:r w:rsidRPr="00975D84">
        <w:rPr>
          <w:rFonts w:asciiTheme="minorEastAsia" w:eastAsiaTheme="minorEastAsia" w:hAnsiTheme="minorEastAsia" w:cstheme="minorEastAsia" w:hint="eastAsia"/>
          <w:szCs w:val="21"/>
        </w:rPr>
        <w:t>。</w:t>
      </w:r>
    </w:p>
    <w:p w:rsidR="00975D84" w:rsidRPr="0068523C" w:rsidRDefault="0068523C" w:rsidP="0068523C">
      <w:pPr>
        <w:pStyle w:val="15"/>
        <w:spacing w:line="360" w:lineRule="auto"/>
        <w:ind w:firstLineChars="0" w:firstLine="0"/>
        <w:rPr>
          <w:rFonts w:ascii="黑体" w:eastAsia="黑体" w:hAnsi="黑体" w:cstheme="minorEastAsia" w:hint="eastAsia"/>
          <w:szCs w:val="21"/>
        </w:rPr>
      </w:pPr>
      <w:r w:rsidRPr="0068523C">
        <w:rPr>
          <w:rFonts w:ascii="黑体" w:eastAsia="黑体" w:hAnsi="黑体" w:cstheme="minorEastAsia" w:hint="eastAsia"/>
          <w:szCs w:val="21"/>
        </w:rPr>
        <w:t xml:space="preserve">4.10  </w:t>
      </w:r>
      <w:r w:rsidR="005723CF" w:rsidRPr="0068523C">
        <w:rPr>
          <w:rFonts w:ascii="黑体" w:eastAsia="黑体" w:hAnsi="黑体" w:cstheme="minorEastAsia"/>
          <w:szCs w:val="21"/>
        </w:rPr>
        <w:t>0.1%</w:t>
      </w:r>
      <w:r w:rsidR="005723CF" w:rsidRPr="0068523C">
        <w:rPr>
          <w:rFonts w:ascii="黑体" w:eastAsia="黑体" w:hAnsi="黑体" w:cstheme="minorEastAsia" w:hint="eastAsia"/>
          <w:szCs w:val="21"/>
        </w:rPr>
        <w:t>磷酸溶液</w:t>
      </w:r>
    </w:p>
    <w:p w:rsidR="00473F8D" w:rsidRPr="00975D84" w:rsidRDefault="005723CF" w:rsidP="00975D84">
      <w:pPr>
        <w:pStyle w:val="15"/>
        <w:spacing w:line="360" w:lineRule="auto"/>
        <w:ind w:left="72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准确移取</w:t>
      </w:r>
      <w:r w:rsidRPr="00975D84">
        <w:rPr>
          <w:rFonts w:asciiTheme="minorEastAsia" w:eastAsiaTheme="minorEastAsia" w:hAnsiTheme="minorEastAsia" w:cstheme="minorEastAsia"/>
          <w:szCs w:val="21"/>
        </w:rPr>
        <w:t>1mL</w:t>
      </w:r>
      <w:r w:rsidRPr="00975D84">
        <w:rPr>
          <w:rFonts w:asciiTheme="minorEastAsia" w:eastAsiaTheme="minorEastAsia" w:hAnsiTheme="minorEastAsia" w:cstheme="minorEastAsia" w:hint="eastAsia"/>
          <w:szCs w:val="21"/>
        </w:rPr>
        <w:t>磷酸，加水</w:t>
      </w:r>
      <w:proofErr w:type="gramStart"/>
      <w:r w:rsidRPr="00975D84">
        <w:rPr>
          <w:rFonts w:asciiTheme="minorEastAsia" w:eastAsiaTheme="minorEastAsia" w:hAnsiTheme="minorEastAsia" w:cstheme="minorEastAsia" w:hint="eastAsia"/>
          <w:szCs w:val="21"/>
        </w:rPr>
        <w:t>定容至</w:t>
      </w:r>
      <w:proofErr w:type="gramEnd"/>
      <w:r w:rsidRPr="00975D84">
        <w:rPr>
          <w:rFonts w:asciiTheme="minorEastAsia" w:eastAsiaTheme="minorEastAsia" w:hAnsiTheme="minorEastAsia" w:cstheme="minorEastAsia"/>
          <w:szCs w:val="21"/>
        </w:rPr>
        <w:t>1000mL</w:t>
      </w:r>
      <w:r w:rsidRPr="00975D84">
        <w:rPr>
          <w:rFonts w:asciiTheme="minorEastAsia" w:eastAsiaTheme="minorEastAsia" w:hAnsiTheme="minorEastAsia" w:cstheme="minorEastAsia" w:hint="eastAsia"/>
          <w:szCs w:val="21"/>
        </w:rPr>
        <w:t>。</w:t>
      </w:r>
    </w:p>
    <w:p w:rsidR="00473F8D" w:rsidRPr="0068523C" w:rsidRDefault="0068523C" w:rsidP="0068523C">
      <w:pPr>
        <w:pStyle w:val="15"/>
        <w:spacing w:line="360" w:lineRule="auto"/>
        <w:ind w:firstLineChars="0" w:firstLine="0"/>
        <w:rPr>
          <w:rFonts w:ascii="黑体" w:eastAsia="黑体" w:hAnsi="黑体" w:cstheme="minorEastAsia"/>
          <w:szCs w:val="21"/>
        </w:rPr>
      </w:pPr>
      <w:r w:rsidRPr="0068523C">
        <w:rPr>
          <w:rFonts w:ascii="黑体" w:eastAsia="黑体" w:hAnsi="黑体" w:cstheme="minorEastAsia" w:hint="eastAsia"/>
          <w:szCs w:val="21"/>
        </w:rPr>
        <w:t>4.1</w:t>
      </w:r>
      <w:r>
        <w:rPr>
          <w:rFonts w:ascii="黑体" w:eastAsia="黑体" w:hAnsi="黑体" w:cstheme="minorEastAsia" w:hint="eastAsia"/>
          <w:szCs w:val="21"/>
        </w:rPr>
        <w:t>1</w:t>
      </w:r>
      <w:r w:rsidRPr="0068523C">
        <w:rPr>
          <w:rFonts w:ascii="黑体" w:eastAsia="黑体" w:hAnsi="黑体" w:cstheme="minorEastAsia" w:hint="eastAsia"/>
          <w:szCs w:val="21"/>
        </w:rPr>
        <w:t xml:space="preserve">  </w:t>
      </w:r>
      <w:r w:rsidR="005723CF" w:rsidRPr="0068523C">
        <w:rPr>
          <w:rFonts w:ascii="黑体" w:eastAsia="黑体" w:hAnsi="黑体" w:cstheme="minorEastAsia" w:hint="eastAsia"/>
          <w:szCs w:val="21"/>
        </w:rPr>
        <w:t>0.1 mg/L</w:t>
      </w:r>
      <w:r w:rsidR="005723CF" w:rsidRPr="0068523C">
        <w:rPr>
          <w:rFonts w:ascii="黑体" w:eastAsia="黑体" w:hAnsi="黑体" w:cstheme="minorEastAsia" w:hint="eastAsia"/>
          <w:szCs w:val="21"/>
        </w:rPr>
        <w:t>的生物毒素标准储备液</w:t>
      </w:r>
    </w:p>
    <w:p w:rsidR="00473F8D" w:rsidRPr="00975D84" w:rsidRDefault="005723CF">
      <w:pPr>
        <w:pStyle w:val="15"/>
        <w:spacing w:line="360" w:lineRule="auto"/>
        <w:ind w:left="72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准确称取一定量的生物毒素标准品，用苯</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hint="eastAsia"/>
          <w:szCs w:val="21"/>
        </w:rPr>
        <w:t>乙腈（</w:t>
      </w:r>
      <w:r w:rsidRPr="00975D84">
        <w:rPr>
          <w:rFonts w:asciiTheme="minorEastAsia" w:eastAsiaTheme="minorEastAsia" w:hAnsiTheme="minorEastAsia" w:cstheme="minorEastAsia" w:hint="eastAsia"/>
          <w:szCs w:val="21"/>
        </w:rPr>
        <w:t>98:2</w:t>
      </w:r>
      <w:r w:rsidRPr="00975D84">
        <w:rPr>
          <w:rFonts w:asciiTheme="minorEastAsia" w:eastAsiaTheme="minorEastAsia" w:hAnsiTheme="minorEastAsia" w:cstheme="minorEastAsia" w:hint="eastAsia"/>
          <w:szCs w:val="21"/>
        </w:rPr>
        <w:t>）溶液（</w:t>
      </w:r>
      <w:r w:rsidRPr="00975D84">
        <w:rPr>
          <w:rFonts w:asciiTheme="minorEastAsia" w:eastAsiaTheme="minorEastAsia" w:hAnsiTheme="minorEastAsia" w:cstheme="minorEastAsia"/>
          <w:szCs w:val="21"/>
        </w:rPr>
        <w:t>3</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szCs w:val="21"/>
        </w:rPr>
        <w:t>4</w:t>
      </w:r>
      <w:r w:rsidRPr="00975D84">
        <w:rPr>
          <w:rFonts w:asciiTheme="minorEastAsia" w:eastAsiaTheme="minorEastAsia" w:hAnsiTheme="minorEastAsia" w:cstheme="minorEastAsia" w:hint="eastAsia"/>
          <w:szCs w:val="21"/>
        </w:rPr>
        <w:t>.1</w:t>
      </w:r>
      <w:r w:rsidRPr="00975D84">
        <w:rPr>
          <w:rFonts w:asciiTheme="minorEastAsia" w:eastAsiaTheme="minorEastAsia" w:hAnsiTheme="minorEastAsia" w:cstheme="minorEastAsia" w:hint="eastAsia"/>
          <w:szCs w:val="21"/>
        </w:rPr>
        <w:t>）溶解，容量瓶</w:t>
      </w:r>
      <w:proofErr w:type="gramStart"/>
      <w:r w:rsidRPr="00975D84">
        <w:rPr>
          <w:rFonts w:asciiTheme="minorEastAsia" w:eastAsiaTheme="minorEastAsia" w:hAnsiTheme="minorEastAsia" w:cstheme="minorEastAsia" w:hint="eastAsia"/>
          <w:szCs w:val="21"/>
        </w:rPr>
        <w:t>定容至</w:t>
      </w:r>
      <w:proofErr w:type="gramEnd"/>
      <w:r w:rsidRPr="00975D84">
        <w:rPr>
          <w:rFonts w:asciiTheme="minorEastAsia" w:eastAsiaTheme="minorEastAsia" w:hAnsiTheme="minorEastAsia" w:cstheme="minorEastAsia" w:hint="eastAsia"/>
          <w:szCs w:val="21"/>
        </w:rPr>
        <w:t xml:space="preserve">10 </w:t>
      </w:r>
      <w:proofErr w:type="spellStart"/>
      <w:r w:rsidRPr="00975D84">
        <w:rPr>
          <w:rFonts w:asciiTheme="minorEastAsia" w:eastAsiaTheme="minorEastAsia" w:hAnsiTheme="minorEastAsia" w:cstheme="minorEastAsia" w:hint="eastAsia"/>
          <w:szCs w:val="21"/>
        </w:rPr>
        <w:t>mL</w:t>
      </w:r>
      <w:proofErr w:type="spellEnd"/>
      <w:r w:rsidRPr="00975D84">
        <w:rPr>
          <w:rFonts w:asciiTheme="minorEastAsia" w:eastAsiaTheme="minorEastAsia" w:hAnsiTheme="minorEastAsia" w:cstheme="minorEastAsia" w:hint="eastAsia"/>
          <w:szCs w:val="21"/>
        </w:rPr>
        <w:t>，配置</w:t>
      </w:r>
      <w:r w:rsidRPr="00975D84">
        <w:rPr>
          <w:rFonts w:asciiTheme="minorEastAsia" w:eastAsiaTheme="minorEastAsia" w:hAnsiTheme="minorEastAsia" w:cstheme="minorEastAsia" w:hint="eastAsia"/>
          <w:szCs w:val="21"/>
        </w:rPr>
        <w:t>0.1 mg/L</w:t>
      </w:r>
      <w:r w:rsidRPr="00975D84">
        <w:rPr>
          <w:rFonts w:asciiTheme="minorEastAsia" w:eastAsiaTheme="minorEastAsia" w:hAnsiTheme="minorEastAsia" w:cstheme="minorEastAsia" w:hint="eastAsia"/>
          <w:szCs w:val="21"/>
        </w:rPr>
        <w:t>的生物毒素标准储备液，保存于</w:t>
      </w:r>
      <w:r w:rsidRPr="00975D84">
        <w:rPr>
          <w:rFonts w:asciiTheme="minorEastAsia" w:eastAsiaTheme="minorEastAsia" w:hAnsiTheme="minorEastAsia" w:cstheme="minorEastAsia" w:hint="eastAsia"/>
          <w:szCs w:val="21"/>
        </w:rPr>
        <w:t>4</w:t>
      </w:r>
      <w:r w:rsidRPr="00975D84">
        <w:rPr>
          <w:rFonts w:asciiTheme="minorEastAsia" w:eastAsiaTheme="minorEastAsia" w:hAnsiTheme="minorEastAsia" w:cstheme="minorEastAsia" w:hint="eastAsia"/>
          <w:szCs w:val="21"/>
        </w:rPr>
        <w:t>℃备用，可保存</w:t>
      </w:r>
      <w:r w:rsidRPr="00975D84">
        <w:rPr>
          <w:rFonts w:asciiTheme="minorEastAsia" w:eastAsiaTheme="minorEastAsia" w:hAnsiTheme="minorEastAsia" w:cstheme="minorEastAsia" w:hint="eastAsia"/>
          <w:szCs w:val="21"/>
        </w:rPr>
        <w:t>1</w:t>
      </w:r>
      <w:r w:rsidRPr="00975D84">
        <w:rPr>
          <w:rFonts w:asciiTheme="minorEastAsia" w:eastAsiaTheme="minorEastAsia" w:hAnsiTheme="minorEastAsia" w:cstheme="minorEastAsia" w:hint="eastAsia"/>
          <w:szCs w:val="21"/>
        </w:rPr>
        <w:t>年。</w:t>
      </w:r>
    </w:p>
    <w:p w:rsidR="00473F8D" w:rsidRPr="00975D84" w:rsidRDefault="0068523C" w:rsidP="0068523C">
      <w:pPr>
        <w:pStyle w:val="15"/>
        <w:spacing w:line="360" w:lineRule="auto"/>
        <w:ind w:firstLineChars="0" w:firstLine="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5  </w:t>
      </w:r>
      <w:r w:rsidR="005723CF" w:rsidRPr="00975D84">
        <w:rPr>
          <w:rFonts w:asciiTheme="minorEastAsia" w:eastAsiaTheme="minorEastAsia" w:hAnsiTheme="minorEastAsia" w:cstheme="minorEastAsia" w:hint="eastAsia"/>
          <w:b/>
          <w:bCs/>
          <w:szCs w:val="21"/>
        </w:rPr>
        <w:t>仪器设备及材料</w:t>
      </w:r>
    </w:p>
    <w:p w:rsidR="00473F8D" w:rsidRPr="0068523C" w:rsidRDefault="005723CF">
      <w:pPr>
        <w:pStyle w:val="15"/>
        <w:numPr>
          <w:ilvl w:val="1"/>
          <w:numId w:val="2"/>
        </w:numPr>
        <w:spacing w:line="360" w:lineRule="auto"/>
        <w:ind w:firstLineChars="0"/>
        <w:rPr>
          <w:rFonts w:ascii="黑体" w:eastAsia="黑体" w:hAnsi="黑体" w:cstheme="minorEastAsia"/>
          <w:szCs w:val="21"/>
        </w:rPr>
      </w:pPr>
      <w:r w:rsidRPr="0068523C">
        <w:rPr>
          <w:rFonts w:ascii="黑体" w:eastAsia="黑体" w:hAnsi="黑体" w:cstheme="minorEastAsia" w:hint="eastAsia"/>
          <w:szCs w:val="21"/>
        </w:rPr>
        <w:t>天平：精度</w:t>
      </w:r>
      <w:r w:rsidRPr="0068523C">
        <w:rPr>
          <w:rFonts w:ascii="黑体" w:eastAsia="黑体" w:hAnsi="黑体" w:cstheme="minorEastAsia" w:hint="eastAsia"/>
          <w:szCs w:val="21"/>
        </w:rPr>
        <w:t>0.01 g</w:t>
      </w:r>
      <w:r w:rsidRPr="0068523C">
        <w:rPr>
          <w:rFonts w:ascii="黑体" w:eastAsia="黑体" w:hAnsi="黑体" w:cstheme="minorEastAsia" w:hint="eastAsia"/>
          <w:szCs w:val="21"/>
        </w:rPr>
        <w:t>。</w:t>
      </w:r>
    </w:p>
    <w:p w:rsidR="00473F8D" w:rsidRPr="0068523C" w:rsidRDefault="005723CF">
      <w:pPr>
        <w:pStyle w:val="15"/>
        <w:numPr>
          <w:ilvl w:val="1"/>
          <w:numId w:val="2"/>
        </w:numPr>
        <w:spacing w:line="360" w:lineRule="auto"/>
        <w:ind w:firstLineChars="0"/>
        <w:rPr>
          <w:rFonts w:ascii="黑体" w:eastAsia="黑体" w:hAnsi="黑体" w:cstheme="minorEastAsia"/>
          <w:szCs w:val="21"/>
        </w:rPr>
      </w:pPr>
      <w:r w:rsidRPr="0068523C">
        <w:rPr>
          <w:rFonts w:ascii="黑体" w:eastAsia="黑体" w:hAnsi="黑体" w:cstheme="minorEastAsia" w:hint="eastAsia"/>
          <w:szCs w:val="21"/>
        </w:rPr>
        <w:t>粉碎机：转速不低于</w:t>
      </w:r>
      <w:r w:rsidRPr="0068523C">
        <w:rPr>
          <w:rFonts w:ascii="黑体" w:eastAsia="黑体" w:hAnsi="黑体" w:cstheme="minorEastAsia" w:hint="eastAsia"/>
          <w:szCs w:val="21"/>
        </w:rPr>
        <w:t>3000</w:t>
      </w:r>
      <w:r w:rsidRPr="0068523C">
        <w:rPr>
          <w:rFonts w:ascii="黑体" w:eastAsia="黑体" w:hAnsi="黑体" w:cstheme="minorEastAsia"/>
          <w:szCs w:val="21"/>
        </w:rPr>
        <w:t xml:space="preserve"> r/min</w:t>
      </w:r>
      <w:r w:rsidRPr="0068523C">
        <w:rPr>
          <w:rFonts w:ascii="黑体" w:eastAsia="黑体" w:hAnsi="黑体" w:cstheme="minorEastAsia" w:hint="eastAsia"/>
          <w:szCs w:val="21"/>
        </w:rPr>
        <w:t>。</w:t>
      </w:r>
    </w:p>
    <w:p w:rsidR="00473F8D" w:rsidRPr="0068523C" w:rsidRDefault="005723CF">
      <w:pPr>
        <w:pStyle w:val="15"/>
        <w:numPr>
          <w:ilvl w:val="1"/>
          <w:numId w:val="2"/>
        </w:numPr>
        <w:spacing w:line="360" w:lineRule="auto"/>
        <w:ind w:firstLineChars="0"/>
        <w:rPr>
          <w:rFonts w:ascii="黑体" w:eastAsia="黑体" w:hAnsi="黑体" w:cstheme="minorEastAsia"/>
          <w:szCs w:val="21"/>
        </w:rPr>
      </w:pPr>
      <w:r w:rsidRPr="0068523C">
        <w:rPr>
          <w:rFonts w:ascii="黑体" w:eastAsia="黑体" w:hAnsi="黑体" w:cstheme="minorEastAsia" w:hint="eastAsia"/>
          <w:szCs w:val="21"/>
        </w:rPr>
        <w:t>离心机：转速不低于</w:t>
      </w:r>
      <w:r w:rsidRPr="0068523C">
        <w:rPr>
          <w:rFonts w:ascii="黑体" w:eastAsia="黑体" w:hAnsi="黑体" w:cstheme="minorEastAsia"/>
          <w:szCs w:val="21"/>
        </w:rPr>
        <w:t>40</w:t>
      </w:r>
      <w:r w:rsidRPr="0068523C">
        <w:rPr>
          <w:rFonts w:ascii="黑体" w:eastAsia="黑体" w:hAnsi="黑体" w:cstheme="minorEastAsia"/>
          <w:szCs w:val="21"/>
        </w:rPr>
        <w:t xml:space="preserve">00 </w:t>
      </w:r>
      <w:bookmarkStart w:id="3" w:name="OLE_LINK3"/>
      <w:r w:rsidRPr="0068523C">
        <w:rPr>
          <w:rFonts w:ascii="黑体" w:eastAsia="黑体" w:hAnsi="黑体" w:cstheme="minorEastAsia"/>
          <w:szCs w:val="21"/>
        </w:rPr>
        <w:t>r/min</w:t>
      </w:r>
      <w:bookmarkEnd w:id="3"/>
      <w:r w:rsidRPr="0068523C">
        <w:rPr>
          <w:rFonts w:ascii="黑体" w:eastAsia="黑体" w:hAnsi="黑体" w:cstheme="minorEastAsia" w:hint="eastAsia"/>
          <w:szCs w:val="21"/>
        </w:rPr>
        <w:t>。</w:t>
      </w:r>
    </w:p>
    <w:p w:rsidR="00473F8D" w:rsidRPr="0068523C" w:rsidRDefault="005723CF">
      <w:pPr>
        <w:pStyle w:val="15"/>
        <w:numPr>
          <w:ilvl w:val="1"/>
          <w:numId w:val="2"/>
        </w:numPr>
        <w:spacing w:line="360" w:lineRule="auto"/>
        <w:ind w:firstLineChars="0"/>
        <w:rPr>
          <w:rFonts w:ascii="黑体" w:eastAsia="黑体" w:hAnsi="黑体" w:cstheme="minorEastAsia"/>
          <w:szCs w:val="21"/>
        </w:rPr>
      </w:pPr>
      <w:r w:rsidRPr="0068523C">
        <w:rPr>
          <w:rFonts w:ascii="黑体" w:eastAsia="黑体" w:hAnsi="黑体" w:cstheme="minorEastAsia" w:hint="eastAsia"/>
          <w:szCs w:val="21"/>
        </w:rPr>
        <w:t>涡旋振荡器。</w:t>
      </w:r>
    </w:p>
    <w:p w:rsidR="00473F8D" w:rsidRPr="0068523C" w:rsidRDefault="005723CF">
      <w:pPr>
        <w:pStyle w:val="15"/>
        <w:numPr>
          <w:ilvl w:val="1"/>
          <w:numId w:val="2"/>
        </w:numPr>
        <w:spacing w:line="360" w:lineRule="auto"/>
        <w:ind w:firstLineChars="0"/>
        <w:rPr>
          <w:rFonts w:ascii="黑体" w:eastAsia="黑体" w:hAnsi="黑体" w:cstheme="minorEastAsia"/>
          <w:szCs w:val="21"/>
        </w:rPr>
      </w:pPr>
      <w:r w:rsidRPr="0068523C">
        <w:rPr>
          <w:rFonts w:ascii="黑体" w:eastAsia="黑体" w:hAnsi="黑体" w:cstheme="minorEastAsia" w:hint="eastAsia"/>
          <w:szCs w:val="21"/>
        </w:rPr>
        <w:t>读数仪</w:t>
      </w:r>
      <w:r w:rsidRPr="0068523C">
        <w:rPr>
          <w:rFonts w:ascii="黑体" w:eastAsia="黑体" w:hAnsi="黑体" w:cstheme="minorEastAsia" w:hint="eastAsia"/>
          <w:szCs w:val="21"/>
        </w:rPr>
        <w:t xml:space="preserve"> </w:t>
      </w:r>
    </w:p>
    <w:p w:rsidR="00473F8D" w:rsidRPr="0068523C" w:rsidRDefault="005723CF">
      <w:pPr>
        <w:pStyle w:val="15"/>
        <w:numPr>
          <w:ilvl w:val="1"/>
          <w:numId w:val="2"/>
        </w:numPr>
        <w:spacing w:line="360" w:lineRule="auto"/>
        <w:ind w:firstLineChars="0"/>
        <w:rPr>
          <w:rFonts w:ascii="黑体" w:eastAsia="黑体" w:hAnsi="黑体" w:cstheme="minorEastAsia"/>
          <w:szCs w:val="21"/>
        </w:rPr>
      </w:pPr>
      <w:r w:rsidRPr="0068523C">
        <w:rPr>
          <w:rFonts w:ascii="黑体" w:eastAsia="黑体" w:hAnsi="黑体" w:cstheme="minorEastAsia" w:hint="eastAsia"/>
          <w:szCs w:val="21"/>
        </w:rPr>
        <w:t>胶体金免疫层析检测试纸条：技术要求见附录</w:t>
      </w:r>
      <w:r w:rsidRPr="0068523C">
        <w:rPr>
          <w:rFonts w:ascii="黑体" w:eastAsia="黑体" w:hAnsi="黑体" w:cstheme="minorEastAsia" w:hint="eastAsia"/>
          <w:szCs w:val="21"/>
        </w:rPr>
        <w:t>A.</w:t>
      </w:r>
    </w:p>
    <w:p w:rsidR="00473F8D" w:rsidRPr="0068523C" w:rsidRDefault="005723CF">
      <w:pPr>
        <w:pStyle w:val="15"/>
        <w:numPr>
          <w:ilvl w:val="1"/>
          <w:numId w:val="2"/>
        </w:numPr>
        <w:spacing w:line="360" w:lineRule="auto"/>
        <w:ind w:firstLineChars="0"/>
        <w:rPr>
          <w:rFonts w:ascii="黑体" w:eastAsia="黑体" w:hAnsi="黑体" w:cstheme="minorEastAsia" w:hint="eastAsia"/>
          <w:szCs w:val="21"/>
        </w:rPr>
      </w:pPr>
      <w:proofErr w:type="gramStart"/>
      <w:r w:rsidRPr="0068523C">
        <w:rPr>
          <w:rFonts w:ascii="黑体" w:eastAsia="黑体" w:hAnsi="黑体" w:cstheme="minorEastAsia" w:hint="eastAsia"/>
          <w:szCs w:val="21"/>
        </w:rPr>
        <w:t>微量移液器</w:t>
      </w:r>
      <w:proofErr w:type="gramEnd"/>
      <w:r w:rsidRPr="0068523C">
        <w:rPr>
          <w:rFonts w:ascii="黑体" w:eastAsia="黑体" w:hAnsi="黑体" w:cstheme="minorEastAsia" w:hint="eastAsia"/>
          <w:szCs w:val="21"/>
        </w:rPr>
        <w:t>：</w:t>
      </w:r>
      <w:r w:rsidRPr="0068523C">
        <w:rPr>
          <w:rFonts w:ascii="黑体" w:eastAsia="黑体" w:hAnsi="黑体" w:cstheme="minorEastAsia" w:hint="eastAsia"/>
          <w:szCs w:val="21"/>
        </w:rPr>
        <w:t>1</w:t>
      </w:r>
      <w:r w:rsidRPr="0068523C">
        <w:rPr>
          <w:rFonts w:ascii="黑体" w:eastAsia="黑体" w:hAnsi="黑体" w:cstheme="minorEastAsia" w:hint="eastAsia"/>
          <w:szCs w:val="21"/>
        </w:rPr>
        <w:t>μ</w:t>
      </w:r>
      <w:r w:rsidRPr="0068523C">
        <w:rPr>
          <w:rFonts w:ascii="黑体" w:eastAsia="黑体" w:hAnsi="黑体" w:cstheme="minorEastAsia" w:hint="eastAsia"/>
          <w:szCs w:val="21"/>
        </w:rPr>
        <w:t>L~10</w:t>
      </w:r>
      <w:r w:rsidRPr="0068523C">
        <w:rPr>
          <w:rFonts w:ascii="黑体" w:eastAsia="黑体" w:hAnsi="黑体" w:cstheme="minorEastAsia" w:hint="eastAsia"/>
          <w:szCs w:val="21"/>
        </w:rPr>
        <w:t>μ</w:t>
      </w:r>
      <w:r w:rsidRPr="0068523C">
        <w:rPr>
          <w:rFonts w:ascii="黑体" w:eastAsia="黑体" w:hAnsi="黑体" w:cstheme="minorEastAsia" w:hint="eastAsia"/>
          <w:szCs w:val="21"/>
        </w:rPr>
        <w:t>L</w:t>
      </w:r>
      <w:r w:rsidRPr="0068523C">
        <w:rPr>
          <w:rFonts w:ascii="黑体" w:eastAsia="黑体" w:hAnsi="黑体" w:cstheme="minorEastAsia" w:hint="eastAsia"/>
          <w:szCs w:val="21"/>
        </w:rPr>
        <w:t>，</w:t>
      </w:r>
      <w:r w:rsidRPr="0068523C">
        <w:rPr>
          <w:rFonts w:ascii="黑体" w:eastAsia="黑体" w:hAnsi="黑体" w:cstheme="minorEastAsia" w:hint="eastAsia"/>
          <w:szCs w:val="21"/>
        </w:rPr>
        <w:t>10</w:t>
      </w:r>
      <w:r w:rsidRPr="0068523C">
        <w:rPr>
          <w:rFonts w:ascii="黑体" w:eastAsia="黑体" w:hAnsi="黑体" w:cstheme="minorEastAsia" w:hint="eastAsia"/>
          <w:szCs w:val="21"/>
        </w:rPr>
        <w:t>μ</w:t>
      </w:r>
      <w:r w:rsidRPr="0068523C">
        <w:rPr>
          <w:rFonts w:ascii="黑体" w:eastAsia="黑体" w:hAnsi="黑体" w:cstheme="minorEastAsia" w:hint="eastAsia"/>
          <w:szCs w:val="21"/>
        </w:rPr>
        <w:t>L~100</w:t>
      </w:r>
      <w:r w:rsidRPr="0068523C">
        <w:rPr>
          <w:rFonts w:ascii="黑体" w:eastAsia="黑体" w:hAnsi="黑体" w:cstheme="minorEastAsia" w:hint="eastAsia"/>
          <w:szCs w:val="21"/>
        </w:rPr>
        <w:t>μ</w:t>
      </w:r>
      <w:r w:rsidRPr="0068523C">
        <w:rPr>
          <w:rFonts w:ascii="黑体" w:eastAsia="黑体" w:hAnsi="黑体" w:cstheme="minorEastAsia" w:hint="eastAsia"/>
          <w:szCs w:val="21"/>
        </w:rPr>
        <w:t>L</w:t>
      </w:r>
      <w:r w:rsidRPr="0068523C">
        <w:rPr>
          <w:rFonts w:ascii="黑体" w:eastAsia="黑体" w:hAnsi="黑体" w:cstheme="minorEastAsia" w:hint="eastAsia"/>
          <w:szCs w:val="21"/>
        </w:rPr>
        <w:t>，</w:t>
      </w:r>
      <w:r w:rsidRPr="0068523C">
        <w:rPr>
          <w:rFonts w:ascii="黑体" w:eastAsia="黑体" w:hAnsi="黑体" w:cstheme="minorEastAsia" w:hint="eastAsia"/>
          <w:szCs w:val="21"/>
        </w:rPr>
        <w:t>100</w:t>
      </w:r>
      <w:r w:rsidRPr="0068523C">
        <w:rPr>
          <w:rFonts w:ascii="黑体" w:eastAsia="黑体" w:hAnsi="黑体" w:cstheme="minorEastAsia" w:hint="eastAsia"/>
          <w:szCs w:val="21"/>
        </w:rPr>
        <w:t>μ</w:t>
      </w:r>
      <w:r w:rsidRPr="0068523C">
        <w:rPr>
          <w:rFonts w:ascii="黑体" w:eastAsia="黑体" w:hAnsi="黑体" w:cstheme="minorEastAsia" w:hint="eastAsia"/>
          <w:szCs w:val="21"/>
        </w:rPr>
        <w:t>L~1000</w:t>
      </w:r>
      <w:r w:rsidRPr="0068523C">
        <w:rPr>
          <w:rFonts w:ascii="黑体" w:eastAsia="黑体" w:hAnsi="黑体" w:cstheme="minorEastAsia" w:hint="eastAsia"/>
          <w:szCs w:val="21"/>
        </w:rPr>
        <w:t>μ</w:t>
      </w:r>
      <w:r w:rsidRPr="0068523C">
        <w:rPr>
          <w:rFonts w:ascii="黑体" w:eastAsia="黑体" w:hAnsi="黑体" w:cstheme="minorEastAsia" w:hint="eastAsia"/>
          <w:szCs w:val="21"/>
        </w:rPr>
        <w:t>L</w:t>
      </w:r>
      <w:r w:rsidRPr="0068523C">
        <w:rPr>
          <w:rFonts w:ascii="黑体" w:eastAsia="黑体" w:hAnsi="黑体" w:cstheme="minorEastAsia" w:hint="eastAsia"/>
          <w:szCs w:val="21"/>
        </w:rPr>
        <w:t>。</w:t>
      </w:r>
    </w:p>
    <w:p w:rsidR="0068523C" w:rsidRPr="0068523C" w:rsidRDefault="0068523C">
      <w:pPr>
        <w:pStyle w:val="15"/>
        <w:numPr>
          <w:ilvl w:val="1"/>
          <w:numId w:val="2"/>
        </w:numPr>
        <w:spacing w:line="360" w:lineRule="auto"/>
        <w:ind w:firstLineChars="0"/>
        <w:rPr>
          <w:rFonts w:ascii="黑体" w:eastAsia="黑体" w:hAnsi="黑体" w:cstheme="minorEastAsia"/>
          <w:szCs w:val="21"/>
        </w:rPr>
      </w:pPr>
      <w:r w:rsidRPr="0068523C">
        <w:rPr>
          <w:rFonts w:ascii="黑体" w:eastAsia="黑体" w:hAnsi="黑体" w:cstheme="minorEastAsia" w:hint="eastAsia"/>
          <w:szCs w:val="21"/>
        </w:rPr>
        <w:t>免疫亲和柱</w:t>
      </w:r>
      <w:r w:rsidRPr="0068523C">
        <w:rPr>
          <w:rFonts w:ascii="黑体" w:eastAsia="黑体" w:hAnsi="黑体" w:cstheme="minorEastAsia"/>
          <w:szCs w:val="21"/>
        </w:rPr>
        <w:t xml:space="preserve">: </w:t>
      </w:r>
      <w:r w:rsidRPr="0068523C">
        <w:rPr>
          <w:rFonts w:ascii="黑体" w:eastAsia="黑体" w:hAnsi="黑体" w:cstheme="minorEastAsia" w:hint="eastAsia"/>
          <w:szCs w:val="21"/>
        </w:rPr>
        <w:t>柱体积</w:t>
      </w:r>
      <w:r w:rsidRPr="0068523C">
        <w:rPr>
          <w:rFonts w:ascii="黑体" w:eastAsia="黑体" w:hAnsi="黑体" w:cstheme="minorEastAsia"/>
          <w:szCs w:val="21"/>
        </w:rPr>
        <w:t>6mL,</w:t>
      </w:r>
      <w:r w:rsidRPr="0068523C">
        <w:rPr>
          <w:rFonts w:ascii="黑体" w:eastAsia="黑体" w:hAnsi="黑体" w:cstheme="minorEastAsia" w:hint="eastAsia"/>
          <w:szCs w:val="21"/>
        </w:rPr>
        <w:t>最大柱容量</w:t>
      </w:r>
      <w:r w:rsidRPr="0068523C">
        <w:rPr>
          <w:rFonts w:ascii="黑体" w:eastAsia="黑体" w:hAnsi="黑体" w:cstheme="minorEastAsia"/>
          <w:szCs w:val="21"/>
        </w:rPr>
        <w:t>20ng,</w:t>
      </w:r>
      <w:r w:rsidRPr="0068523C">
        <w:rPr>
          <w:rFonts w:ascii="黑体" w:eastAsia="黑体" w:hAnsi="黑体" w:cstheme="minorEastAsia" w:hint="eastAsia"/>
          <w:szCs w:val="21"/>
        </w:rPr>
        <w:t>或等效柱。</w:t>
      </w:r>
    </w:p>
    <w:p w:rsidR="00473F8D" w:rsidRPr="0068523C" w:rsidRDefault="00473F8D">
      <w:pPr>
        <w:spacing w:line="360" w:lineRule="auto"/>
        <w:rPr>
          <w:rFonts w:ascii="黑体" w:eastAsia="黑体" w:hAnsi="黑体" w:cstheme="minorEastAsia"/>
          <w:szCs w:val="21"/>
        </w:rPr>
      </w:pPr>
    </w:p>
    <w:p w:rsidR="00473F8D" w:rsidRPr="00975D84" w:rsidRDefault="005723CF">
      <w:pPr>
        <w:pStyle w:val="15"/>
        <w:numPr>
          <w:ilvl w:val="0"/>
          <w:numId w:val="2"/>
        </w:numPr>
        <w:spacing w:line="360" w:lineRule="auto"/>
        <w:ind w:firstLineChars="0"/>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t>样品制备</w:t>
      </w:r>
    </w:p>
    <w:p w:rsidR="00473F8D" w:rsidRPr="00975D84" w:rsidRDefault="005723CF">
      <w:pPr>
        <w:pStyle w:val="15"/>
        <w:numPr>
          <w:ilvl w:val="1"/>
          <w:numId w:val="2"/>
        </w:numPr>
        <w:spacing w:line="360" w:lineRule="auto"/>
        <w:ind w:firstLineChars="0"/>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t>试样取样</w:t>
      </w:r>
    </w:p>
    <w:p w:rsidR="00473F8D" w:rsidRPr="00975D84" w:rsidRDefault="005723CF">
      <w:pPr>
        <w:pStyle w:val="15"/>
        <w:spacing w:line="360" w:lineRule="auto"/>
        <w:ind w:left="36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按照</w:t>
      </w:r>
      <w:r w:rsidRPr="00975D84">
        <w:rPr>
          <w:rFonts w:asciiTheme="minorEastAsia" w:eastAsiaTheme="minorEastAsia" w:hAnsiTheme="minorEastAsia" w:cstheme="minorEastAsia" w:hint="eastAsia"/>
          <w:szCs w:val="21"/>
        </w:rPr>
        <w:t>GB 5491</w:t>
      </w:r>
      <w:r w:rsidRPr="00975D84">
        <w:rPr>
          <w:rFonts w:asciiTheme="minorEastAsia" w:eastAsiaTheme="minorEastAsia" w:hAnsiTheme="minorEastAsia" w:cstheme="minorEastAsia" w:hint="eastAsia"/>
          <w:szCs w:val="21"/>
        </w:rPr>
        <w:t>执行</w:t>
      </w:r>
    </w:p>
    <w:p w:rsidR="00473F8D" w:rsidRPr="00975D84" w:rsidRDefault="005723CF">
      <w:pPr>
        <w:pStyle w:val="15"/>
        <w:numPr>
          <w:ilvl w:val="1"/>
          <w:numId w:val="2"/>
        </w:numPr>
        <w:spacing w:line="360" w:lineRule="auto"/>
        <w:ind w:firstLineChars="0"/>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t>试样制备</w:t>
      </w:r>
    </w:p>
    <w:p w:rsidR="00473F8D" w:rsidRPr="00975D84" w:rsidRDefault="005723CF">
      <w:pPr>
        <w:pStyle w:val="15"/>
        <w:numPr>
          <w:ilvl w:val="2"/>
          <w:numId w:val="2"/>
        </w:numPr>
        <w:spacing w:line="360" w:lineRule="auto"/>
        <w:ind w:firstLineChars="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固</w:t>
      </w:r>
      <w:r w:rsidRPr="00975D84">
        <w:rPr>
          <w:rFonts w:asciiTheme="minorEastAsia" w:eastAsiaTheme="minorEastAsia" w:hAnsiTheme="minorEastAsia" w:cstheme="minorEastAsia" w:hint="eastAsia"/>
          <w:szCs w:val="21"/>
        </w:rPr>
        <w:t>体样品：取有代表性的固体或样品</w:t>
      </w:r>
      <w:r w:rsidRPr="00975D84">
        <w:rPr>
          <w:rFonts w:asciiTheme="minorEastAsia" w:eastAsiaTheme="minorEastAsia" w:hAnsiTheme="minorEastAsia" w:cstheme="minorEastAsia" w:hint="eastAsia"/>
          <w:szCs w:val="21"/>
        </w:rPr>
        <w:t>500g</w:t>
      </w:r>
      <w:r w:rsidRPr="00975D84">
        <w:rPr>
          <w:rFonts w:asciiTheme="minorEastAsia" w:eastAsiaTheme="minorEastAsia" w:hAnsiTheme="minorEastAsia" w:cstheme="minorEastAsia" w:hint="eastAsia"/>
          <w:szCs w:val="21"/>
        </w:rPr>
        <w:t>，其中</w:t>
      </w:r>
      <w:r w:rsidRPr="00975D84">
        <w:rPr>
          <w:rFonts w:asciiTheme="minorEastAsia" w:eastAsiaTheme="minorEastAsia" w:hAnsiTheme="minorEastAsia" w:cstheme="minorEastAsia" w:hint="eastAsia"/>
          <w:szCs w:val="21"/>
        </w:rPr>
        <w:t>300 g</w:t>
      </w:r>
      <w:r w:rsidRPr="00975D84">
        <w:rPr>
          <w:rFonts w:asciiTheme="minorEastAsia" w:eastAsiaTheme="minorEastAsia" w:hAnsiTheme="minorEastAsia" w:cstheme="minorEastAsia" w:hint="eastAsia"/>
          <w:szCs w:val="21"/>
        </w:rPr>
        <w:t>用粉碎机（</w:t>
      </w:r>
      <w:r w:rsidRPr="00975D84">
        <w:rPr>
          <w:rFonts w:asciiTheme="minorEastAsia" w:eastAsiaTheme="minorEastAsia" w:hAnsiTheme="minorEastAsia" w:cstheme="minorEastAsia"/>
          <w:szCs w:val="21"/>
        </w:rPr>
        <w:t>4</w:t>
      </w:r>
      <w:r w:rsidRPr="00975D84">
        <w:rPr>
          <w:rFonts w:asciiTheme="minorEastAsia" w:eastAsiaTheme="minorEastAsia" w:hAnsiTheme="minorEastAsia" w:cstheme="minorEastAsia" w:hint="eastAsia"/>
          <w:szCs w:val="21"/>
        </w:rPr>
        <w:t>.2</w:t>
      </w:r>
      <w:r w:rsidRPr="00975D84">
        <w:rPr>
          <w:rFonts w:asciiTheme="minorEastAsia" w:eastAsiaTheme="minorEastAsia" w:hAnsiTheme="minorEastAsia" w:cstheme="minorEastAsia" w:hint="eastAsia"/>
          <w:szCs w:val="21"/>
        </w:rPr>
        <w:t>）粉碎至全部通过</w:t>
      </w:r>
      <w:r w:rsidRPr="00975D84">
        <w:rPr>
          <w:rFonts w:asciiTheme="minorEastAsia" w:eastAsiaTheme="minorEastAsia" w:hAnsiTheme="minorEastAsia" w:cstheme="minorEastAsia" w:hint="eastAsia"/>
          <w:szCs w:val="21"/>
        </w:rPr>
        <w:t>20</w:t>
      </w:r>
      <w:r w:rsidRPr="00975D84">
        <w:rPr>
          <w:rFonts w:asciiTheme="minorEastAsia" w:eastAsiaTheme="minorEastAsia" w:hAnsiTheme="minorEastAsia" w:cstheme="minorEastAsia" w:hint="eastAsia"/>
          <w:szCs w:val="21"/>
        </w:rPr>
        <w:t>目筛，混匀，分两份密封冷冻保存。</w:t>
      </w:r>
    </w:p>
    <w:p w:rsidR="00473F8D" w:rsidRPr="00975D84" w:rsidRDefault="005723CF">
      <w:pPr>
        <w:pStyle w:val="15"/>
        <w:numPr>
          <w:ilvl w:val="2"/>
          <w:numId w:val="2"/>
        </w:numPr>
        <w:spacing w:line="360" w:lineRule="auto"/>
        <w:ind w:firstLineChars="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取一份保存样品准确称取</w:t>
      </w:r>
      <w:r w:rsidRPr="00975D84">
        <w:rPr>
          <w:rFonts w:asciiTheme="minorEastAsia" w:eastAsiaTheme="minorEastAsia" w:hAnsiTheme="minorEastAsia" w:cstheme="minorEastAsia"/>
          <w:szCs w:val="21"/>
        </w:rPr>
        <w:t>10.0 g</w:t>
      </w:r>
      <w:r w:rsidRPr="00975D84">
        <w:rPr>
          <w:rFonts w:asciiTheme="minorEastAsia" w:eastAsiaTheme="minorEastAsia" w:hAnsiTheme="minorEastAsia" w:cstheme="minorEastAsia"/>
          <w:szCs w:val="21"/>
        </w:rPr>
        <w:t>试样于</w:t>
      </w:r>
      <w:r w:rsidRPr="00975D84">
        <w:rPr>
          <w:rFonts w:asciiTheme="minorEastAsia" w:eastAsiaTheme="minorEastAsia" w:hAnsiTheme="minorEastAsia" w:cstheme="minorEastAsia"/>
          <w:szCs w:val="21"/>
        </w:rPr>
        <w:t xml:space="preserve">50 </w:t>
      </w:r>
      <w:proofErr w:type="spellStart"/>
      <w:r w:rsidRPr="00975D84">
        <w:rPr>
          <w:rFonts w:asciiTheme="minorEastAsia" w:eastAsiaTheme="minorEastAsia" w:hAnsiTheme="minorEastAsia" w:cstheme="minorEastAsia"/>
          <w:szCs w:val="21"/>
        </w:rPr>
        <w:t>mL</w:t>
      </w:r>
      <w:proofErr w:type="spellEnd"/>
      <w:r w:rsidRPr="00975D84">
        <w:rPr>
          <w:rFonts w:asciiTheme="minorEastAsia" w:eastAsiaTheme="minorEastAsia" w:hAnsiTheme="minorEastAsia" w:cstheme="minorEastAsia"/>
          <w:szCs w:val="21"/>
        </w:rPr>
        <w:t>具塞锥形瓶中，加入</w:t>
      </w:r>
      <w:r w:rsidRPr="00975D84">
        <w:rPr>
          <w:rFonts w:asciiTheme="minorEastAsia" w:eastAsiaTheme="minorEastAsia" w:hAnsiTheme="minorEastAsia" w:cstheme="minorEastAsia"/>
          <w:szCs w:val="21"/>
        </w:rPr>
        <w:t xml:space="preserve">20.0 </w:t>
      </w:r>
      <w:proofErr w:type="spellStart"/>
      <w:r w:rsidRPr="00975D84">
        <w:rPr>
          <w:rFonts w:asciiTheme="minorEastAsia" w:eastAsiaTheme="minorEastAsia" w:hAnsiTheme="minorEastAsia" w:cstheme="minorEastAsia"/>
          <w:szCs w:val="21"/>
        </w:rPr>
        <w:t>mL</w:t>
      </w:r>
      <w:proofErr w:type="spellEnd"/>
      <w:r w:rsidRPr="00975D84">
        <w:rPr>
          <w:rFonts w:asciiTheme="minorEastAsia" w:eastAsiaTheme="minorEastAsia" w:hAnsiTheme="minorEastAsia" w:cstheme="minorEastAsia"/>
          <w:szCs w:val="21"/>
        </w:rPr>
        <w:t>试样提取液</w:t>
      </w:r>
      <w:r w:rsidRPr="00975D84">
        <w:rPr>
          <w:rFonts w:asciiTheme="minorEastAsia" w:eastAsiaTheme="minorEastAsia" w:hAnsiTheme="minorEastAsia" w:cstheme="minorEastAsia" w:hint="eastAsia"/>
          <w:szCs w:val="21"/>
        </w:rPr>
        <w:t>，密闭，</w:t>
      </w:r>
      <w:r w:rsidRPr="00975D84">
        <w:rPr>
          <w:rFonts w:asciiTheme="minorEastAsia" w:eastAsiaTheme="minorEastAsia" w:hAnsiTheme="minorEastAsia" w:cstheme="minorEastAsia" w:hint="eastAsia"/>
          <w:szCs w:val="21"/>
        </w:rPr>
        <w:lastRenderedPageBreak/>
        <w:t>用涡旋振荡器振荡</w:t>
      </w:r>
      <w:r w:rsidRPr="00975D84">
        <w:rPr>
          <w:rFonts w:asciiTheme="minorEastAsia" w:eastAsiaTheme="minorEastAsia" w:hAnsiTheme="minorEastAsia" w:cstheme="minorEastAsia"/>
          <w:szCs w:val="21"/>
        </w:rPr>
        <w:t>2 min-3 min</w:t>
      </w:r>
      <w:r w:rsidRPr="00975D84">
        <w:rPr>
          <w:rFonts w:asciiTheme="minorEastAsia" w:eastAsiaTheme="minorEastAsia" w:hAnsiTheme="minorEastAsia" w:cstheme="minorEastAsia"/>
          <w:szCs w:val="21"/>
        </w:rPr>
        <w:t>，静置后用滤纸</w:t>
      </w:r>
      <w:r w:rsidRPr="00975D84">
        <w:rPr>
          <w:rFonts w:asciiTheme="minorEastAsia" w:eastAsiaTheme="minorEastAsia" w:hAnsiTheme="minorEastAsia" w:cstheme="minorEastAsia" w:hint="eastAsia"/>
          <w:szCs w:val="21"/>
        </w:rPr>
        <w:t>过滤，或取</w:t>
      </w:r>
      <w:r w:rsidRPr="00975D84">
        <w:rPr>
          <w:rFonts w:asciiTheme="minorEastAsia" w:eastAsiaTheme="minorEastAsia" w:hAnsiTheme="minorEastAsia" w:cstheme="minorEastAsia"/>
          <w:szCs w:val="21"/>
        </w:rPr>
        <w:t xml:space="preserve">1.5 </w:t>
      </w:r>
      <w:proofErr w:type="spellStart"/>
      <w:r w:rsidRPr="00975D84">
        <w:rPr>
          <w:rFonts w:asciiTheme="minorEastAsia" w:eastAsiaTheme="minorEastAsia" w:hAnsiTheme="minorEastAsia" w:cstheme="minorEastAsia"/>
          <w:szCs w:val="21"/>
        </w:rPr>
        <w:t>mL</w:t>
      </w:r>
      <w:proofErr w:type="spellEnd"/>
      <w:r w:rsidRPr="00975D84">
        <w:rPr>
          <w:rFonts w:asciiTheme="minorEastAsia" w:eastAsiaTheme="minorEastAsia" w:hAnsiTheme="minorEastAsia" w:cstheme="minorEastAsia"/>
          <w:szCs w:val="21"/>
        </w:rPr>
        <w:t>混合液于离心管中，用离心机</w:t>
      </w:r>
      <w:r w:rsidRPr="00975D84">
        <w:rPr>
          <w:rFonts w:asciiTheme="minorEastAsia" w:eastAsiaTheme="minorEastAsia" w:hAnsiTheme="minorEastAsia" w:cstheme="minorEastAsia" w:hint="eastAsia"/>
          <w:szCs w:val="21"/>
        </w:rPr>
        <w:t>离心</w:t>
      </w:r>
      <w:r w:rsidRPr="00975D84">
        <w:rPr>
          <w:rFonts w:asciiTheme="minorEastAsia" w:eastAsiaTheme="minorEastAsia" w:hAnsiTheme="minorEastAsia" w:cstheme="minorEastAsia"/>
          <w:szCs w:val="21"/>
        </w:rPr>
        <w:t>1 min</w:t>
      </w:r>
      <w:r w:rsidRPr="00975D84">
        <w:rPr>
          <w:rFonts w:asciiTheme="minorEastAsia" w:eastAsiaTheme="minorEastAsia" w:hAnsiTheme="minorEastAsia" w:cstheme="minorEastAsia"/>
          <w:szCs w:val="21"/>
        </w:rPr>
        <w:t>。</w:t>
      </w:r>
    </w:p>
    <w:p w:rsidR="00473F8D" w:rsidRPr="00975D84" w:rsidRDefault="005723CF">
      <w:pPr>
        <w:pStyle w:val="15"/>
        <w:spacing w:line="360" w:lineRule="auto"/>
        <w:ind w:left="72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取滤液或离心后上清液</w:t>
      </w:r>
      <w:r w:rsidRPr="00975D84">
        <w:rPr>
          <w:rFonts w:asciiTheme="minorEastAsia" w:eastAsiaTheme="minorEastAsia" w:hAnsiTheme="minorEastAsia" w:cstheme="minorEastAsia"/>
          <w:szCs w:val="21"/>
        </w:rPr>
        <w:t xml:space="preserve">100 </w:t>
      </w:r>
      <w:r w:rsidRPr="00975D84">
        <w:rPr>
          <w:rFonts w:asciiTheme="minorEastAsia" w:eastAsiaTheme="minorEastAsia" w:hAnsiTheme="minorEastAsia" w:cstheme="minorEastAsia" w:hint="eastAsia"/>
          <w:szCs w:val="21"/>
        </w:rPr>
        <w:t>μ</w:t>
      </w:r>
      <w:r w:rsidRPr="00975D84">
        <w:rPr>
          <w:rFonts w:asciiTheme="minorEastAsia" w:eastAsiaTheme="minorEastAsia" w:hAnsiTheme="minorEastAsia" w:cstheme="minorEastAsia"/>
          <w:szCs w:val="21"/>
        </w:rPr>
        <w:t>L</w:t>
      </w:r>
      <w:r w:rsidRPr="00975D84">
        <w:rPr>
          <w:rFonts w:asciiTheme="minorEastAsia" w:eastAsiaTheme="minorEastAsia" w:hAnsiTheme="minorEastAsia" w:cstheme="minorEastAsia"/>
          <w:szCs w:val="21"/>
        </w:rPr>
        <w:t>于另一离心管中，加入</w:t>
      </w:r>
      <w:r w:rsidRPr="00975D84">
        <w:rPr>
          <w:rFonts w:asciiTheme="minorEastAsia" w:eastAsiaTheme="minorEastAsia" w:hAnsiTheme="minorEastAsia" w:cstheme="minorEastAsia"/>
          <w:szCs w:val="21"/>
        </w:rPr>
        <w:t xml:space="preserve">1.0 </w:t>
      </w:r>
      <w:proofErr w:type="spellStart"/>
      <w:r w:rsidRPr="00975D84">
        <w:rPr>
          <w:rFonts w:asciiTheme="minorEastAsia" w:eastAsiaTheme="minorEastAsia" w:hAnsiTheme="minorEastAsia" w:cstheme="minorEastAsia"/>
          <w:szCs w:val="21"/>
        </w:rPr>
        <w:t>mL</w:t>
      </w:r>
      <w:proofErr w:type="spellEnd"/>
      <w:r w:rsidRPr="00975D84">
        <w:rPr>
          <w:rFonts w:asciiTheme="minorEastAsia" w:eastAsiaTheme="minorEastAsia" w:hAnsiTheme="minorEastAsia" w:cstheme="minorEastAsia"/>
          <w:szCs w:val="21"/>
        </w:rPr>
        <w:t>稀释缓冲液</w:t>
      </w:r>
      <w:r w:rsidRPr="00975D84">
        <w:rPr>
          <w:rFonts w:asciiTheme="minorEastAsia" w:eastAsiaTheme="minorEastAsia" w:hAnsiTheme="minorEastAsia" w:cstheme="minorEastAsia" w:hint="eastAsia"/>
          <w:szCs w:val="21"/>
        </w:rPr>
        <w:t>，充分混匀待测。如样品为特殊材料，需将稀释后的混合液用针头过滤器过滤，即为待测液</w:t>
      </w:r>
    </w:p>
    <w:p w:rsidR="00473F8D" w:rsidRPr="00975D84" w:rsidRDefault="005723CF">
      <w:pPr>
        <w:pStyle w:val="15"/>
        <w:numPr>
          <w:ilvl w:val="2"/>
          <w:numId w:val="2"/>
        </w:numPr>
        <w:spacing w:line="360" w:lineRule="auto"/>
        <w:ind w:firstLineChars="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液体样品：液体待测样品用均质器（</w:t>
      </w:r>
      <w:r w:rsidRPr="00975D84">
        <w:rPr>
          <w:rFonts w:asciiTheme="minorEastAsia" w:eastAsiaTheme="minorEastAsia" w:hAnsiTheme="minorEastAsia" w:cstheme="minorEastAsia" w:hint="eastAsia"/>
          <w:b/>
          <w:szCs w:val="21"/>
        </w:rPr>
        <w:t>处理不少于</w:t>
      </w:r>
      <w:r w:rsidRPr="00975D84">
        <w:rPr>
          <w:rFonts w:asciiTheme="minorEastAsia" w:eastAsiaTheme="minorEastAsia" w:hAnsiTheme="minorEastAsia" w:cstheme="minorEastAsia" w:hint="eastAsia"/>
          <w:b/>
          <w:szCs w:val="21"/>
        </w:rPr>
        <w:t>2min</w:t>
      </w:r>
      <w:r w:rsidRPr="00975D84">
        <w:rPr>
          <w:rFonts w:asciiTheme="minorEastAsia" w:eastAsiaTheme="minorEastAsia" w:hAnsiTheme="minorEastAsia" w:cstheme="minorEastAsia" w:hint="eastAsia"/>
          <w:szCs w:val="21"/>
        </w:rPr>
        <w:t>）充分混匀后，用</w:t>
      </w:r>
      <w:proofErr w:type="gramStart"/>
      <w:r w:rsidRPr="00975D84">
        <w:rPr>
          <w:rFonts w:asciiTheme="minorEastAsia" w:eastAsiaTheme="minorEastAsia" w:hAnsiTheme="minorEastAsia" w:cstheme="minorEastAsia" w:hint="eastAsia"/>
          <w:szCs w:val="21"/>
        </w:rPr>
        <w:t>微量移液器</w:t>
      </w:r>
      <w:proofErr w:type="gramEnd"/>
      <w:r w:rsidRPr="00975D84">
        <w:rPr>
          <w:rFonts w:asciiTheme="minorEastAsia" w:eastAsiaTheme="minorEastAsia" w:hAnsiTheme="minorEastAsia" w:cstheme="minorEastAsia" w:hint="eastAsia"/>
          <w:szCs w:val="21"/>
        </w:rPr>
        <w:t>分别吸取</w:t>
      </w:r>
      <w:r w:rsidRPr="00975D84">
        <w:rPr>
          <w:rFonts w:asciiTheme="minorEastAsia" w:eastAsiaTheme="minorEastAsia" w:hAnsiTheme="minorEastAsia" w:cstheme="minorEastAsia"/>
          <w:szCs w:val="21"/>
        </w:rPr>
        <w:t xml:space="preserve">1.0 </w:t>
      </w:r>
      <w:proofErr w:type="spellStart"/>
      <w:r w:rsidRPr="00975D84">
        <w:rPr>
          <w:rFonts w:asciiTheme="minorEastAsia" w:eastAsiaTheme="minorEastAsia" w:hAnsiTheme="minorEastAsia" w:cstheme="minorEastAsia"/>
          <w:szCs w:val="21"/>
        </w:rPr>
        <w:t>mL</w:t>
      </w:r>
      <w:proofErr w:type="spellEnd"/>
      <w:r w:rsidRPr="00975D84">
        <w:rPr>
          <w:rFonts w:asciiTheme="minorEastAsia" w:eastAsiaTheme="minorEastAsia" w:hAnsiTheme="minorEastAsia" w:cstheme="minorEastAsia"/>
          <w:szCs w:val="21"/>
        </w:rPr>
        <w:t>加入</w:t>
      </w:r>
      <w:r w:rsidRPr="00975D84">
        <w:rPr>
          <w:rFonts w:asciiTheme="minorEastAsia" w:eastAsiaTheme="minorEastAsia" w:hAnsiTheme="minorEastAsia" w:cstheme="minorEastAsia"/>
          <w:szCs w:val="21"/>
        </w:rPr>
        <w:t>2</w:t>
      </w:r>
      <w:r w:rsidRPr="00975D84">
        <w:rPr>
          <w:rFonts w:asciiTheme="minorEastAsia" w:eastAsiaTheme="minorEastAsia" w:hAnsiTheme="minorEastAsia" w:cstheme="minorEastAsia"/>
          <w:szCs w:val="21"/>
        </w:rPr>
        <w:t>个</w:t>
      </w:r>
      <w:r w:rsidRPr="00975D84">
        <w:rPr>
          <w:rFonts w:asciiTheme="minorEastAsia" w:eastAsiaTheme="minorEastAsia" w:hAnsiTheme="minorEastAsia" w:cstheme="minorEastAsia"/>
          <w:szCs w:val="21"/>
        </w:rPr>
        <w:t xml:space="preserve">2.0 </w:t>
      </w:r>
      <w:proofErr w:type="spellStart"/>
      <w:r w:rsidRPr="00975D84">
        <w:rPr>
          <w:rFonts w:asciiTheme="minorEastAsia" w:eastAsiaTheme="minorEastAsia" w:hAnsiTheme="minorEastAsia" w:cstheme="minorEastAsia"/>
          <w:szCs w:val="21"/>
        </w:rPr>
        <w:t>mL</w:t>
      </w:r>
      <w:proofErr w:type="spellEnd"/>
      <w:r w:rsidRPr="00975D84">
        <w:rPr>
          <w:rFonts w:asciiTheme="minorEastAsia" w:eastAsiaTheme="minorEastAsia" w:hAnsiTheme="minorEastAsia" w:cstheme="minorEastAsia"/>
          <w:szCs w:val="21"/>
        </w:rPr>
        <w:t>离心管中，一份密封冷冻保存，一份用于检测。</w:t>
      </w:r>
    </w:p>
    <w:p w:rsidR="00473F8D" w:rsidRPr="00975D84" w:rsidRDefault="005723CF">
      <w:pPr>
        <w:pStyle w:val="15"/>
        <w:spacing w:line="360" w:lineRule="auto"/>
        <w:ind w:left="72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从待测离心管中吸取</w:t>
      </w:r>
      <w:r w:rsidRPr="00975D84">
        <w:rPr>
          <w:rFonts w:asciiTheme="minorEastAsia" w:eastAsiaTheme="minorEastAsia" w:hAnsiTheme="minorEastAsia" w:cstheme="minorEastAsia"/>
          <w:szCs w:val="21"/>
        </w:rPr>
        <w:t>200μL</w:t>
      </w:r>
      <w:r w:rsidRPr="00975D84">
        <w:rPr>
          <w:rFonts w:asciiTheme="minorEastAsia" w:eastAsiaTheme="minorEastAsia" w:hAnsiTheme="minorEastAsia" w:cstheme="minorEastAsia"/>
          <w:szCs w:val="21"/>
        </w:rPr>
        <w:t>液体样品于另一离心管中，加入</w:t>
      </w:r>
      <w:r w:rsidRPr="00975D84">
        <w:rPr>
          <w:rFonts w:asciiTheme="minorEastAsia" w:eastAsiaTheme="minorEastAsia" w:hAnsiTheme="minorEastAsia" w:cstheme="minorEastAsia"/>
          <w:szCs w:val="21"/>
        </w:rPr>
        <w:t xml:space="preserve">2 </w:t>
      </w:r>
      <w:proofErr w:type="spellStart"/>
      <w:r w:rsidRPr="00975D84">
        <w:rPr>
          <w:rFonts w:asciiTheme="minorEastAsia" w:eastAsiaTheme="minorEastAsia" w:hAnsiTheme="minorEastAsia" w:cstheme="minorEastAsia"/>
          <w:szCs w:val="21"/>
        </w:rPr>
        <w:t>mL</w:t>
      </w:r>
      <w:proofErr w:type="spellEnd"/>
      <w:r w:rsidRPr="00975D84">
        <w:rPr>
          <w:rFonts w:asciiTheme="minorEastAsia" w:eastAsiaTheme="minorEastAsia" w:hAnsiTheme="minorEastAsia" w:cstheme="minorEastAsia"/>
          <w:szCs w:val="21"/>
        </w:rPr>
        <w:t>稀释缓冲液（</w:t>
      </w:r>
      <w:r w:rsidRPr="00975D84">
        <w:rPr>
          <w:rFonts w:asciiTheme="minorEastAsia" w:eastAsiaTheme="minorEastAsia" w:hAnsiTheme="minorEastAsia" w:cstheme="minorEastAsia"/>
          <w:szCs w:val="21"/>
        </w:rPr>
        <w:t>3.3.2</w:t>
      </w:r>
      <w:r w:rsidRPr="00975D84">
        <w:rPr>
          <w:rFonts w:asciiTheme="minorEastAsia" w:eastAsiaTheme="minorEastAsia" w:hAnsiTheme="minorEastAsia" w:cstheme="minorEastAsia" w:hint="eastAsia"/>
          <w:szCs w:val="21"/>
        </w:rPr>
        <w:t>），充分混匀待测。</w:t>
      </w:r>
    </w:p>
    <w:p w:rsidR="00473F8D" w:rsidRPr="00975D84" w:rsidRDefault="005723CF">
      <w:pPr>
        <w:pStyle w:val="15"/>
        <w:numPr>
          <w:ilvl w:val="2"/>
          <w:numId w:val="2"/>
        </w:numPr>
        <w:spacing w:line="360" w:lineRule="auto"/>
        <w:ind w:firstLineChars="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净化处理</w:t>
      </w:r>
      <w:r w:rsidRPr="00975D84">
        <w:rPr>
          <w:rFonts w:asciiTheme="minorEastAsia" w:eastAsiaTheme="minorEastAsia" w:hAnsiTheme="minorEastAsia" w:cstheme="minorEastAsia"/>
          <w:szCs w:val="21"/>
        </w:rPr>
        <w:t>：</w:t>
      </w:r>
      <w:r w:rsidRPr="00975D84">
        <w:rPr>
          <w:rFonts w:asciiTheme="minorEastAsia" w:eastAsiaTheme="minorEastAsia" w:hAnsiTheme="minorEastAsia" w:cstheme="minorEastAsia" w:hint="eastAsia"/>
          <w:szCs w:val="21"/>
        </w:rPr>
        <w:t>参考</w:t>
      </w:r>
      <w:r w:rsidRPr="00975D84">
        <w:rPr>
          <w:rFonts w:asciiTheme="minorEastAsia" w:eastAsiaTheme="minorEastAsia" w:hAnsiTheme="minorEastAsia" w:cstheme="minorEastAsia"/>
          <w:szCs w:val="21"/>
        </w:rPr>
        <w:t>国标</w:t>
      </w:r>
      <w:r w:rsidRPr="00975D84">
        <w:rPr>
          <w:rFonts w:asciiTheme="minorEastAsia" w:eastAsiaTheme="minorEastAsia" w:hAnsiTheme="minorEastAsia" w:cstheme="minorEastAsia" w:hint="eastAsia"/>
          <w:szCs w:val="21"/>
        </w:rPr>
        <w:t>G</w:t>
      </w:r>
      <w:r w:rsidRPr="00975D84">
        <w:rPr>
          <w:rFonts w:asciiTheme="minorEastAsia" w:eastAsiaTheme="minorEastAsia" w:hAnsiTheme="minorEastAsia" w:cstheme="minorEastAsia"/>
          <w:szCs w:val="21"/>
        </w:rPr>
        <w:t>B5</w:t>
      </w:r>
      <w:r w:rsidRPr="00975D84">
        <w:rPr>
          <w:rFonts w:asciiTheme="minorEastAsia" w:eastAsiaTheme="minorEastAsia" w:hAnsiTheme="minorEastAsia" w:cstheme="minorEastAsia"/>
          <w:szCs w:val="21"/>
        </w:rPr>
        <w:t xml:space="preserve">009.222-2016 </w:t>
      </w:r>
      <w:r w:rsidRPr="00975D84">
        <w:rPr>
          <w:rFonts w:asciiTheme="minorEastAsia" w:eastAsiaTheme="minorEastAsia" w:hAnsiTheme="minorEastAsia" w:cstheme="minorEastAsia" w:hint="eastAsia"/>
          <w:szCs w:val="21"/>
        </w:rPr>
        <w:t>中</w:t>
      </w:r>
      <w:r w:rsidRPr="00975D84">
        <w:rPr>
          <w:rFonts w:asciiTheme="minorEastAsia" w:eastAsiaTheme="minorEastAsia" w:hAnsiTheme="minorEastAsia" w:cstheme="minorEastAsia"/>
          <w:szCs w:val="21"/>
        </w:rPr>
        <w:t>红曲</w:t>
      </w:r>
      <w:r w:rsidRPr="00975D84">
        <w:rPr>
          <w:rFonts w:asciiTheme="minorEastAsia" w:eastAsiaTheme="minorEastAsia" w:hAnsiTheme="minorEastAsia" w:cstheme="minorEastAsia" w:hint="eastAsia"/>
          <w:szCs w:val="21"/>
        </w:rPr>
        <w:t>及其制品</w:t>
      </w:r>
      <w:r w:rsidRPr="00975D84">
        <w:rPr>
          <w:rFonts w:asciiTheme="minorEastAsia" w:eastAsiaTheme="minorEastAsia" w:hAnsiTheme="minorEastAsia" w:cstheme="minorEastAsia"/>
          <w:szCs w:val="21"/>
        </w:rPr>
        <w:t>的净化方法：</w:t>
      </w:r>
    </w:p>
    <w:p w:rsidR="00473F8D" w:rsidRPr="00975D84" w:rsidRDefault="005723CF">
      <w:pPr>
        <w:pStyle w:val="15"/>
        <w:spacing w:line="360" w:lineRule="auto"/>
        <w:ind w:left="72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szCs w:val="21"/>
        </w:rPr>
        <w:t>将免疫亲和柱连接</w:t>
      </w:r>
      <w:r w:rsidRPr="00975D84">
        <w:rPr>
          <w:rFonts w:asciiTheme="minorEastAsia" w:eastAsiaTheme="minorEastAsia" w:hAnsiTheme="minorEastAsia" w:cstheme="minorEastAsia" w:hint="eastAsia"/>
          <w:szCs w:val="21"/>
        </w:rPr>
        <w:t>在</w:t>
      </w:r>
      <w:r w:rsidRPr="00975D84">
        <w:rPr>
          <w:rFonts w:asciiTheme="minorEastAsia" w:eastAsiaTheme="minorEastAsia" w:hAnsiTheme="minorEastAsia" w:cstheme="minorEastAsia"/>
          <w:szCs w:val="21"/>
        </w:rPr>
        <w:t>10mL</w:t>
      </w:r>
      <w:r w:rsidRPr="00975D84">
        <w:rPr>
          <w:rFonts w:asciiTheme="minorEastAsia" w:eastAsiaTheme="minorEastAsia" w:hAnsiTheme="minorEastAsia" w:cstheme="minorEastAsia"/>
          <w:szCs w:val="21"/>
        </w:rPr>
        <w:t>玻璃针筒下</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szCs w:val="21"/>
        </w:rPr>
        <w:t>准确移取</w:t>
      </w:r>
      <w:r w:rsidRPr="00975D84">
        <w:rPr>
          <w:rFonts w:asciiTheme="minorEastAsia" w:eastAsiaTheme="minorEastAsia" w:hAnsiTheme="minorEastAsia" w:cstheme="minorEastAsia"/>
          <w:szCs w:val="21"/>
        </w:rPr>
        <w:t xml:space="preserve">10.0 </w:t>
      </w:r>
      <w:proofErr w:type="spellStart"/>
      <w:r w:rsidRPr="00975D84">
        <w:rPr>
          <w:rFonts w:asciiTheme="minorEastAsia" w:eastAsiaTheme="minorEastAsia" w:hAnsiTheme="minorEastAsia" w:cstheme="minorEastAsia"/>
          <w:szCs w:val="21"/>
        </w:rPr>
        <w:t>mL</w:t>
      </w:r>
      <w:proofErr w:type="spellEnd"/>
      <w:r w:rsidRPr="00975D84">
        <w:rPr>
          <w:rFonts w:asciiTheme="minorEastAsia" w:eastAsiaTheme="minorEastAsia" w:hAnsiTheme="minorEastAsia" w:cstheme="minorEastAsia"/>
          <w:szCs w:val="21"/>
        </w:rPr>
        <w:t>上述样品滤液过免疫亲和柱</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szCs w:val="21"/>
        </w:rPr>
        <w:t>以</w:t>
      </w:r>
      <w:r w:rsidRPr="00975D84">
        <w:rPr>
          <w:rFonts w:asciiTheme="minorEastAsia" w:eastAsiaTheme="minorEastAsia" w:hAnsiTheme="minorEastAsia" w:cstheme="minorEastAsia"/>
          <w:szCs w:val="21"/>
        </w:rPr>
        <w:t>1</w:t>
      </w:r>
      <w:r w:rsidRPr="00975D84">
        <w:rPr>
          <w:rFonts w:asciiTheme="minorEastAsia" w:eastAsiaTheme="minorEastAsia" w:hAnsiTheme="minorEastAsia" w:cstheme="minorEastAsia"/>
          <w:szCs w:val="21"/>
        </w:rPr>
        <w:t>滴</w:t>
      </w:r>
      <w:r w:rsidRPr="00975D84">
        <w:rPr>
          <w:rFonts w:asciiTheme="minorEastAsia" w:eastAsiaTheme="minorEastAsia" w:hAnsiTheme="minorEastAsia" w:cstheme="minorEastAsia"/>
          <w:szCs w:val="21"/>
        </w:rPr>
        <w:t>/s~2</w:t>
      </w:r>
      <w:r w:rsidRPr="00975D84">
        <w:rPr>
          <w:rFonts w:asciiTheme="minorEastAsia" w:eastAsiaTheme="minorEastAsia" w:hAnsiTheme="minorEastAsia" w:cstheme="minorEastAsia"/>
          <w:szCs w:val="21"/>
        </w:rPr>
        <w:t>滴</w:t>
      </w:r>
      <w:r w:rsidRPr="00975D84">
        <w:rPr>
          <w:rFonts w:asciiTheme="minorEastAsia" w:eastAsiaTheme="minorEastAsia" w:hAnsiTheme="minorEastAsia" w:cstheme="minorEastAsia"/>
          <w:szCs w:val="21"/>
        </w:rPr>
        <w:t>/s</w:t>
      </w:r>
      <w:r w:rsidRPr="00975D84">
        <w:rPr>
          <w:rFonts w:asciiTheme="minorEastAsia" w:eastAsiaTheme="minorEastAsia" w:hAnsiTheme="minorEastAsia" w:cstheme="minorEastAsia"/>
          <w:szCs w:val="21"/>
        </w:rPr>
        <w:t>的流速全部通过亲和柱</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szCs w:val="21"/>
        </w:rPr>
        <w:t>加入</w:t>
      </w:r>
      <w:r w:rsidRPr="00975D84">
        <w:rPr>
          <w:rFonts w:asciiTheme="minorEastAsia" w:eastAsiaTheme="minorEastAsia" w:hAnsiTheme="minorEastAsia" w:cstheme="minorEastAsia"/>
          <w:szCs w:val="21"/>
        </w:rPr>
        <w:t xml:space="preserve">10 </w:t>
      </w:r>
      <w:proofErr w:type="spellStart"/>
      <w:r w:rsidRPr="00975D84">
        <w:rPr>
          <w:rFonts w:asciiTheme="minorEastAsia" w:eastAsiaTheme="minorEastAsia" w:hAnsiTheme="minorEastAsia" w:cstheme="minorEastAsia"/>
          <w:szCs w:val="21"/>
        </w:rPr>
        <w:t>mL</w:t>
      </w:r>
      <w:proofErr w:type="spellEnd"/>
      <w:r w:rsidRPr="00975D84">
        <w:rPr>
          <w:rFonts w:asciiTheme="minorEastAsia" w:eastAsiaTheme="minorEastAsia" w:hAnsiTheme="minorEastAsia" w:cstheme="minorEastAsia"/>
          <w:szCs w:val="21"/>
        </w:rPr>
        <w:t xml:space="preserve"> 0.1%</w:t>
      </w:r>
      <w:r w:rsidRPr="00975D84">
        <w:rPr>
          <w:rFonts w:asciiTheme="minorEastAsia" w:eastAsiaTheme="minorEastAsia" w:hAnsiTheme="minorEastAsia" w:cstheme="minorEastAsia"/>
          <w:szCs w:val="21"/>
        </w:rPr>
        <w:t>吐温</w:t>
      </w:r>
      <w:r w:rsidRPr="00975D84">
        <w:rPr>
          <w:rFonts w:asciiTheme="minorEastAsia" w:eastAsiaTheme="minorEastAsia" w:hAnsiTheme="minorEastAsia" w:cstheme="minorEastAsia"/>
          <w:szCs w:val="21"/>
        </w:rPr>
        <w:t>20-PBS</w:t>
      </w:r>
      <w:r w:rsidRPr="00975D84">
        <w:rPr>
          <w:rFonts w:asciiTheme="minorEastAsia" w:eastAsiaTheme="minorEastAsia" w:hAnsiTheme="minorEastAsia" w:cstheme="minorEastAsia"/>
          <w:szCs w:val="21"/>
        </w:rPr>
        <w:t>溶液</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szCs w:val="21"/>
        </w:rPr>
        <w:t>以</w:t>
      </w:r>
      <w:r w:rsidRPr="00975D84">
        <w:rPr>
          <w:rFonts w:asciiTheme="minorEastAsia" w:eastAsiaTheme="minorEastAsia" w:hAnsiTheme="minorEastAsia" w:cstheme="minorEastAsia"/>
          <w:szCs w:val="21"/>
        </w:rPr>
        <w:t>1</w:t>
      </w:r>
      <w:r w:rsidRPr="00975D84">
        <w:rPr>
          <w:rFonts w:asciiTheme="minorEastAsia" w:eastAsiaTheme="minorEastAsia" w:hAnsiTheme="minorEastAsia" w:cstheme="minorEastAsia"/>
          <w:szCs w:val="21"/>
        </w:rPr>
        <w:t>滴</w:t>
      </w:r>
      <w:r w:rsidRPr="00975D84">
        <w:rPr>
          <w:rFonts w:asciiTheme="minorEastAsia" w:eastAsiaTheme="minorEastAsia" w:hAnsiTheme="minorEastAsia" w:cstheme="minorEastAsia"/>
          <w:szCs w:val="21"/>
        </w:rPr>
        <w:t>/s~2</w:t>
      </w:r>
      <w:r w:rsidRPr="00975D84">
        <w:rPr>
          <w:rFonts w:asciiTheme="minorEastAsia" w:eastAsiaTheme="minorEastAsia" w:hAnsiTheme="minorEastAsia" w:cstheme="minorEastAsia"/>
          <w:szCs w:val="21"/>
        </w:rPr>
        <w:t>滴</w:t>
      </w:r>
      <w:r w:rsidRPr="00975D84">
        <w:rPr>
          <w:rFonts w:asciiTheme="minorEastAsia" w:eastAsiaTheme="minorEastAsia" w:hAnsiTheme="minorEastAsia" w:cstheme="minorEastAsia"/>
          <w:szCs w:val="21"/>
        </w:rPr>
        <w:t>/s</w:t>
      </w:r>
      <w:r w:rsidRPr="00975D84">
        <w:rPr>
          <w:rFonts w:asciiTheme="minorEastAsia" w:eastAsiaTheme="minorEastAsia" w:hAnsiTheme="minorEastAsia" w:cstheme="minorEastAsia"/>
          <w:szCs w:val="21"/>
        </w:rPr>
        <w:t>的流速淋洗柱子</w:t>
      </w:r>
      <w:r w:rsidRPr="00975D84">
        <w:rPr>
          <w:rFonts w:asciiTheme="minorEastAsia" w:eastAsiaTheme="minorEastAsia" w:hAnsiTheme="minorEastAsia" w:cstheme="minorEastAsia"/>
          <w:szCs w:val="21"/>
        </w:rPr>
        <w:t>,</w:t>
      </w:r>
      <w:r w:rsidRPr="00975D84">
        <w:rPr>
          <w:rFonts w:asciiTheme="minorEastAsia" w:eastAsiaTheme="minorEastAsia" w:hAnsiTheme="minorEastAsia" w:cstheme="minorEastAsia"/>
          <w:szCs w:val="21"/>
        </w:rPr>
        <w:t>直至空气进入到亲和柱中</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szCs w:val="21"/>
        </w:rPr>
        <w:t>弃去全部流出液。准确加入</w:t>
      </w:r>
      <w:r w:rsidRPr="00975D84">
        <w:rPr>
          <w:rFonts w:asciiTheme="minorEastAsia" w:eastAsiaTheme="minorEastAsia" w:hAnsiTheme="minorEastAsia" w:cstheme="minorEastAsia"/>
          <w:szCs w:val="21"/>
        </w:rPr>
        <w:t>1.0mL</w:t>
      </w:r>
      <w:r w:rsidRPr="00975D84">
        <w:rPr>
          <w:rFonts w:asciiTheme="minorEastAsia" w:eastAsiaTheme="minorEastAsia" w:hAnsiTheme="minorEastAsia" w:cstheme="minorEastAsia"/>
          <w:szCs w:val="21"/>
        </w:rPr>
        <w:t>洗脱液进行洗脱</w:t>
      </w:r>
      <w:r w:rsidRPr="00975D84">
        <w:rPr>
          <w:rFonts w:asciiTheme="minorEastAsia" w:eastAsiaTheme="minorEastAsia" w:hAnsiTheme="minorEastAsia" w:cstheme="minorEastAsia"/>
          <w:szCs w:val="21"/>
        </w:rPr>
        <w:t>,</w:t>
      </w:r>
      <w:r w:rsidRPr="00975D84">
        <w:rPr>
          <w:rFonts w:asciiTheme="minorEastAsia" w:eastAsiaTheme="minorEastAsia" w:hAnsiTheme="minorEastAsia" w:cstheme="minorEastAsia"/>
          <w:szCs w:val="21"/>
        </w:rPr>
        <w:t>洗脱流速为</w:t>
      </w:r>
      <w:r w:rsidRPr="00975D84">
        <w:rPr>
          <w:rFonts w:asciiTheme="minorEastAsia" w:eastAsiaTheme="minorEastAsia" w:hAnsiTheme="minorEastAsia" w:cstheme="minorEastAsia"/>
          <w:szCs w:val="21"/>
        </w:rPr>
        <w:t>1</w:t>
      </w:r>
      <w:r w:rsidRPr="00975D84">
        <w:rPr>
          <w:rFonts w:asciiTheme="minorEastAsia" w:eastAsiaTheme="minorEastAsia" w:hAnsiTheme="minorEastAsia" w:cstheme="minorEastAsia"/>
          <w:szCs w:val="21"/>
        </w:rPr>
        <w:t>滴</w:t>
      </w:r>
      <w:r w:rsidRPr="00975D84">
        <w:rPr>
          <w:rFonts w:asciiTheme="minorEastAsia" w:eastAsiaTheme="minorEastAsia" w:hAnsiTheme="minorEastAsia" w:cstheme="minorEastAsia"/>
          <w:szCs w:val="21"/>
        </w:rPr>
        <w:t>/s~2</w:t>
      </w:r>
      <w:r w:rsidRPr="00975D84">
        <w:rPr>
          <w:rFonts w:asciiTheme="minorEastAsia" w:eastAsiaTheme="minorEastAsia" w:hAnsiTheme="minorEastAsia" w:cstheme="minorEastAsia"/>
          <w:szCs w:val="21"/>
        </w:rPr>
        <w:t>滴</w:t>
      </w:r>
      <w:r w:rsidRPr="00975D84">
        <w:rPr>
          <w:rFonts w:asciiTheme="minorEastAsia" w:eastAsiaTheme="minorEastAsia" w:hAnsiTheme="minorEastAsia" w:cstheme="minorEastAsia"/>
          <w:szCs w:val="21"/>
        </w:rPr>
        <w:t>/s</w:t>
      </w:r>
      <w:r w:rsidRPr="00975D84">
        <w:rPr>
          <w:rFonts w:asciiTheme="minorEastAsia" w:eastAsiaTheme="minorEastAsia" w:hAnsiTheme="minorEastAsia" w:cstheme="minorEastAsia"/>
          <w:szCs w:val="21"/>
        </w:rPr>
        <w:t>。收集全部洗脱液于</w:t>
      </w:r>
      <w:r w:rsidRPr="00975D84">
        <w:rPr>
          <w:rFonts w:asciiTheme="minorEastAsia" w:eastAsiaTheme="minorEastAsia" w:hAnsiTheme="minorEastAsia" w:cstheme="minorEastAsia" w:hint="eastAsia"/>
          <w:szCs w:val="21"/>
        </w:rPr>
        <w:t>离心</w:t>
      </w:r>
      <w:r w:rsidRPr="00975D84">
        <w:rPr>
          <w:rFonts w:asciiTheme="minorEastAsia" w:eastAsiaTheme="minorEastAsia" w:hAnsiTheme="minorEastAsia" w:cstheme="minorEastAsia"/>
          <w:szCs w:val="21"/>
        </w:rPr>
        <w:t>管中</w:t>
      </w:r>
      <w:r w:rsidRPr="00975D84">
        <w:rPr>
          <w:rFonts w:asciiTheme="minorEastAsia" w:eastAsiaTheme="minorEastAsia" w:hAnsiTheme="minorEastAsia" w:cstheme="minorEastAsia" w:hint="eastAsia"/>
          <w:szCs w:val="21"/>
        </w:rPr>
        <w:t>备</w:t>
      </w:r>
      <w:r w:rsidRPr="00975D84">
        <w:rPr>
          <w:rFonts w:asciiTheme="minorEastAsia" w:eastAsiaTheme="minorEastAsia" w:hAnsiTheme="minorEastAsia" w:cstheme="minorEastAsia"/>
          <w:szCs w:val="21"/>
        </w:rPr>
        <w:t>用。</w:t>
      </w:r>
    </w:p>
    <w:p w:rsidR="00473F8D" w:rsidRPr="00975D84" w:rsidRDefault="005723CF">
      <w:pPr>
        <w:pStyle w:val="15"/>
        <w:spacing w:line="360" w:lineRule="auto"/>
        <w:ind w:left="72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注</w:t>
      </w:r>
      <w:r w:rsidRPr="00975D84">
        <w:rPr>
          <w:rFonts w:asciiTheme="minorEastAsia" w:eastAsiaTheme="minorEastAsia" w:hAnsiTheme="minorEastAsia" w:cstheme="minorEastAsia"/>
          <w:szCs w:val="21"/>
        </w:rPr>
        <w:t>：净化</w:t>
      </w:r>
      <w:proofErr w:type="gramStart"/>
      <w:r w:rsidRPr="00975D84">
        <w:rPr>
          <w:rFonts w:asciiTheme="minorEastAsia" w:eastAsiaTheme="minorEastAsia" w:hAnsiTheme="minorEastAsia" w:cstheme="minorEastAsia"/>
          <w:szCs w:val="21"/>
        </w:rPr>
        <w:t>处理</w:t>
      </w:r>
      <w:r w:rsidRPr="00975D84">
        <w:rPr>
          <w:rFonts w:asciiTheme="minorEastAsia" w:eastAsiaTheme="minorEastAsia" w:hAnsiTheme="minorEastAsia" w:cstheme="minorEastAsia" w:hint="eastAsia"/>
          <w:szCs w:val="21"/>
        </w:rPr>
        <w:t>仅</w:t>
      </w:r>
      <w:proofErr w:type="gramEnd"/>
      <w:r w:rsidRPr="00975D84">
        <w:rPr>
          <w:rFonts w:asciiTheme="minorEastAsia" w:eastAsiaTheme="minorEastAsia" w:hAnsiTheme="minorEastAsia" w:cstheme="minorEastAsia"/>
          <w:szCs w:val="21"/>
        </w:rPr>
        <w:t>针对红曲红</w:t>
      </w:r>
      <w:r w:rsidRPr="00975D84">
        <w:rPr>
          <w:rFonts w:asciiTheme="minorEastAsia" w:eastAsiaTheme="minorEastAsia" w:hAnsiTheme="minorEastAsia" w:cstheme="minorEastAsia" w:hint="eastAsia"/>
          <w:szCs w:val="21"/>
        </w:rPr>
        <w:t>等</w:t>
      </w:r>
      <w:r w:rsidRPr="00975D84">
        <w:rPr>
          <w:rFonts w:asciiTheme="minorEastAsia" w:eastAsiaTheme="minorEastAsia" w:hAnsiTheme="minorEastAsia" w:cstheme="minorEastAsia"/>
          <w:szCs w:val="21"/>
        </w:rPr>
        <w:t>对胶体金反应</w:t>
      </w:r>
      <w:r w:rsidRPr="00975D84">
        <w:rPr>
          <w:rFonts w:asciiTheme="minorEastAsia" w:eastAsiaTheme="minorEastAsia" w:hAnsiTheme="minorEastAsia" w:cstheme="minorEastAsia" w:hint="eastAsia"/>
          <w:szCs w:val="21"/>
        </w:rPr>
        <w:t>结果</w:t>
      </w:r>
      <w:r w:rsidRPr="00975D84">
        <w:rPr>
          <w:rFonts w:asciiTheme="minorEastAsia" w:eastAsiaTheme="minorEastAsia" w:hAnsiTheme="minorEastAsia" w:cstheme="minorEastAsia"/>
          <w:szCs w:val="21"/>
        </w:rPr>
        <w:t>产生严重背景干扰的</w:t>
      </w:r>
      <w:r w:rsidRPr="00975D84">
        <w:rPr>
          <w:rFonts w:asciiTheme="minorEastAsia" w:eastAsiaTheme="minorEastAsia" w:hAnsiTheme="minorEastAsia" w:cstheme="minorEastAsia" w:hint="eastAsia"/>
          <w:szCs w:val="21"/>
        </w:rPr>
        <w:t>色素产品</w:t>
      </w:r>
      <w:r w:rsidRPr="00975D84">
        <w:rPr>
          <w:rFonts w:asciiTheme="minorEastAsia" w:eastAsiaTheme="minorEastAsia" w:hAnsiTheme="minorEastAsia" w:cstheme="minorEastAsia"/>
          <w:szCs w:val="21"/>
        </w:rPr>
        <w:t>。</w:t>
      </w:r>
    </w:p>
    <w:p w:rsidR="00473F8D" w:rsidRPr="00975D84" w:rsidRDefault="005723CF">
      <w:pPr>
        <w:pStyle w:val="15"/>
        <w:numPr>
          <w:ilvl w:val="0"/>
          <w:numId w:val="2"/>
        </w:numPr>
        <w:spacing w:line="360" w:lineRule="auto"/>
        <w:ind w:firstLineChars="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b/>
          <w:bCs/>
          <w:szCs w:val="21"/>
        </w:rPr>
        <w:t>样品测定</w:t>
      </w:r>
    </w:p>
    <w:p w:rsidR="00473F8D" w:rsidRPr="00975D84" w:rsidRDefault="005723CF">
      <w:pPr>
        <w:pStyle w:val="15"/>
        <w:numPr>
          <w:ilvl w:val="1"/>
          <w:numId w:val="2"/>
        </w:numPr>
        <w:spacing w:line="360" w:lineRule="auto"/>
        <w:ind w:firstLineChars="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参考胶体金免疫层析检测试纸条的储存要求，如需低温保存（</w:t>
      </w:r>
      <w:r w:rsidRPr="00975D84">
        <w:rPr>
          <w:rFonts w:asciiTheme="minorEastAsia" w:eastAsiaTheme="minorEastAsia" w:hAnsiTheme="minorEastAsia" w:cstheme="minorEastAsia" w:hint="eastAsia"/>
          <w:szCs w:val="21"/>
        </w:rPr>
        <w:t>2</w:t>
      </w:r>
      <w:r w:rsidRPr="00975D84">
        <w:rPr>
          <w:rFonts w:asciiTheme="minorEastAsia" w:eastAsiaTheme="minorEastAsia" w:hAnsiTheme="minorEastAsia" w:cstheme="minorEastAsia" w:hint="eastAsia"/>
          <w:szCs w:val="21"/>
          <w:vertAlign w:val="subscript"/>
        </w:rPr>
        <w:t>~</w:t>
      </w:r>
      <w:r w:rsidRPr="00975D84">
        <w:rPr>
          <w:rFonts w:asciiTheme="minorEastAsia" w:eastAsiaTheme="minorEastAsia" w:hAnsiTheme="minorEastAsia" w:cstheme="minorEastAsia" w:hint="eastAsia"/>
          <w:szCs w:val="21"/>
        </w:rPr>
        <w:t>8</w:t>
      </w:r>
      <w:r w:rsidRPr="00975D84">
        <w:rPr>
          <w:rFonts w:asciiTheme="minorEastAsia" w:eastAsiaTheme="minorEastAsia" w:hAnsiTheme="minorEastAsia" w:cstheme="minorEastAsia" w:hint="eastAsia"/>
          <w:szCs w:val="21"/>
        </w:rPr>
        <w:t>℃），使用前需将检测试纸条取出，室温放置</w:t>
      </w:r>
      <w:r w:rsidRPr="00975D84">
        <w:rPr>
          <w:rFonts w:asciiTheme="minorEastAsia" w:eastAsiaTheme="minorEastAsia" w:hAnsiTheme="minorEastAsia" w:cstheme="minorEastAsia" w:hint="eastAsia"/>
          <w:szCs w:val="21"/>
        </w:rPr>
        <w:t>20~30 min</w:t>
      </w:r>
      <w:r w:rsidRPr="00975D84">
        <w:rPr>
          <w:rFonts w:asciiTheme="minorEastAsia" w:eastAsiaTheme="minorEastAsia" w:hAnsiTheme="minorEastAsia" w:cstheme="minorEastAsia" w:hint="eastAsia"/>
          <w:szCs w:val="21"/>
        </w:rPr>
        <w:t>。</w:t>
      </w:r>
    </w:p>
    <w:p w:rsidR="00473F8D" w:rsidRPr="00975D84" w:rsidRDefault="005723CF">
      <w:pPr>
        <w:pStyle w:val="15"/>
        <w:numPr>
          <w:ilvl w:val="1"/>
          <w:numId w:val="2"/>
        </w:numPr>
        <w:spacing w:line="360" w:lineRule="auto"/>
        <w:ind w:firstLineChars="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将放至室温的胶体金免疫层析检测试纸条浸入含</w:t>
      </w:r>
      <w:r w:rsidRPr="00975D84">
        <w:rPr>
          <w:rFonts w:asciiTheme="minorEastAsia" w:eastAsiaTheme="minorEastAsia" w:hAnsiTheme="minorEastAsia" w:cstheme="minorEastAsia"/>
          <w:szCs w:val="21"/>
        </w:rPr>
        <w:t xml:space="preserve">300-500 </w:t>
      </w:r>
      <w:r w:rsidRPr="00975D84">
        <w:rPr>
          <w:rFonts w:asciiTheme="minorEastAsia" w:eastAsiaTheme="minorEastAsia" w:hAnsiTheme="minorEastAsia" w:cstheme="minorEastAsia" w:hint="eastAsia"/>
          <w:szCs w:val="21"/>
        </w:rPr>
        <w:t>μ</w:t>
      </w:r>
      <w:r w:rsidRPr="00975D84">
        <w:rPr>
          <w:rFonts w:asciiTheme="minorEastAsia" w:eastAsiaTheme="minorEastAsia" w:hAnsiTheme="minorEastAsia" w:cstheme="minorEastAsia"/>
          <w:szCs w:val="21"/>
        </w:rPr>
        <w:t>L</w:t>
      </w:r>
      <w:r w:rsidRPr="00975D84">
        <w:rPr>
          <w:rFonts w:asciiTheme="minorEastAsia" w:eastAsiaTheme="minorEastAsia" w:hAnsiTheme="minorEastAsia" w:cstheme="minorEastAsia" w:hint="eastAsia"/>
          <w:szCs w:val="21"/>
        </w:rPr>
        <w:t>待测溶液的离心管中，或将</w:t>
      </w:r>
      <w:r w:rsidRPr="00975D84">
        <w:rPr>
          <w:rFonts w:asciiTheme="minorEastAsia" w:eastAsiaTheme="minorEastAsia" w:hAnsiTheme="minorEastAsia" w:cstheme="minorEastAsia" w:hint="eastAsia"/>
          <w:szCs w:val="21"/>
        </w:rPr>
        <w:t xml:space="preserve">200 </w:t>
      </w:r>
      <w:r w:rsidRPr="00975D84">
        <w:rPr>
          <w:rFonts w:asciiTheme="minorEastAsia" w:eastAsiaTheme="minorEastAsia" w:hAnsiTheme="minorEastAsia" w:cstheme="minorEastAsia" w:hint="eastAsia"/>
          <w:szCs w:val="21"/>
        </w:rPr>
        <w:t>μ</w:t>
      </w:r>
      <w:r w:rsidRPr="00975D84">
        <w:rPr>
          <w:rFonts w:asciiTheme="minorEastAsia" w:eastAsiaTheme="minorEastAsia" w:hAnsiTheme="minorEastAsia" w:cstheme="minorEastAsia" w:hint="eastAsia"/>
          <w:szCs w:val="21"/>
        </w:rPr>
        <w:t>L</w:t>
      </w:r>
      <w:r w:rsidRPr="00975D84">
        <w:rPr>
          <w:rFonts w:asciiTheme="minorEastAsia" w:eastAsiaTheme="minorEastAsia" w:hAnsiTheme="minorEastAsia" w:cstheme="minorEastAsia" w:hint="eastAsia"/>
          <w:szCs w:val="21"/>
        </w:rPr>
        <w:t>待测溶液加入到检测孔中。</w:t>
      </w:r>
    </w:p>
    <w:p w:rsidR="00473F8D" w:rsidRPr="00975D84" w:rsidRDefault="005723CF">
      <w:pPr>
        <w:pStyle w:val="15"/>
        <w:numPr>
          <w:ilvl w:val="1"/>
          <w:numId w:val="2"/>
        </w:numPr>
        <w:spacing w:line="360" w:lineRule="auto"/>
        <w:ind w:firstLineChars="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室温孵育</w:t>
      </w:r>
      <w:r w:rsidRPr="00975D84">
        <w:rPr>
          <w:rFonts w:asciiTheme="minorEastAsia" w:eastAsiaTheme="minorEastAsia" w:hAnsiTheme="minorEastAsia" w:cstheme="minorEastAsia" w:hint="eastAsia"/>
          <w:szCs w:val="21"/>
        </w:rPr>
        <w:t xml:space="preserve">5 min </w:t>
      </w:r>
      <w:r w:rsidRPr="00975D84">
        <w:rPr>
          <w:rFonts w:asciiTheme="minorEastAsia" w:eastAsiaTheme="minorEastAsia" w:hAnsiTheme="minorEastAsia" w:cstheme="minorEastAsia" w:hint="eastAsia"/>
          <w:szCs w:val="21"/>
        </w:rPr>
        <w:t>后。</w:t>
      </w:r>
    </w:p>
    <w:p w:rsidR="00473F8D" w:rsidRPr="00975D84" w:rsidRDefault="005723CF">
      <w:pPr>
        <w:pStyle w:val="15"/>
        <w:numPr>
          <w:ilvl w:val="0"/>
          <w:numId w:val="2"/>
        </w:numPr>
        <w:spacing w:line="360" w:lineRule="auto"/>
        <w:ind w:firstLineChars="0"/>
        <w:jc w:val="left"/>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t>结果判定</w:t>
      </w:r>
    </w:p>
    <w:p w:rsidR="00473F8D" w:rsidRPr="00975D84" w:rsidRDefault="005723CF">
      <w:pPr>
        <w:pStyle w:val="15"/>
        <w:spacing w:line="360" w:lineRule="auto"/>
        <w:ind w:left="36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7.1</w:t>
      </w:r>
      <w:r w:rsidRPr="00975D84">
        <w:rPr>
          <w:rFonts w:asciiTheme="minorEastAsia" w:eastAsiaTheme="minorEastAsia" w:hAnsiTheme="minorEastAsia" w:cstheme="minorEastAsia" w:hint="eastAsia"/>
          <w:szCs w:val="21"/>
        </w:rPr>
        <w:t>反应结束后，取出胶体金免疫层析检测试纸</w:t>
      </w:r>
      <w:proofErr w:type="gramStart"/>
      <w:r w:rsidRPr="00975D84">
        <w:rPr>
          <w:rFonts w:asciiTheme="minorEastAsia" w:eastAsiaTheme="minorEastAsia" w:hAnsiTheme="minorEastAsia" w:cstheme="minorEastAsia" w:hint="eastAsia"/>
          <w:szCs w:val="21"/>
        </w:rPr>
        <w:t>条观察</w:t>
      </w:r>
      <w:proofErr w:type="gramEnd"/>
      <w:r w:rsidRPr="00975D84">
        <w:rPr>
          <w:rFonts w:asciiTheme="minorEastAsia" w:eastAsiaTheme="minorEastAsia" w:hAnsiTheme="minorEastAsia" w:cstheme="minorEastAsia" w:hint="eastAsia"/>
          <w:szCs w:val="21"/>
        </w:rPr>
        <w:t>C</w:t>
      </w:r>
      <w:r w:rsidRPr="00975D84">
        <w:rPr>
          <w:rFonts w:asciiTheme="minorEastAsia" w:eastAsiaTheme="minorEastAsia" w:hAnsiTheme="minorEastAsia" w:cstheme="minorEastAsia" w:hint="eastAsia"/>
          <w:szCs w:val="21"/>
        </w:rPr>
        <w:t>线（质控线）和</w:t>
      </w:r>
      <w:r w:rsidRPr="00975D84">
        <w:rPr>
          <w:rFonts w:asciiTheme="minorEastAsia" w:eastAsiaTheme="minorEastAsia" w:hAnsiTheme="minorEastAsia" w:cstheme="minorEastAsia" w:hint="eastAsia"/>
          <w:szCs w:val="21"/>
        </w:rPr>
        <w:t>T</w:t>
      </w:r>
      <w:r w:rsidRPr="00975D84">
        <w:rPr>
          <w:rFonts w:asciiTheme="minorEastAsia" w:eastAsiaTheme="minorEastAsia" w:hAnsiTheme="minorEastAsia" w:cstheme="minorEastAsia" w:hint="eastAsia"/>
          <w:szCs w:val="21"/>
        </w:rPr>
        <w:t>线（检测线）的显色情况。若出现下述情况，视为无效检测：</w:t>
      </w:r>
    </w:p>
    <w:p w:rsidR="00473F8D" w:rsidRPr="00975D84" w:rsidRDefault="005723CF">
      <w:pPr>
        <w:pStyle w:val="15"/>
        <w:numPr>
          <w:ilvl w:val="0"/>
          <w:numId w:val="3"/>
        </w:numPr>
        <w:spacing w:line="360" w:lineRule="auto"/>
        <w:ind w:firstLineChars="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C</w:t>
      </w:r>
      <w:r w:rsidRPr="00975D84">
        <w:rPr>
          <w:rFonts w:asciiTheme="minorEastAsia" w:eastAsiaTheme="minorEastAsia" w:hAnsiTheme="minorEastAsia" w:cstheme="minorEastAsia" w:hint="eastAsia"/>
          <w:szCs w:val="21"/>
        </w:rPr>
        <w:t>线不出现；</w:t>
      </w:r>
    </w:p>
    <w:p w:rsidR="00473F8D" w:rsidRPr="00975D84" w:rsidRDefault="005723CF">
      <w:pPr>
        <w:pStyle w:val="15"/>
        <w:numPr>
          <w:ilvl w:val="0"/>
          <w:numId w:val="3"/>
        </w:numPr>
        <w:spacing w:line="360" w:lineRule="auto"/>
        <w:ind w:firstLineChars="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C</w:t>
      </w:r>
      <w:r w:rsidRPr="00975D84">
        <w:rPr>
          <w:rFonts w:asciiTheme="minorEastAsia" w:eastAsiaTheme="minorEastAsia" w:hAnsiTheme="minorEastAsia" w:cstheme="minorEastAsia" w:hint="eastAsia"/>
          <w:szCs w:val="21"/>
        </w:rPr>
        <w:t>线出现，但弥散或严重不均匀；</w:t>
      </w:r>
    </w:p>
    <w:p w:rsidR="00473F8D" w:rsidRPr="00975D84" w:rsidRDefault="005723CF">
      <w:pPr>
        <w:pStyle w:val="15"/>
        <w:numPr>
          <w:ilvl w:val="0"/>
          <w:numId w:val="3"/>
        </w:numPr>
        <w:spacing w:line="360" w:lineRule="auto"/>
        <w:ind w:firstLineChars="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C</w:t>
      </w:r>
      <w:r w:rsidRPr="00975D84">
        <w:rPr>
          <w:rFonts w:asciiTheme="minorEastAsia" w:eastAsiaTheme="minorEastAsia" w:hAnsiTheme="minorEastAsia" w:cstheme="minorEastAsia" w:hint="eastAsia"/>
          <w:szCs w:val="21"/>
        </w:rPr>
        <w:t>线出现，但</w:t>
      </w:r>
      <w:r w:rsidRPr="00975D84">
        <w:rPr>
          <w:rFonts w:asciiTheme="minorEastAsia" w:eastAsiaTheme="minorEastAsia" w:hAnsiTheme="minorEastAsia" w:cstheme="minorEastAsia" w:hint="eastAsia"/>
          <w:szCs w:val="21"/>
        </w:rPr>
        <w:t>T</w:t>
      </w:r>
      <w:r w:rsidRPr="00975D84">
        <w:rPr>
          <w:rFonts w:asciiTheme="minorEastAsia" w:eastAsiaTheme="minorEastAsia" w:hAnsiTheme="minorEastAsia" w:cstheme="minorEastAsia" w:hint="eastAsia"/>
          <w:szCs w:val="21"/>
        </w:rPr>
        <w:t>线弥散或严重不均匀。</w:t>
      </w:r>
    </w:p>
    <w:p w:rsidR="00473F8D" w:rsidRPr="00975D84" w:rsidRDefault="005723CF">
      <w:pPr>
        <w:pStyle w:val="15"/>
        <w:spacing w:line="360" w:lineRule="auto"/>
        <w:ind w:left="410" w:firstLineChars="0" w:firstLine="0"/>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7.2</w:t>
      </w:r>
      <w:r w:rsidRPr="00975D84">
        <w:rPr>
          <w:rFonts w:asciiTheme="minorEastAsia" w:eastAsiaTheme="minorEastAsia" w:hAnsiTheme="minorEastAsia" w:cstheme="minorEastAsia" w:hint="eastAsia"/>
          <w:szCs w:val="21"/>
        </w:rPr>
        <w:t>选择读数仪的相应生物毒素检测频道，以目标毒素</w:t>
      </w:r>
      <w:r w:rsidRPr="00975D84">
        <w:rPr>
          <w:rFonts w:asciiTheme="minorEastAsia" w:eastAsiaTheme="minorEastAsia" w:hAnsiTheme="minorEastAsia" w:cstheme="minorEastAsia"/>
          <w:szCs w:val="21"/>
        </w:rPr>
        <w:t>检测</w:t>
      </w:r>
      <w:r w:rsidRPr="00975D84">
        <w:rPr>
          <w:rFonts w:asciiTheme="minorEastAsia" w:eastAsiaTheme="minorEastAsia" w:hAnsiTheme="minorEastAsia" w:cstheme="minorEastAsia" w:hint="eastAsia"/>
          <w:szCs w:val="21"/>
        </w:rPr>
        <w:t>的</w:t>
      </w:r>
      <w:r w:rsidRPr="00975D84">
        <w:rPr>
          <w:rFonts w:asciiTheme="minorEastAsia" w:eastAsiaTheme="minorEastAsia" w:hAnsiTheme="minorEastAsia" w:cstheme="minorEastAsia"/>
          <w:szCs w:val="21"/>
        </w:rPr>
        <w:t>阳性</w:t>
      </w:r>
      <w:r w:rsidRPr="00975D84">
        <w:rPr>
          <w:rFonts w:asciiTheme="minorEastAsia" w:eastAsiaTheme="minorEastAsia" w:hAnsiTheme="minorEastAsia" w:cstheme="minorEastAsia" w:hint="eastAsia"/>
          <w:szCs w:val="21"/>
        </w:rPr>
        <w:t>对照</w:t>
      </w:r>
      <w:r w:rsidRPr="00975D84">
        <w:rPr>
          <w:rFonts w:asciiTheme="minorEastAsia" w:eastAsiaTheme="minorEastAsia" w:hAnsiTheme="minorEastAsia" w:cstheme="minorEastAsia"/>
          <w:szCs w:val="21"/>
        </w:rPr>
        <w:t>标准</w:t>
      </w:r>
      <w:r w:rsidRPr="00975D84">
        <w:rPr>
          <w:rFonts w:asciiTheme="minorEastAsia" w:eastAsiaTheme="minorEastAsia" w:hAnsiTheme="minorEastAsia" w:cstheme="minorEastAsia" w:hint="eastAsia"/>
          <w:szCs w:val="21"/>
        </w:rPr>
        <w:t>样品</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hint="eastAsia"/>
          <w:szCs w:val="21"/>
        </w:rPr>
        <w:t>开始样品测定，测定需要在</w:t>
      </w:r>
      <w:r w:rsidRPr="00975D84">
        <w:rPr>
          <w:rFonts w:asciiTheme="minorEastAsia" w:eastAsiaTheme="minorEastAsia" w:hAnsiTheme="minorEastAsia" w:cstheme="minorEastAsia" w:hint="eastAsia"/>
          <w:szCs w:val="21"/>
        </w:rPr>
        <w:t>2 min</w:t>
      </w:r>
      <w:r w:rsidRPr="00975D84">
        <w:rPr>
          <w:rFonts w:asciiTheme="minorEastAsia" w:eastAsiaTheme="minorEastAsia" w:hAnsiTheme="minorEastAsia" w:cstheme="minorEastAsia" w:hint="eastAsia"/>
          <w:szCs w:val="21"/>
        </w:rPr>
        <w:t>内完成，读数仪自动计算并显示样品中相应生物毒素的含量，单位为</w:t>
      </w:r>
      <w:proofErr w:type="gramStart"/>
      <w:r w:rsidRPr="00975D84">
        <w:rPr>
          <w:rFonts w:asciiTheme="minorEastAsia" w:eastAsiaTheme="minorEastAsia" w:hAnsiTheme="minorEastAsia" w:cstheme="minorEastAsia" w:hint="eastAsia"/>
          <w:szCs w:val="21"/>
        </w:rPr>
        <w:t>微克每</w:t>
      </w:r>
      <w:proofErr w:type="gramEnd"/>
      <w:r w:rsidRPr="00975D84">
        <w:rPr>
          <w:rFonts w:asciiTheme="minorEastAsia" w:eastAsiaTheme="minorEastAsia" w:hAnsiTheme="minorEastAsia" w:cstheme="minorEastAsia" w:hint="eastAsia"/>
          <w:szCs w:val="21"/>
        </w:rPr>
        <w:t>千克（μ</w:t>
      </w:r>
      <w:r w:rsidRPr="00975D84">
        <w:rPr>
          <w:rFonts w:asciiTheme="minorEastAsia" w:eastAsiaTheme="minorEastAsia" w:hAnsiTheme="minorEastAsia" w:cstheme="minorEastAsia" w:hint="eastAsia"/>
          <w:szCs w:val="21"/>
        </w:rPr>
        <w:t>g/kg</w:t>
      </w:r>
      <w:r w:rsidRPr="00975D84">
        <w:rPr>
          <w:rFonts w:asciiTheme="minorEastAsia" w:eastAsiaTheme="minorEastAsia" w:hAnsiTheme="minorEastAsia" w:cstheme="minorEastAsia" w:hint="eastAsia"/>
          <w:szCs w:val="21"/>
        </w:rPr>
        <w:t>）或微克每升（μ</w:t>
      </w:r>
      <w:r w:rsidRPr="00975D84">
        <w:rPr>
          <w:rFonts w:asciiTheme="minorEastAsia" w:eastAsiaTheme="minorEastAsia" w:hAnsiTheme="minorEastAsia" w:cstheme="minorEastAsia" w:hint="eastAsia"/>
          <w:szCs w:val="21"/>
        </w:rPr>
        <w:t>g/L</w:t>
      </w:r>
      <w:r w:rsidRPr="00975D84">
        <w:rPr>
          <w:rFonts w:asciiTheme="minorEastAsia" w:eastAsiaTheme="minorEastAsia" w:hAnsiTheme="minorEastAsia" w:cstheme="minorEastAsia" w:hint="eastAsia"/>
          <w:szCs w:val="21"/>
        </w:rPr>
        <w:t>）。</w:t>
      </w:r>
    </w:p>
    <w:p w:rsidR="00473F8D" w:rsidRPr="00975D84" w:rsidRDefault="005723CF">
      <w:pPr>
        <w:pStyle w:val="15"/>
        <w:numPr>
          <w:ilvl w:val="0"/>
          <w:numId w:val="2"/>
        </w:numPr>
        <w:spacing w:line="360" w:lineRule="auto"/>
        <w:ind w:firstLineChars="0"/>
        <w:jc w:val="left"/>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t>重复性</w:t>
      </w:r>
    </w:p>
    <w:p w:rsidR="00473F8D" w:rsidRPr="00975D84" w:rsidRDefault="005723CF">
      <w:pPr>
        <w:spacing w:line="360" w:lineRule="auto"/>
        <w:ind w:leftChars="200" w:left="420"/>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lastRenderedPageBreak/>
        <w:t>在重复性条件下获得的</w:t>
      </w:r>
      <w:r w:rsidRPr="00975D84">
        <w:rPr>
          <w:rFonts w:asciiTheme="minorEastAsia" w:eastAsiaTheme="minorEastAsia" w:hAnsiTheme="minorEastAsia" w:cstheme="minorEastAsia" w:hint="eastAsia"/>
          <w:szCs w:val="21"/>
        </w:rPr>
        <w:t>2</w:t>
      </w:r>
      <w:r w:rsidRPr="00975D84">
        <w:rPr>
          <w:rFonts w:asciiTheme="minorEastAsia" w:eastAsiaTheme="minorEastAsia" w:hAnsiTheme="minorEastAsia" w:cstheme="minorEastAsia" w:hint="eastAsia"/>
          <w:szCs w:val="21"/>
        </w:rPr>
        <w:t>次独立测定结果的绝对差值不得超过算术平均值的</w:t>
      </w:r>
      <w:r w:rsidRPr="00975D84">
        <w:rPr>
          <w:rFonts w:asciiTheme="minorEastAsia" w:eastAsiaTheme="minorEastAsia" w:hAnsiTheme="minorEastAsia" w:cstheme="minorEastAsia" w:hint="eastAsia"/>
          <w:szCs w:val="21"/>
        </w:rPr>
        <w:t>20</w:t>
      </w:r>
      <w:r w:rsidRPr="00975D84">
        <w:rPr>
          <w:rFonts w:asciiTheme="minorEastAsia" w:eastAsiaTheme="minorEastAsia" w:hAnsiTheme="minorEastAsia" w:cstheme="minorEastAsia" w:hint="eastAsia"/>
          <w:szCs w:val="21"/>
        </w:rPr>
        <w:t>％。</w:t>
      </w:r>
    </w:p>
    <w:p w:rsidR="00473F8D" w:rsidRPr="00975D84" w:rsidRDefault="00473F8D">
      <w:pPr>
        <w:spacing w:line="360" w:lineRule="auto"/>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473F8D">
      <w:pPr>
        <w:spacing w:line="360" w:lineRule="auto"/>
        <w:jc w:val="center"/>
        <w:rPr>
          <w:rFonts w:asciiTheme="minorEastAsia" w:eastAsiaTheme="minorEastAsia" w:hAnsiTheme="minorEastAsia" w:cstheme="minorEastAsia"/>
          <w:b/>
          <w:bCs/>
          <w:szCs w:val="21"/>
        </w:rPr>
      </w:pPr>
    </w:p>
    <w:p w:rsidR="00473F8D" w:rsidRPr="00975D84" w:rsidRDefault="005723CF">
      <w:pPr>
        <w:spacing w:line="360" w:lineRule="auto"/>
        <w:jc w:val="center"/>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t>附录</w:t>
      </w:r>
      <w:r w:rsidRPr="00975D84">
        <w:rPr>
          <w:rFonts w:asciiTheme="minorEastAsia" w:eastAsiaTheme="minorEastAsia" w:hAnsiTheme="minorEastAsia" w:cstheme="minorEastAsia" w:hint="eastAsia"/>
          <w:b/>
          <w:bCs/>
          <w:szCs w:val="21"/>
        </w:rPr>
        <w:t>A</w:t>
      </w:r>
    </w:p>
    <w:p w:rsidR="00473F8D" w:rsidRPr="00975D84" w:rsidRDefault="005723CF">
      <w:pPr>
        <w:spacing w:line="360" w:lineRule="auto"/>
        <w:jc w:val="center"/>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lastRenderedPageBreak/>
        <w:t>(</w:t>
      </w:r>
      <w:r w:rsidRPr="00975D84">
        <w:rPr>
          <w:rFonts w:asciiTheme="minorEastAsia" w:eastAsiaTheme="minorEastAsia" w:hAnsiTheme="minorEastAsia" w:cstheme="minorEastAsia" w:hint="eastAsia"/>
          <w:b/>
          <w:bCs/>
          <w:szCs w:val="21"/>
        </w:rPr>
        <w:t>规范性附录</w:t>
      </w:r>
      <w:r w:rsidRPr="00975D84">
        <w:rPr>
          <w:rFonts w:asciiTheme="minorEastAsia" w:eastAsiaTheme="minorEastAsia" w:hAnsiTheme="minorEastAsia" w:cstheme="minorEastAsia" w:hint="eastAsia"/>
          <w:b/>
          <w:bCs/>
          <w:szCs w:val="21"/>
        </w:rPr>
        <w:t>)</w:t>
      </w:r>
    </w:p>
    <w:p w:rsidR="00473F8D" w:rsidRPr="00975D84" w:rsidRDefault="005723CF">
      <w:pPr>
        <w:spacing w:line="360" w:lineRule="auto"/>
        <w:jc w:val="center"/>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t>胶体金快速检测试纸条性能要求</w:t>
      </w:r>
    </w:p>
    <w:p w:rsidR="00473F8D" w:rsidRPr="00975D84" w:rsidRDefault="005723CF">
      <w:pPr>
        <w:spacing w:line="360" w:lineRule="auto"/>
        <w:jc w:val="left"/>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t xml:space="preserve">A.1 </w:t>
      </w:r>
      <w:r w:rsidRPr="00975D84">
        <w:rPr>
          <w:rFonts w:asciiTheme="minorEastAsia" w:eastAsiaTheme="minorEastAsia" w:hAnsiTheme="minorEastAsia" w:cstheme="minorEastAsia" w:hint="eastAsia"/>
          <w:b/>
          <w:bCs/>
          <w:szCs w:val="21"/>
        </w:rPr>
        <w:t>准确性</w:t>
      </w:r>
    </w:p>
    <w:p w:rsidR="00473F8D" w:rsidRPr="00975D84" w:rsidRDefault="005723CF">
      <w:pPr>
        <w:spacing w:line="360" w:lineRule="auto"/>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 xml:space="preserve">    </w:t>
      </w:r>
      <w:r w:rsidRPr="00975D84">
        <w:rPr>
          <w:rFonts w:asciiTheme="minorEastAsia" w:eastAsiaTheme="minorEastAsia" w:hAnsiTheme="minorEastAsia" w:cstheme="minorEastAsia" w:hint="eastAsia"/>
          <w:szCs w:val="21"/>
        </w:rPr>
        <w:t>采用最低检测限</w:t>
      </w:r>
      <w:r w:rsidRPr="00975D84">
        <w:rPr>
          <w:rFonts w:asciiTheme="minorEastAsia" w:eastAsiaTheme="minorEastAsia" w:hAnsiTheme="minorEastAsia" w:cstheme="minorEastAsia" w:hint="eastAsia"/>
          <w:szCs w:val="21"/>
        </w:rPr>
        <w:t>2</w:t>
      </w:r>
      <w:r w:rsidRPr="00975D84">
        <w:rPr>
          <w:rFonts w:asciiTheme="minorEastAsia" w:eastAsiaTheme="minorEastAsia" w:hAnsiTheme="minorEastAsia" w:cstheme="minorEastAsia" w:hint="eastAsia"/>
          <w:szCs w:val="21"/>
        </w:rPr>
        <w:t>倍、</w:t>
      </w:r>
      <w:r w:rsidRPr="00975D84">
        <w:rPr>
          <w:rFonts w:asciiTheme="minorEastAsia" w:eastAsiaTheme="minorEastAsia" w:hAnsiTheme="minorEastAsia" w:cstheme="minorEastAsia" w:hint="eastAsia"/>
          <w:szCs w:val="21"/>
        </w:rPr>
        <w:t>5</w:t>
      </w:r>
      <w:r w:rsidRPr="00975D84">
        <w:rPr>
          <w:rFonts w:asciiTheme="minorEastAsia" w:eastAsiaTheme="minorEastAsia" w:hAnsiTheme="minorEastAsia" w:cstheme="minorEastAsia" w:hint="eastAsia"/>
          <w:szCs w:val="21"/>
        </w:rPr>
        <w:t>倍、</w:t>
      </w:r>
      <w:r w:rsidRPr="00975D84">
        <w:rPr>
          <w:rFonts w:asciiTheme="minorEastAsia" w:eastAsiaTheme="minorEastAsia" w:hAnsiTheme="minorEastAsia" w:cstheme="minorEastAsia" w:hint="eastAsia"/>
          <w:szCs w:val="21"/>
        </w:rPr>
        <w:t>8</w:t>
      </w:r>
      <w:r w:rsidRPr="00975D84">
        <w:rPr>
          <w:rFonts w:asciiTheme="minorEastAsia" w:eastAsiaTheme="minorEastAsia" w:hAnsiTheme="minorEastAsia" w:cstheme="minorEastAsia" w:hint="eastAsia"/>
          <w:szCs w:val="21"/>
        </w:rPr>
        <w:t>倍浓度水平的实物标准样品，每个浓度水平测定不低于</w:t>
      </w:r>
      <w:r w:rsidRPr="00975D84">
        <w:rPr>
          <w:rFonts w:asciiTheme="minorEastAsia" w:eastAsiaTheme="minorEastAsia" w:hAnsiTheme="minorEastAsia" w:cstheme="minorEastAsia" w:hint="eastAsia"/>
          <w:szCs w:val="21"/>
        </w:rPr>
        <w:t>6</w:t>
      </w:r>
      <w:r w:rsidRPr="00975D84">
        <w:rPr>
          <w:rFonts w:asciiTheme="minorEastAsia" w:eastAsiaTheme="minorEastAsia" w:hAnsiTheme="minorEastAsia" w:cstheme="minorEastAsia" w:hint="eastAsia"/>
          <w:szCs w:val="21"/>
        </w:rPr>
        <w:t>次。计算检测条检测结果与实物标准样品的偏差，</w:t>
      </w:r>
      <w:r w:rsidRPr="00975D84">
        <w:rPr>
          <w:rFonts w:asciiTheme="minorEastAsia" w:eastAsiaTheme="minorEastAsia" w:hAnsiTheme="minorEastAsia" w:cstheme="minorEastAsia" w:hint="eastAsia"/>
          <w:szCs w:val="21"/>
        </w:rPr>
        <w:t>3</w:t>
      </w:r>
      <w:r w:rsidRPr="00975D84">
        <w:rPr>
          <w:rFonts w:asciiTheme="minorEastAsia" w:eastAsiaTheme="minorEastAsia" w:hAnsiTheme="minorEastAsia" w:cstheme="minorEastAsia" w:hint="eastAsia"/>
          <w:szCs w:val="21"/>
        </w:rPr>
        <w:t>个浓度水平的偏差均应控制在</w:t>
      </w:r>
      <w:r w:rsidRPr="00975D84">
        <w:rPr>
          <w:rFonts w:asciiTheme="minorEastAsia" w:eastAsiaTheme="minorEastAsia" w:hAnsiTheme="minorEastAsia" w:cstheme="minorEastAsia" w:hint="eastAsia"/>
          <w:szCs w:val="21"/>
        </w:rPr>
        <w:t>-20</w:t>
      </w:r>
      <w:r w:rsidRPr="00975D84">
        <w:rPr>
          <w:rFonts w:asciiTheme="minorEastAsia" w:eastAsiaTheme="minorEastAsia" w:hAnsiTheme="minorEastAsia" w:cstheme="minorEastAsia" w:hint="eastAsia"/>
          <w:szCs w:val="21"/>
        </w:rPr>
        <w:t>％</w:t>
      </w:r>
      <w:r w:rsidRPr="00975D84">
        <w:rPr>
          <w:rFonts w:asciiTheme="minorEastAsia" w:eastAsiaTheme="minorEastAsia" w:hAnsiTheme="minorEastAsia" w:cstheme="minorEastAsia"/>
          <w:szCs w:val="21"/>
        </w:rPr>
        <w:t>~</w:t>
      </w:r>
      <w:r w:rsidRPr="00975D84">
        <w:rPr>
          <w:rFonts w:asciiTheme="minorEastAsia" w:eastAsiaTheme="minorEastAsia" w:hAnsiTheme="minorEastAsia" w:cstheme="minorEastAsia" w:hint="eastAsia"/>
          <w:szCs w:val="21"/>
        </w:rPr>
        <w:t>+20</w:t>
      </w:r>
      <w:r w:rsidRPr="00975D84">
        <w:rPr>
          <w:rFonts w:asciiTheme="minorEastAsia" w:eastAsiaTheme="minorEastAsia" w:hAnsiTheme="minorEastAsia" w:cstheme="minorEastAsia" w:hint="eastAsia"/>
          <w:szCs w:val="21"/>
        </w:rPr>
        <w:t>％之间。</w:t>
      </w:r>
    </w:p>
    <w:p w:rsidR="00473F8D" w:rsidRPr="00975D84" w:rsidRDefault="005723CF">
      <w:pPr>
        <w:spacing w:line="360" w:lineRule="auto"/>
        <w:jc w:val="left"/>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t xml:space="preserve">A.2 </w:t>
      </w:r>
      <w:r w:rsidRPr="00975D84">
        <w:rPr>
          <w:rFonts w:asciiTheme="minorEastAsia" w:eastAsiaTheme="minorEastAsia" w:hAnsiTheme="minorEastAsia" w:cstheme="minorEastAsia" w:hint="eastAsia"/>
          <w:b/>
          <w:bCs/>
          <w:szCs w:val="21"/>
        </w:rPr>
        <w:t>精密度</w:t>
      </w:r>
    </w:p>
    <w:p w:rsidR="00473F8D" w:rsidRPr="00975D84" w:rsidRDefault="005723CF">
      <w:pPr>
        <w:spacing w:line="360" w:lineRule="auto"/>
        <w:ind w:firstLineChars="200" w:firstLine="420"/>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采用最低检测限</w:t>
      </w:r>
      <w:r w:rsidRPr="00975D84">
        <w:rPr>
          <w:rFonts w:asciiTheme="minorEastAsia" w:eastAsiaTheme="minorEastAsia" w:hAnsiTheme="minorEastAsia" w:cstheme="minorEastAsia" w:hint="eastAsia"/>
          <w:szCs w:val="21"/>
        </w:rPr>
        <w:t>5</w:t>
      </w:r>
      <w:r w:rsidRPr="00975D84">
        <w:rPr>
          <w:rFonts w:asciiTheme="minorEastAsia" w:eastAsiaTheme="minorEastAsia" w:hAnsiTheme="minorEastAsia" w:cstheme="minorEastAsia" w:hint="eastAsia"/>
          <w:szCs w:val="21"/>
        </w:rPr>
        <w:t>倍浓度水平的实物标准样品，测定不低于</w:t>
      </w:r>
      <w:r w:rsidRPr="00975D84">
        <w:rPr>
          <w:rFonts w:asciiTheme="minorEastAsia" w:eastAsiaTheme="minorEastAsia" w:hAnsiTheme="minorEastAsia" w:cstheme="minorEastAsia" w:hint="eastAsia"/>
          <w:szCs w:val="21"/>
        </w:rPr>
        <w:t>6</w:t>
      </w:r>
      <w:r w:rsidRPr="00975D84">
        <w:rPr>
          <w:rFonts w:asciiTheme="minorEastAsia" w:eastAsiaTheme="minorEastAsia" w:hAnsiTheme="minorEastAsia" w:cstheme="minorEastAsia" w:hint="eastAsia"/>
          <w:szCs w:val="21"/>
        </w:rPr>
        <w:t>次，计算检测条批次内变异系数，变异系数≤</w:t>
      </w:r>
      <w:r w:rsidRPr="00975D84">
        <w:rPr>
          <w:rFonts w:asciiTheme="minorEastAsia" w:eastAsiaTheme="minorEastAsia" w:hAnsiTheme="minorEastAsia" w:cstheme="minorEastAsia" w:hint="eastAsia"/>
          <w:szCs w:val="21"/>
        </w:rPr>
        <w:t>20</w:t>
      </w:r>
      <w:r w:rsidRPr="00975D84">
        <w:rPr>
          <w:rFonts w:asciiTheme="minorEastAsia" w:eastAsiaTheme="minorEastAsia" w:hAnsiTheme="minorEastAsia" w:cstheme="minorEastAsia" w:hint="eastAsia"/>
          <w:szCs w:val="21"/>
        </w:rPr>
        <w:t>％。</w:t>
      </w:r>
    </w:p>
    <w:p w:rsidR="00473F8D" w:rsidRPr="00975D84" w:rsidRDefault="005723CF">
      <w:pPr>
        <w:spacing w:line="360" w:lineRule="auto"/>
        <w:jc w:val="left"/>
        <w:rPr>
          <w:rFonts w:asciiTheme="minorEastAsia" w:eastAsiaTheme="minorEastAsia" w:hAnsiTheme="minorEastAsia" w:cstheme="minorEastAsia"/>
          <w:b/>
          <w:bCs/>
          <w:szCs w:val="21"/>
        </w:rPr>
      </w:pPr>
      <w:r w:rsidRPr="00975D84">
        <w:rPr>
          <w:rFonts w:asciiTheme="minorEastAsia" w:eastAsiaTheme="minorEastAsia" w:hAnsiTheme="minorEastAsia" w:cstheme="minorEastAsia" w:hint="eastAsia"/>
          <w:b/>
          <w:bCs/>
          <w:szCs w:val="21"/>
        </w:rPr>
        <w:t xml:space="preserve">A.3 </w:t>
      </w:r>
      <w:r w:rsidRPr="00975D84">
        <w:rPr>
          <w:rFonts w:asciiTheme="minorEastAsia" w:eastAsiaTheme="minorEastAsia" w:hAnsiTheme="minorEastAsia" w:cstheme="minorEastAsia" w:hint="eastAsia"/>
          <w:b/>
          <w:bCs/>
          <w:szCs w:val="21"/>
        </w:rPr>
        <w:t>检测限</w:t>
      </w:r>
    </w:p>
    <w:p w:rsidR="00473F8D" w:rsidRPr="00975D84" w:rsidRDefault="005723CF">
      <w:pPr>
        <w:spacing w:line="360" w:lineRule="auto"/>
        <w:ind w:firstLineChars="200" w:firstLine="420"/>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szCs w:val="21"/>
        </w:rPr>
        <w:t>测定</w:t>
      </w:r>
      <w:r w:rsidRPr="00975D84">
        <w:rPr>
          <w:rFonts w:asciiTheme="minorEastAsia" w:eastAsiaTheme="minorEastAsia" w:hAnsiTheme="minorEastAsia" w:cstheme="minorEastAsia" w:hint="eastAsia"/>
          <w:szCs w:val="21"/>
        </w:rPr>
        <w:t>20</w:t>
      </w:r>
      <w:r w:rsidRPr="00975D84">
        <w:rPr>
          <w:rFonts w:asciiTheme="minorEastAsia" w:eastAsiaTheme="minorEastAsia" w:hAnsiTheme="minorEastAsia" w:cstheme="minorEastAsia" w:hint="eastAsia"/>
          <w:szCs w:val="21"/>
        </w:rPr>
        <w:t>份阴性样品，计算平均值加</w:t>
      </w:r>
      <w:r w:rsidRPr="00975D84">
        <w:rPr>
          <w:rFonts w:asciiTheme="minorEastAsia" w:eastAsiaTheme="minorEastAsia" w:hAnsiTheme="minorEastAsia" w:cstheme="minorEastAsia" w:hint="eastAsia"/>
          <w:szCs w:val="21"/>
        </w:rPr>
        <w:t>3</w:t>
      </w:r>
      <w:r w:rsidRPr="00975D84">
        <w:rPr>
          <w:rFonts w:asciiTheme="minorEastAsia" w:eastAsiaTheme="minorEastAsia" w:hAnsiTheme="minorEastAsia" w:cstheme="minorEastAsia" w:hint="eastAsia"/>
          <w:szCs w:val="21"/>
        </w:rPr>
        <w:t>倍标准差，其结果应小于等于产品灵敏度标示值。</w:t>
      </w:r>
    </w:p>
    <w:p w:rsidR="00473F8D" w:rsidRPr="00975D84" w:rsidRDefault="005723CF">
      <w:pPr>
        <w:spacing w:line="360" w:lineRule="auto"/>
        <w:jc w:val="left"/>
        <w:rPr>
          <w:rFonts w:asciiTheme="minorEastAsia" w:eastAsiaTheme="minorEastAsia" w:hAnsiTheme="minorEastAsia" w:cstheme="minorEastAsia"/>
          <w:szCs w:val="21"/>
        </w:rPr>
      </w:pPr>
      <w:r w:rsidRPr="00975D84">
        <w:rPr>
          <w:rFonts w:asciiTheme="minorEastAsia" w:eastAsiaTheme="minorEastAsia" w:hAnsiTheme="minorEastAsia" w:cstheme="minorEastAsia" w:hint="eastAsia"/>
          <w:b/>
          <w:bCs/>
          <w:szCs w:val="21"/>
        </w:rPr>
        <w:t xml:space="preserve">A.4  </w:t>
      </w:r>
      <w:proofErr w:type="gramStart"/>
      <w:r w:rsidRPr="00975D84">
        <w:rPr>
          <w:rFonts w:asciiTheme="minorEastAsia" w:eastAsiaTheme="minorEastAsia" w:hAnsiTheme="minorEastAsia" w:cstheme="minorEastAsia" w:hint="eastAsia"/>
          <w:b/>
          <w:bCs/>
          <w:szCs w:val="21"/>
        </w:rPr>
        <w:t>批间稳定性</w:t>
      </w:r>
      <w:proofErr w:type="gramEnd"/>
    </w:p>
    <w:p w:rsidR="00473F8D" w:rsidRPr="00975D84" w:rsidRDefault="005723CF">
      <w:pPr>
        <w:spacing w:line="360" w:lineRule="auto"/>
        <w:ind w:firstLineChars="200" w:firstLine="420"/>
        <w:jc w:val="left"/>
        <w:rPr>
          <w:rFonts w:asciiTheme="minorEastAsia" w:eastAsiaTheme="minorEastAsia" w:hAnsiTheme="minorEastAsia" w:cstheme="minorEastAsia"/>
          <w:szCs w:val="21"/>
        </w:rPr>
      </w:pPr>
      <w:proofErr w:type="gramStart"/>
      <w:r w:rsidRPr="00975D84">
        <w:rPr>
          <w:rFonts w:asciiTheme="minorEastAsia" w:eastAsiaTheme="minorEastAsia" w:hAnsiTheme="minorEastAsia" w:cstheme="minorEastAsia" w:hint="eastAsia"/>
          <w:szCs w:val="21"/>
        </w:rPr>
        <w:t>采用约</w:t>
      </w:r>
      <w:proofErr w:type="gramEnd"/>
      <w:r w:rsidRPr="00975D84">
        <w:rPr>
          <w:rFonts w:asciiTheme="minorEastAsia" w:eastAsiaTheme="minorEastAsia" w:hAnsiTheme="minorEastAsia" w:cstheme="minorEastAsia" w:hint="eastAsia"/>
          <w:szCs w:val="21"/>
        </w:rPr>
        <w:t>10</w:t>
      </w:r>
      <w:r w:rsidRPr="00975D84">
        <w:rPr>
          <w:rFonts w:asciiTheme="minorEastAsia" w:eastAsiaTheme="minorEastAsia" w:hAnsiTheme="minorEastAsia" w:cstheme="minorEastAsia" w:hint="eastAsia"/>
          <w:szCs w:val="21"/>
        </w:rPr>
        <w:t>μ</w:t>
      </w:r>
      <w:r w:rsidRPr="00975D84">
        <w:rPr>
          <w:rFonts w:asciiTheme="minorEastAsia" w:eastAsiaTheme="minorEastAsia" w:hAnsiTheme="minorEastAsia" w:cstheme="minorEastAsia" w:hint="eastAsia"/>
          <w:szCs w:val="21"/>
        </w:rPr>
        <w:t>g/kg</w:t>
      </w:r>
      <w:r w:rsidRPr="00975D84">
        <w:rPr>
          <w:rFonts w:asciiTheme="minorEastAsia" w:eastAsiaTheme="minorEastAsia" w:hAnsiTheme="minorEastAsia" w:cstheme="minorEastAsia" w:hint="eastAsia"/>
          <w:szCs w:val="21"/>
        </w:rPr>
        <w:t>浓度水平的实物标准样品进行检测，不得低于</w:t>
      </w:r>
      <w:r w:rsidRPr="00975D84">
        <w:rPr>
          <w:rFonts w:asciiTheme="minorEastAsia" w:eastAsiaTheme="minorEastAsia" w:hAnsiTheme="minorEastAsia" w:cstheme="minorEastAsia" w:hint="eastAsia"/>
          <w:szCs w:val="21"/>
        </w:rPr>
        <w:t>6</w:t>
      </w:r>
      <w:r w:rsidRPr="00975D84">
        <w:rPr>
          <w:rFonts w:asciiTheme="minorEastAsia" w:eastAsiaTheme="minorEastAsia" w:hAnsiTheme="minorEastAsia" w:cstheme="minorEastAsia" w:hint="eastAsia"/>
          <w:szCs w:val="21"/>
        </w:rPr>
        <w:t>个批次，每个批次测定不低于</w:t>
      </w:r>
      <w:r w:rsidRPr="00975D84">
        <w:rPr>
          <w:rFonts w:asciiTheme="minorEastAsia" w:eastAsiaTheme="minorEastAsia" w:hAnsiTheme="minorEastAsia" w:cstheme="minorEastAsia" w:hint="eastAsia"/>
          <w:szCs w:val="21"/>
        </w:rPr>
        <w:t>2</w:t>
      </w:r>
      <w:r w:rsidRPr="00975D84">
        <w:rPr>
          <w:rFonts w:asciiTheme="minorEastAsia" w:eastAsiaTheme="minorEastAsia" w:hAnsiTheme="minorEastAsia" w:cstheme="minorEastAsia" w:hint="eastAsia"/>
          <w:szCs w:val="21"/>
        </w:rPr>
        <w:t>次，</w:t>
      </w:r>
      <w:proofErr w:type="gramStart"/>
      <w:r w:rsidRPr="00975D84">
        <w:rPr>
          <w:rFonts w:asciiTheme="minorEastAsia" w:eastAsiaTheme="minorEastAsia" w:hAnsiTheme="minorEastAsia" w:cstheme="minorEastAsia" w:hint="eastAsia"/>
          <w:szCs w:val="21"/>
        </w:rPr>
        <w:t>批内测定</w:t>
      </w:r>
      <w:proofErr w:type="gramEnd"/>
      <w:r w:rsidRPr="00975D84">
        <w:rPr>
          <w:rFonts w:asciiTheme="minorEastAsia" w:eastAsiaTheme="minorEastAsia" w:hAnsiTheme="minorEastAsia" w:cstheme="minorEastAsia" w:hint="eastAsia"/>
          <w:szCs w:val="21"/>
        </w:rPr>
        <w:t>取平均值，计算检测</w:t>
      </w:r>
      <w:proofErr w:type="gramStart"/>
      <w:r w:rsidRPr="00975D84">
        <w:rPr>
          <w:rFonts w:asciiTheme="minorEastAsia" w:eastAsiaTheme="minorEastAsia" w:hAnsiTheme="minorEastAsia" w:cstheme="minorEastAsia" w:hint="eastAsia"/>
          <w:szCs w:val="21"/>
        </w:rPr>
        <w:t>条批间</w:t>
      </w:r>
      <w:proofErr w:type="gramEnd"/>
      <w:r w:rsidRPr="00975D84">
        <w:rPr>
          <w:rFonts w:asciiTheme="minorEastAsia" w:eastAsiaTheme="minorEastAsia" w:hAnsiTheme="minorEastAsia" w:cstheme="minorEastAsia" w:hint="eastAsia"/>
          <w:szCs w:val="21"/>
        </w:rPr>
        <w:t>变异系数，变异系数应≤</w:t>
      </w:r>
      <w:r w:rsidRPr="00975D84">
        <w:rPr>
          <w:rFonts w:asciiTheme="minorEastAsia" w:eastAsiaTheme="minorEastAsia" w:hAnsiTheme="minorEastAsia" w:cstheme="minorEastAsia" w:hint="eastAsia"/>
          <w:szCs w:val="21"/>
        </w:rPr>
        <w:t>20</w:t>
      </w:r>
      <w:r w:rsidRPr="00975D84">
        <w:rPr>
          <w:rFonts w:asciiTheme="minorEastAsia" w:eastAsiaTheme="minorEastAsia" w:hAnsiTheme="minorEastAsia" w:cstheme="minorEastAsia" w:hint="eastAsia"/>
          <w:szCs w:val="21"/>
        </w:rPr>
        <w:t>％。</w:t>
      </w:r>
    </w:p>
    <w:p w:rsidR="00473F8D" w:rsidRPr="00975D84" w:rsidRDefault="00473F8D">
      <w:pPr>
        <w:spacing w:line="360" w:lineRule="auto"/>
        <w:ind w:firstLineChars="200" w:firstLine="420"/>
        <w:jc w:val="left"/>
        <w:rPr>
          <w:rFonts w:asciiTheme="minorEastAsia" w:eastAsiaTheme="minorEastAsia" w:hAnsiTheme="minorEastAsia" w:cstheme="minorEastAsia"/>
          <w:szCs w:val="21"/>
        </w:rPr>
      </w:pPr>
    </w:p>
    <w:p w:rsidR="00473F8D" w:rsidRPr="00975D84" w:rsidRDefault="00473F8D">
      <w:pPr>
        <w:spacing w:line="360" w:lineRule="auto"/>
        <w:ind w:firstLineChars="200" w:firstLine="420"/>
        <w:jc w:val="left"/>
        <w:rPr>
          <w:rFonts w:asciiTheme="minorEastAsia" w:eastAsiaTheme="minorEastAsia" w:hAnsiTheme="minorEastAsia" w:cstheme="minorEastAsia"/>
          <w:szCs w:val="21"/>
        </w:rPr>
      </w:pPr>
    </w:p>
    <w:sectPr w:rsidR="00473F8D" w:rsidRPr="00975D84" w:rsidSect="00473F8D">
      <w:headerReference w:type="even" r:id="rId18"/>
      <w:headerReference w:type="default" r:id="rId19"/>
      <w:footerReference w:type="default" r:id="rId20"/>
      <w:headerReference w:type="first" r:id="rId21"/>
      <w:pgSz w:w="11907" w:h="16839"/>
      <w:pgMar w:top="1418" w:right="1134" w:bottom="1134" w:left="1418" w:header="794" w:footer="39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3CF" w:rsidRDefault="005723CF" w:rsidP="00473F8D">
      <w:r>
        <w:separator/>
      </w:r>
    </w:p>
  </w:endnote>
  <w:endnote w:type="continuationSeparator" w:id="0">
    <w:p w:rsidR="005723CF" w:rsidRDefault="005723CF" w:rsidP="00473F8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473F8D">
    <w:pPr>
      <w:pStyle w:val="ac"/>
      <w:jc w:val="both"/>
    </w:pPr>
    <w:r>
      <w:pict>
        <v:shapetype id="_x0000_t202" coordsize="21600,21600" o:spt="202" path="m,l,21600r21600,l21600,xe">
          <v:stroke joinstyle="miter"/>
          <v:path gradientshapeok="t" o:connecttype="rect"/>
        </v:shapetype>
        <v:shape id="Text Box 4" o:spid="_x0000_s2049" type="#_x0000_t202" style="position:absolute;left:0;text-align:left;margin-left:68.05pt;margin-top:783.1pt;width:467.7pt;height:14.1pt;z-index:251663360;mso-position-horizontal-relative:page;mso-position-vertical-relative:page" o:gfxdata="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SG4c&#10;2wAAAA4BAAAPAAAAAAAAAAEAIAAAACIAAABkcnMvZG93bnJldi54bWxQSwECFAAUAAAACACHTuJA&#10;1nO8UawBAABWAwAADgAAAAAAAAABACAAAAAqAQAAZHJzL2Uyb0RvYy54bWxQSwUGAAAAAAYABgBZ&#10;AQAASAUAAAAA&#10;" stroked="f">
          <v:textbox inset="0,0,0,0">
            <w:txbxContent>
              <w:p w:rsidR="00473F8D" w:rsidRDefault="00473F8D">
                <w:pPr>
                  <w:pStyle w:val="12"/>
                  <w:spacing w:before="0" w:line="0" w:lineRule="atLeast"/>
                  <w:rPr>
                    <w:rFonts w:ascii="黑体" w:eastAsia="黑体"/>
                    <w:sz w:val="21"/>
                    <w:szCs w:val="21"/>
                  </w:rPr>
                </w:pPr>
                <w:r>
                  <w:rPr>
                    <w:rFonts w:ascii="黑体" w:eastAsia="黑体"/>
                    <w:sz w:val="21"/>
                    <w:szCs w:val="21"/>
                  </w:rPr>
                  <w:fldChar w:fldCharType="begin"/>
                </w:r>
                <w:r w:rsidR="005723CF">
                  <w:rPr>
                    <w:rFonts w:ascii="黑体" w:eastAsia="黑体"/>
                    <w:sz w:val="21"/>
                    <w:szCs w:val="21"/>
                  </w:rPr>
                  <w:instrText xml:space="preserve"> PAGE   \* MERGEFORMAT </w:instrText>
                </w:r>
                <w:r>
                  <w:rPr>
                    <w:rFonts w:ascii="黑体" w:eastAsia="黑体"/>
                    <w:sz w:val="21"/>
                    <w:szCs w:val="21"/>
                  </w:rPr>
                  <w:fldChar w:fldCharType="separate"/>
                </w:r>
                <w:r w:rsidR="005723CF">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473F8D">
    <w:pPr>
      <w:pStyle w:val="ac"/>
      <w:jc w:val="center"/>
    </w:pPr>
    <w:r w:rsidRPr="00473F8D">
      <w:fldChar w:fldCharType="begin"/>
    </w:r>
    <w:r w:rsidR="005723CF">
      <w:instrText xml:space="preserve"> PAGE   \* MERGEFORMAT </w:instrText>
    </w:r>
    <w:r w:rsidRPr="00473F8D">
      <w:fldChar w:fldCharType="separate"/>
    </w:r>
    <w:r w:rsidR="0068523C" w:rsidRPr="0068523C">
      <w:rPr>
        <w:noProof/>
        <w:lang w:val="zh-CN"/>
      </w:rPr>
      <w:t>1</w:t>
    </w:r>
    <w:r>
      <w:rPr>
        <w:lang w:val="zh-CN"/>
      </w:rPr>
      <w:fldChar w:fldCharType="end"/>
    </w:r>
  </w:p>
  <w:p w:rsidR="00473F8D" w:rsidRDefault="00473F8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473F8D">
    <w:pPr>
      <w:pStyle w:val="ac"/>
    </w:pPr>
    <w:r>
      <w:pict>
        <v:shapetype id="_x0000_t202" coordsize="21600,21600" o:spt="202" path="m,l,21600r21600,l21600,xe">
          <v:stroke joinstyle="miter"/>
          <v:path gradientshapeok="t" o:connecttype="rect"/>
        </v:shapetype>
        <v:shape id="Text Box 3" o:spid="_x0000_s2051" type="#_x0000_t202" style="position:absolute;left:0;text-align:left;margin-left:59.55pt;margin-top:771.1pt;width:467.7pt;height:14.1pt;z-index:251660288;mso-position-horizontal-relative:page;mso-position-vertical-relative:page" o:gfxdata="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D2gV&#10;2wAAAA4BAAAPAAAAAAAAAAEAIAAAACIAAABkcnMvZG93bnJldi54bWxQSwECFAAUAAAACACHTuJA&#10;3FBtLqwBAABWAwAADgAAAAAAAAABACAAAAAqAQAAZHJzL2Uyb0RvYy54bWxQSwUGAAAAAAYABgBZ&#10;AQAASAUAAAAA&#10;" stroked="f">
          <v:textbox inset="0,0,0,0">
            <w:txbxContent>
              <w:p w:rsidR="00473F8D" w:rsidRDefault="00473F8D">
                <w:pPr>
                  <w:pStyle w:val="12"/>
                  <w:spacing w:before="0" w:line="0" w:lineRule="atLeast"/>
                  <w:rPr>
                    <w:rFonts w:ascii="黑体" w:eastAsia="黑体"/>
                    <w:sz w:val="21"/>
                    <w:szCs w:val="21"/>
                  </w:rPr>
                </w:pPr>
                <w:r>
                  <w:rPr>
                    <w:rFonts w:ascii="黑体" w:eastAsia="黑体"/>
                    <w:sz w:val="21"/>
                    <w:szCs w:val="21"/>
                  </w:rPr>
                  <w:fldChar w:fldCharType="begin"/>
                </w:r>
                <w:r w:rsidR="005723CF">
                  <w:rPr>
                    <w:rFonts w:ascii="黑体" w:eastAsia="黑体"/>
                    <w:sz w:val="21"/>
                    <w:szCs w:val="21"/>
                  </w:rPr>
                  <w:instrText xml:space="preserve"> PAGE   \* MERGEFORMAT </w:instrText>
                </w:r>
                <w:r>
                  <w:rPr>
                    <w:rFonts w:ascii="黑体" w:eastAsia="黑体"/>
                    <w:sz w:val="21"/>
                    <w:szCs w:val="21"/>
                  </w:rPr>
                  <w:fldChar w:fldCharType="separate"/>
                </w:r>
                <w:r w:rsidR="005723CF">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473F8D">
    <w:pPr>
      <w:pStyle w:val="afffe"/>
      <w:jc w:val="center"/>
      <w:rPr>
        <w:rStyle w:val="af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473F8D">
    <w:pPr>
      <w:pStyle w:val="ac"/>
      <w:jc w:val="center"/>
    </w:pPr>
    <w:r w:rsidRPr="00473F8D">
      <w:fldChar w:fldCharType="begin"/>
    </w:r>
    <w:r w:rsidR="005723CF">
      <w:instrText>PAGE   \* MERGEFORMAT</w:instrText>
    </w:r>
    <w:r w:rsidRPr="00473F8D">
      <w:fldChar w:fldCharType="separate"/>
    </w:r>
    <w:r w:rsidR="0068523C" w:rsidRPr="0068523C">
      <w:rPr>
        <w:noProof/>
        <w:lang w:val="zh-CN"/>
      </w:rPr>
      <w:t>2</w:t>
    </w:r>
    <w:r>
      <w:rPr>
        <w:lang w:val="zh-CN"/>
      </w:rPr>
      <w:fldChar w:fldCharType="end"/>
    </w:r>
  </w:p>
  <w:p w:rsidR="00473F8D" w:rsidRDefault="00473F8D">
    <w:pPr>
      <w:pStyle w:val="ac"/>
      <w:rPr>
        <w:rStyle w:val="af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3CF" w:rsidRDefault="005723CF" w:rsidP="00473F8D">
      <w:r>
        <w:separator/>
      </w:r>
    </w:p>
  </w:footnote>
  <w:footnote w:type="continuationSeparator" w:id="0">
    <w:p w:rsidR="005723CF" w:rsidRDefault="005723CF" w:rsidP="00473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473F8D">
    <w:pPr>
      <w:pStyle w:val="ad"/>
      <w:pBdr>
        <w:bottom w:val="none" w:sz="0" w:space="0" w:color="auto"/>
      </w:pBdr>
    </w:pPr>
    <w:r>
      <w:pict>
        <v:shapetype id="_x0000_t202" coordsize="21600,21600" o:spt="202" path="m,l,21600r21600,l21600,xe">
          <v:stroke joinstyle="miter"/>
          <v:path gradientshapeok="t" o:connecttype="rect"/>
        </v:shapetype>
        <v:shape id="Text Box 2" o:spid="_x0000_s2050" type="#_x0000_t202" style="position:absolute;left:0;text-align:left;margin-left:82.9pt;margin-top:82.9pt;width:467.7pt;height:14.1pt;z-index:251657216;mso-position-horizontal-relative:page;mso-position-vertical-relative:page" o:gfxdata="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4qN6NcAAAAM&#10;AQAADwAAAAAAAAABACAAAAAiAAAAZHJzL2Rvd25yZXYueG1sUEsBAhQAFAAAAAgAh07iQIQyC7ar&#10;AQAAVgMAAA4AAAAAAAAAAQAgAAAAJgEAAGRycy9lMm9Eb2MueG1sUEsFBgAAAAAGAAYAWQEAAEMF&#10;AAAAAA==&#10;" stroked="f">
          <v:textbox inset="0,0,0,0">
            <w:txbxContent>
              <w:p w:rsidR="00473F8D" w:rsidRDefault="005723CF">
                <w:pPr>
                  <w:pStyle w:val="12"/>
                  <w:spacing w:before="0" w:line="0" w:lineRule="atLeast"/>
                  <w:jc w:val="left"/>
                  <w:rPr>
                    <w:rFonts w:ascii="黑体" w:eastAsia="黑体"/>
                    <w:sz w:val="21"/>
                    <w:szCs w:val="21"/>
                  </w:rPr>
                </w:pPr>
                <w:r>
                  <w:rPr>
                    <w:rFonts w:ascii="黑体" w:eastAsia="黑体" w:hint="eastAsia"/>
                    <w:sz w:val="21"/>
                    <w:szCs w:val="21"/>
                  </w:rPr>
                  <w:t>GB/T XXXXX</w:t>
                </w:r>
                <w:r>
                  <w:rPr>
                    <w:rFonts w:ascii="黑体" w:eastAsia="黑体" w:hint="eastAsia"/>
                    <w:sz w:val="21"/>
                    <w:szCs w:val="21"/>
                  </w:rPr>
                  <w:t>—</w:t>
                </w:r>
                <w:r>
                  <w:rPr>
                    <w:rFonts w:ascii="黑体" w:eastAsia="黑体" w:hint="eastAsia"/>
                    <w:sz w:val="21"/>
                    <w:szCs w:val="21"/>
                  </w:rPr>
                  <w:t>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473F8D">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473F8D">
    <w:pPr>
      <w:pStyle w:val="ad"/>
      <w:pBdr>
        <w:bottom w:val="none" w:sz="0" w:space="0" w:color="auto"/>
      </w:pBdr>
    </w:pPr>
    <w:r>
      <w:pict>
        <v:shapetype id="_x0000_t202" coordsize="21600,21600" o:spt="202" path="m,l,21600r21600,l21600,xe">
          <v:stroke joinstyle="miter"/>
          <v:path gradientshapeok="t" o:connecttype="rect"/>
        </v:shapetype>
        <v:shape id="fmFrame3" o:spid="_x0000_s2052" type="#_x0000_t202" style="position:absolute;left:0;text-align:left;margin-left:70.9pt;margin-top:70.9pt;width:467.7pt;height:14.1pt;z-index:251654144;mso-position-horizontal-relative:page;mso-position-vertical-relative:page" o:gfxdata="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HaAI1gAAAAwB&#10;AAAPAAAAAAAAAAEAIAAAACIAAABkcnMvZG93bnJldi54bWxQSwECFAAUAAAACACHTuJAG9IER6sB&#10;AABUAwAADgAAAAAAAAABACAAAAAlAQAAZHJzL2Uyb0RvYy54bWxQSwUGAAAAAAYABgBZAQAAQgUA&#10;AAAA&#10;" stroked="f">
          <v:textbox inset="0,0,0,0">
            <w:txbxContent>
              <w:p w:rsidR="00473F8D" w:rsidRDefault="005723CF">
                <w:pPr>
                  <w:pStyle w:val="12"/>
                  <w:spacing w:before="0" w:line="0" w:lineRule="atLeast"/>
                  <w:rPr>
                    <w:rFonts w:ascii="黑体" w:eastAsia="黑体"/>
                    <w:sz w:val="21"/>
                    <w:szCs w:val="21"/>
                  </w:rPr>
                </w:pPr>
                <w:r>
                  <w:rPr>
                    <w:rFonts w:ascii="黑体" w:eastAsia="黑体" w:hint="eastAsia"/>
                    <w:sz w:val="21"/>
                    <w:szCs w:val="21"/>
                  </w:rPr>
                  <w:t xml:space="preserve">GB/T XXXXX </w:t>
                </w:r>
                <w:r>
                  <w:rPr>
                    <w:rFonts w:ascii="黑体" w:eastAsia="黑体" w:hint="eastAsia"/>
                    <w:sz w:val="21"/>
                    <w:szCs w:val="21"/>
                  </w:rPr>
                  <w:t>–</w:t>
                </w:r>
                <w:r>
                  <w:rPr>
                    <w:rFonts w:ascii="黑体" w:eastAsia="黑体" w:hint="eastAsia"/>
                    <w:sz w:val="21"/>
                    <w:szCs w:val="21"/>
                  </w:rPr>
                  <w:t xml:space="preserve">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5723CF">
    <w:pPr>
      <w:pStyle w:val="afff2"/>
    </w:pPr>
    <w:r>
      <w:t>GB/T</w:t>
    </w:r>
    <w:r>
      <w:rPr>
        <w:rFonts w:hint="eastAsia"/>
      </w:rPr>
      <w:t xml:space="preserve"> </w:t>
    </w:r>
    <w:r>
      <w:t>××××—</w:t>
    </w:r>
    <w:r>
      <w:rPr>
        <w:rFonts w:hint="eastAsia"/>
      </w:rPr>
      <w:t>201</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473F8D">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5723CF">
    <w:pPr>
      <w:pStyle w:val="ad"/>
      <w:pBdr>
        <w:bottom w:val="none" w:sz="0" w:space="0" w:color="auto"/>
      </w:pBdr>
      <w:jc w:val="right"/>
    </w:pPr>
    <w:r>
      <w:t>GB</w:t>
    </w:r>
    <w:r>
      <w:rPr>
        <w:rFonts w:hint="eastAsia"/>
      </w:rPr>
      <w:t>/T</w:t>
    </w:r>
    <w:r>
      <w:t xml:space="preserve"> </w:t>
    </w:r>
    <w:r>
      <w:rPr>
        <w:rFonts w:eastAsia="黑体"/>
      </w:rPr>
      <w:t>××××</w:t>
    </w:r>
    <w:r>
      <w:t>—</w:t>
    </w:r>
    <w:r>
      <w:rPr>
        <w:rFonts w:eastAsia="黑体" w:hint="eastAsia"/>
      </w:rPr>
      <w:t>201</w:t>
    </w:r>
    <w:r>
      <w:rPr>
        <w:rFonts w:eastAsia="黑体"/>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8D" w:rsidRDefault="00473F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3AB656A"/>
    <w:multiLevelType w:val="multilevel"/>
    <w:tmpl w:val="03AB656A"/>
    <w:lvl w:ilvl="0">
      <w:start w:val="1"/>
      <w:numFmt w:val="lowerLetter"/>
      <w:lvlText w:val="%1）"/>
      <w:lvlJc w:val="left"/>
      <w:pPr>
        <w:ind w:left="1189" w:hanging="360"/>
      </w:pPr>
      <w:rPr>
        <w:rFonts w:hint="default"/>
      </w:rPr>
    </w:lvl>
    <w:lvl w:ilvl="1">
      <w:start w:val="1"/>
      <w:numFmt w:val="lowerLetter"/>
      <w:lvlText w:val="%2)"/>
      <w:lvlJc w:val="left"/>
      <w:pPr>
        <w:ind w:left="1669" w:hanging="420"/>
      </w:pPr>
    </w:lvl>
    <w:lvl w:ilvl="2">
      <w:start w:val="1"/>
      <w:numFmt w:val="lowerRoman"/>
      <w:lvlText w:val="%3."/>
      <w:lvlJc w:val="right"/>
      <w:pPr>
        <w:ind w:left="2089" w:hanging="420"/>
      </w:pPr>
    </w:lvl>
    <w:lvl w:ilvl="3">
      <w:start w:val="1"/>
      <w:numFmt w:val="decimal"/>
      <w:lvlText w:val="%4."/>
      <w:lvlJc w:val="left"/>
      <w:pPr>
        <w:ind w:left="2509" w:hanging="420"/>
      </w:pPr>
    </w:lvl>
    <w:lvl w:ilvl="4">
      <w:start w:val="1"/>
      <w:numFmt w:val="lowerLetter"/>
      <w:lvlText w:val="%5)"/>
      <w:lvlJc w:val="left"/>
      <w:pPr>
        <w:ind w:left="2929" w:hanging="420"/>
      </w:pPr>
    </w:lvl>
    <w:lvl w:ilvl="5">
      <w:start w:val="1"/>
      <w:numFmt w:val="lowerRoman"/>
      <w:lvlText w:val="%6."/>
      <w:lvlJc w:val="right"/>
      <w:pPr>
        <w:ind w:left="3349" w:hanging="420"/>
      </w:pPr>
    </w:lvl>
    <w:lvl w:ilvl="6">
      <w:start w:val="1"/>
      <w:numFmt w:val="decimal"/>
      <w:lvlText w:val="%7."/>
      <w:lvlJc w:val="left"/>
      <w:pPr>
        <w:ind w:left="3769" w:hanging="420"/>
      </w:pPr>
    </w:lvl>
    <w:lvl w:ilvl="7">
      <w:start w:val="1"/>
      <w:numFmt w:val="lowerLetter"/>
      <w:lvlText w:val="%8)"/>
      <w:lvlJc w:val="left"/>
      <w:pPr>
        <w:ind w:left="4189" w:hanging="420"/>
      </w:pPr>
    </w:lvl>
    <w:lvl w:ilvl="8">
      <w:start w:val="1"/>
      <w:numFmt w:val="lowerRoman"/>
      <w:lvlText w:val="%9."/>
      <w:lvlJc w:val="right"/>
      <w:pPr>
        <w:ind w:left="4609" w:hanging="420"/>
      </w:pPr>
    </w:lvl>
  </w:abstractNum>
  <w:abstractNum w:abstractNumId="2">
    <w:nsid w:val="31890145"/>
    <w:multiLevelType w:val="multilevel"/>
    <w:tmpl w:val="31890145"/>
    <w:lvl w:ilvl="0">
      <w:start w:val="1"/>
      <w:numFmt w:val="decimal"/>
      <w:lvlText w:val="%1"/>
      <w:lvlJc w:val="left"/>
      <w:pPr>
        <w:ind w:left="360" w:hanging="360"/>
      </w:pPr>
      <w:rPr>
        <w:rFonts w:hint="default"/>
      </w:rPr>
    </w:lvl>
    <w:lvl w:ilvl="1">
      <w:start w:val="1"/>
      <w:numFmt w:val="decimal"/>
      <w:isLgl/>
      <w:lvlText w:val="%1.%2"/>
      <w:lvlJc w:val="left"/>
      <w:pPr>
        <w:ind w:left="410" w:hanging="4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2C0"/>
    <w:rsid w:val="0000133F"/>
    <w:rsid w:val="000014A2"/>
    <w:rsid w:val="00001877"/>
    <w:rsid w:val="00001FBF"/>
    <w:rsid w:val="00002028"/>
    <w:rsid w:val="00002164"/>
    <w:rsid w:val="00003B0A"/>
    <w:rsid w:val="0000422D"/>
    <w:rsid w:val="0000449A"/>
    <w:rsid w:val="0001001F"/>
    <w:rsid w:val="000100B3"/>
    <w:rsid w:val="000108D0"/>
    <w:rsid w:val="00011C7A"/>
    <w:rsid w:val="000127C9"/>
    <w:rsid w:val="00013576"/>
    <w:rsid w:val="00013F58"/>
    <w:rsid w:val="00014096"/>
    <w:rsid w:val="00014583"/>
    <w:rsid w:val="00015950"/>
    <w:rsid w:val="00016773"/>
    <w:rsid w:val="00016B11"/>
    <w:rsid w:val="00017349"/>
    <w:rsid w:val="00020A03"/>
    <w:rsid w:val="00021B5C"/>
    <w:rsid w:val="00022789"/>
    <w:rsid w:val="0002299E"/>
    <w:rsid w:val="000234FA"/>
    <w:rsid w:val="00024786"/>
    <w:rsid w:val="00027F9E"/>
    <w:rsid w:val="00031BCE"/>
    <w:rsid w:val="00032E4D"/>
    <w:rsid w:val="000333D0"/>
    <w:rsid w:val="00033B64"/>
    <w:rsid w:val="000343D7"/>
    <w:rsid w:val="00034407"/>
    <w:rsid w:val="0003483E"/>
    <w:rsid w:val="00034A8B"/>
    <w:rsid w:val="00035D81"/>
    <w:rsid w:val="00036B38"/>
    <w:rsid w:val="00037E06"/>
    <w:rsid w:val="00037FFC"/>
    <w:rsid w:val="00040D9C"/>
    <w:rsid w:val="0004144C"/>
    <w:rsid w:val="000415D6"/>
    <w:rsid w:val="00043355"/>
    <w:rsid w:val="000440F3"/>
    <w:rsid w:val="00044147"/>
    <w:rsid w:val="0004588E"/>
    <w:rsid w:val="00045AC5"/>
    <w:rsid w:val="00045AE8"/>
    <w:rsid w:val="00045FA9"/>
    <w:rsid w:val="000472BB"/>
    <w:rsid w:val="00047791"/>
    <w:rsid w:val="00047B36"/>
    <w:rsid w:val="00050F0D"/>
    <w:rsid w:val="0005131C"/>
    <w:rsid w:val="00051B81"/>
    <w:rsid w:val="0005459A"/>
    <w:rsid w:val="00054ECF"/>
    <w:rsid w:val="00056ADF"/>
    <w:rsid w:val="00060DCC"/>
    <w:rsid w:val="00060DE8"/>
    <w:rsid w:val="00060EE5"/>
    <w:rsid w:val="000611CC"/>
    <w:rsid w:val="00062566"/>
    <w:rsid w:val="00062F34"/>
    <w:rsid w:val="00063C95"/>
    <w:rsid w:val="00063F20"/>
    <w:rsid w:val="00065325"/>
    <w:rsid w:val="0006630C"/>
    <w:rsid w:val="00066C16"/>
    <w:rsid w:val="00067977"/>
    <w:rsid w:val="0007018F"/>
    <w:rsid w:val="00070AA2"/>
    <w:rsid w:val="000747A9"/>
    <w:rsid w:val="0008073C"/>
    <w:rsid w:val="00081224"/>
    <w:rsid w:val="000826B5"/>
    <w:rsid w:val="00084093"/>
    <w:rsid w:val="00084577"/>
    <w:rsid w:val="0008558F"/>
    <w:rsid w:val="00086415"/>
    <w:rsid w:val="00087163"/>
    <w:rsid w:val="00087EF9"/>
    <w:rsid w:val="00090844"/>
    <w:rsid w:val="00091BFF"/>
    <w:rsid w:val="00092448"/>
    <w:rsid w:val="0009259B"/>
    <w:rsid w:val="000926DA"/>
    <w:rsid w:val="00092755"/>
    <w:rsid w:val="00092DD2"/>
    <w:rsid w:val="00093439"/>
    <w:rsid w:val="00093956"/>
    <w:rsid w:val="000948A9"/>
    <w:rsid w:val="00094B5F"/>
    <w:rsid w:val="000958D3"/>
    <w:rsid w:val="00096774"/>
    <w:rsid w:val="00097276"/>
    <w:rsid w:val="00097CB7"/>
    <w:rsid w:val="000A03DB"/>
    <w:rsid w:val="000A0E87"/>
    <w:rsid w:val="000A3D11"/>
    <w:rsid w:val="000A528E"/>
    <w:rsid w:val="000A5860"/>
    <w:rsid w:val="000A78B7"/>
    <w:rsid w:val="000B117C"/>
    <w:rsid w:val="000B1387"/>
    <w:rsid w:val="000B161B"/>
    <w:rsid w:val="000B268C"/>
    <w:rsid w:val="000B457C"/>
    <w:rsid w:val="000B524C"/>
    <w:rsid w:val="000B5316"/>
    <w:rsid w:val="000B5333"/>
    <w:rsid w:val="000B5C31"/>
    <w:rsid w:val="000B5F94"/>
    <w:rsid w:val="000B743A"/>
    <w:rsid w:val="000B7BB9"/>
    <w:rsid w:val="000B7FAE"/>
    <w:rsid w:val="000C03D1"/>
    <w:rsid w:val="000C0A68"/>
    <w:rsid w:val="000C0F0A"/>
    <w:rsid w:val="000C3B9A"/>
    <w:rsid w:val="000C4DB8"/>
    <w:rsid w:val="000C4DFD"/>
    <w:rsid w:val="000C5000"/>
    <w:rsid w:val="000C56F1"/>
    <w:rsid w:val="000C6149"/>
    <w:rsid w:val="000C6687"/>
    <w:rsid w:val="000C716D"/>
    <w:rsid w:val="000D04F9"/>
    <w:rsid w:val="000D06CF"/>
    <w:rsid w:val="000D0FC4"/>
    <w:rsid w:val="000D220D"/>
    <w:rsid w:val="000D27FB"/>
    <w:rsid w:val="000D5FF0"/>
    <w:rsid w:val="000D6F4A"/>
    <w:rsid w:val="000E01F0"/>
    <w:rsid w:val="000E26B1"/>
    <w:rsid w:val="000E26E7"/>
    <w:rsid w:val="000E2A29"/>
    <w:rsid w:val="000E423F"/>
    <w:rsid w:val="000E43D2"/>
    <w:rsid w:val="000E4679"/>
    <w:rsid w:val="000E47ED"/>
    <w:rsid w:val="000E4E25"/>
    <w:rsid w:val="000E6C06"/>
    <w:rsid w:val="000E7619"/>
    <w:rsid w:val="000E7796"/>
    <w:rsid w:val="000F02CF"/>
    <w:rsid w:val="000F0320"/>
    <w:rsid w:val="000F2192"/>
    <w:rsid w:val="000F3296"/>
    <w:rsid w:val="000F393C"/>
    <w:rsid w:val="000F58C8"/>
    <w:rsid w:val="000F6040"/>
    <w:rsid w:val="000F7B3C"/>
    <w:rsid w:val="001011D8"/>
    <w:rsid w:val="0010209A"/>
    <w:rsid w:val="00103198"/>
    <w:rsid w:val="00103917"/>
    <w:rsid w:val="0010423B"/>
    <w:rsid w:val="00104B1F"/>
    <w:rsid w:val="001051FD"/>
    <w:rsid w:val="00105212"/>
    <w:rsid w:val="001052EC"/>
    <w:rsid w:val="001059A0"/>
    <w:rsid w:val="00105F8B"/>
    <w:rsid w:val="001064F8"/>
    <w:rsid w:val="00106B38"/>
    <w:rsid w:val="001070BE"/>
    <w:rsid w:val="001075C4"/>
    <w:rsid w:val="00107628"/>
    <w:rsid w:val="00107919"/>
    <w:rsid w:val="001102D7"/>
    <w:rsid w:val="001117FD"/>
    <w:rsid w:val="00112913"/>
    <w:rsid w:val="00113610"/>
    <w:rsid w:val="0011482A"/>
    <w:rsid w:val="00114E2D"/>
    <w:rsid w:val="00115390"/>
    <w:rsid w:val="00116D0F"/>
    <w:rsid w:val="00116FE6"/>
    <w:rsid w:val="0012057F"/>
    <w:rsid w:val="001208E3"/>
    <w:rsid w:val="00121FAD"/>
    <w:rsid w:val="001234B7"/>
    <w:rsid w:val="00123816"/>
    <w:rsid w:val="001250F1"/>
    <w:rsid w:val="0012652A"/>
    <w:rsid w:val="00126B3B"/>
    <w:rsid w:val="001271FE"/>
    <w:rsid w:val="00127805"/>
    <w:rsid w:val="0012798C"/>
    <w:rsid w:val="00127B10"/>
    <w:rsid w:val="00127C07"/>
    <w:rsid w:val="0013106B"/>
    <w:rsid w:val="00132CE3"/>
    <w:rsid w:val="0013584B"/>
    <w:rsid w:val="00135922"/>
    <w:rsid w:val="00137AC1"/>
    <w:rsid w:val="0014209C"/>
    <w:rsid w:val="001421E6"/>
    <w:rsid w:val="001425A3"/>
    <w:rsid w:val="001428E6"/>
    <w:rsid w:val="00143C9E"/>
    <w:rsid w:val="00144910"/>
    <w:rsid w:val="001466CB"/>
    <w:rsid w:val="00146E89"/>
    <w:rsid w:val="00147303"/>
    <w:rsid w:val="001479E1"/>
    <w:rsid w:val="00150087"/>
    <w:rsid w:val="001505E0"/>
    <w:rsid w:val="001507BF"/>
    <w:rsid w:val="00150E95"/>
    <w:rsid w:val="00151AEB"/>
    <w:rsid w:val="00153EEB"/>
    <w:rsid w:val="00154B6B"/>
    <w:rsid w:val="00155B42"/>
    <w:rsid w:val="0015681F"/>
    <w:rsid w:val="00156955"/>
    <w:rsid w:val="001574DD"/>
    <w:rsid w:val="00157880"/>
    <w:rsid w:val="00157896"/>
    <w:rsid w:val="00157A8D"/>
    <w:rsid w:val="001607B3"/>
    <w:rsid w:val="00160A7B"/>
    <w:rsid w:val="00160A8E"/>
    <w:rsid w:val="00160C68"/>
    <w:rsid w:val="00161E66"/>
    <w:rsid w:val="0016298B"/>
    <w:rsid w:val="00162EB4"/>
    <w:rsid w:val="00162FA5"/>
    <w:rsid w:val="00163EFA"/>
    <w:rsid w:val="00165ADC"/>
    <w:rsid w:val="001670D5"/>
    <w:rsid w:val="001674FD"/>
    <w:rsid w:val="001675E0"/>
    <w:rsid w:val="00170014"/>
    <w:rsid w:val="00174E5D"/>
    <w:rsid w:val="00175E6E"/>
    <w:rsid w:val="001774D6"/>
    <w:rsid w:val="001802F2"/>
    <w:rsid w:val="0018033F"/>
    <w:rsid w:val="001819A5"/>
    <w:rsid w:val="00181B6B"/>
    <w:rsid w:val="00183A67"/>
    <w:rsid w:val="00186283"/>
    <w:rsid w:val="00186319"/>
    <w:rsid w:val="00186E11"/>
    <w:rsid w:val="001904EC"/>
    <w:rsid w:val="001911FF"/>
    <w:rsid w:val="00191D13"/>
    <w:rsid w:val="00193B18"/>
    <w:rsid w:val="00194BBA"/>
    <w:rsid w:val="00196891"/>
    <w:rsid w:val="001979C4"/>
    <w:rsid w:val="001A0435"/>
    <w:rsid w:val="001A0D9A"/>
    <w:rsid w:val="001A1817"/>
    <w:rsid w:val="001A2C81"/>
    <w:rsid w:val="001A30D6"/>
    <w:rsid w:val="001A4F4F"/>
    <w:rsid w:val="001A5C16"/>
    <w:rsid w:val="001A6585"/>
    <w:rsid w:val="001A7305"/>
    <w:rsid w:val="001A7675"/>
    <w:rsid w:val="001B011B"/>
    <w:rsid w:val="001B1F33"/>
    <w:rsid w:val="001B2EA1"/>
    <w:rsid w:val="001B47C8"/>
    <w:rsid w:val="001B65ED"/>
    <w:rsid w:val="001C0ACB"/>
    <w:rsid w:val="001C18C9"/>
    <w:rsid w:val="001C2A24"/>
    <w:rsid w:val="001C2D90"/>
    <w:rsid w:val="001C4586"/>
    <w:rsid w:val="001C5852"/>
    <w:rsid w:val="001C71B6"/>
    <w:rsid w:val="001D018E"/>
    <w:rsid w:val="001D1BDA"/>
    <w:rsid w:val="001D272F"/>
    <w:rsid w:val="001D3071"/>
    <w:rsid w:val="001D3596"/>
    <w:rsid w:val="001D4C3C"/>
    <w:rsid w:val="001D60CB"/>
    <w:rsid w:val="001D7E12"/>
    <w:rsid w:val="001E319F"/>
    <w:rsid w:val="001E63C8"/>
    <w:rsid w:val="001E672C"/>
    <w:rsid w:val="001F02DC"/>
    <w:rsid w:val="001F0A5C"/>
    <w:rsid w:val="001F1519"/>
    <w:rsid w:val="001F16B9"/>
    <w:rsid w:val="001F2719"/>
    <w:rsid w:val="001F2F37"/>
    <w:rsid w:val="001F35FB"/>
    <w:rsid w:val="001F3DF2"/>
    <w:rsid w:val="001F3E52"/>
    <w:rsid w:val="001F413C"/>
    <w:rsid w:val="001F47A2"/>
    <w:rsid w:val="001F481F"/>
    <w:rsid w:val="001F4F9D"/>
    <w:rsid w:val="001F515A"/>
    <w:rsid w:val="001F5BDE"/>
    <w:rsid w:val="001F62C7"/>
    <w:rsid w:val="001F6DA1"/>
    <w:rsid w:val="001F7471"/>
    <w:rsid w:val="00200208"/>
    <w:rsid w:val="00200D4D"/>
    <w:rsid w:val="0020368C"/>
    <w:rsid w:val="002036B6"/>
    <w:rsid w:val="00203DA2"/>
    <w:rsid w:val="00204037"/>
    <w:rsid w:val="00204409"/>
    <w:rsid w:val="002055B0"/>
    <w:rsid w:val="002062A0"/>
    <w:rsid w:val="002067B6"/>
    <w:rsid w:val="002067E9"/>
    <w:rsid w:val="00207A10"/>
    <w:rsid w:val="00207B8A"/>
    <w:rsid w:val="002109C6"/>
    <w:rsid w:val="00210B76"/>
    <w:rsid w:val="00210FB6"/>
    <w:rsid w:val="00212E43"/>
    <w:rsid w:val="0021399E"/>
    <w:rsid w:val="00216EAC"/>
    <w:rsid w:val="00217CC9"/>
    <w:rsid w:val="00220508"/>
    <w:rsid w:val="0022156F"/>
    <w:rsid w:val="00221804"/>
    <w:rsid w:val="00222FFC"/>
    <w:rsid w:val="00223F87"/>
    <w:rsid w:val="002271B0"/>
    <w:rsid w:val="002272F9"/>
    <w:rsid w:val="0022774E"/>
    <w:rsid w:val="0023228F"/>
    <w:rsid w:val="002337C1"/>
    <w:rsid w:val="00235865"/>
    <w:rsid w:val="00235C5A"/>
    <w:rsid w:val="00241188"/>
    <w:rsid w:val="002412CF"/>
    <w:rsid w:val="00241F2D"/>
    <w:rsid w:val="002420C7"/>
    <w:rsid w:val="00242301"/>
    <w:rsid w:val="00242CA0"/>
    <w:rsid w:val="00243A66"/>
    <w:rsid w:val="002465D4"/>
    <w:rsid w:val="00247CA6"/>
    <w:rsid w:val="00250218"/>
    <w:rsid w:val="00251022"/>
    <w:rsid w:val="00251A5D"/>
    <w:rsid w:val="0025233E"/>
    <w:rsid w:val="0025363F"/>
    <w:rsid w:val="00253681"/>
    <w:rsid w:val="00253722"/>
    <w:rsid w:val="00253A08"/>
    <w:rsid w:val="00253A5A"/>
    <w:rsid w:val="00253E22"/>
    <w:rsid w:val="002568EE"/>
    <w:rsid w:val="00256F9E"/>
    <w:rsid w:val="00260500"/>
    <w:rsid w:val="00260FD7"/>
    <w:rsid w:val="002647BD"/>
    <w:rsid w:val="00264C12"/>
    <w:rsid w:val="00265A36"/>
    <w:rsid w:val="00266066"/>
    <w:rsid w:val="00266702"/>
    <w:rsid w:val="00267D97"/>
    <w:rsid w:val="00271008"/>
    <w:rsid w:val="00271D61"/>
    <w:rsid w:val="00273221"/>
    <w:rsid w:val="00274580"/>
    <w:rsid w:val="00274EAB"/>
    <w:rsid w:val="0027588C"/>
    <w:rsid w:val="00275CDD"/>
    <w:rsid w:val="00275DF2"/>
    <w:rsid w:val="00276137"/>
    <w:rsid w:val="00277692"/>
    <w:rsid w:val="002779B3"/>
    <w:rsid w:val="00277D3F"/>
    <w:rsid w:val="00280B49"/>
    <w:rsid w:val="00280DB1"/>
    <w:rsid w:val="00281347"/>
    <w:rsid w:val="00283210"/>
    <w:rsid w:val="00283B5D"/>
    <w:rsid w:val="00283E14"/>
    <w:rsid w:val="00284F29"/>
    <w:rsid w:val="00287F74"/>
    <w:rsid w:val="002904DA"/>
    <w:rsid w:val="00290AB6"/>
    <w:rsid w:val="00291469"/>
    <w:rsid w:val="00291EE9"/>
    <w:rsid w:val="00291F3F"/>
    <w:rsid w:val="002923A6"/>
    <w:rsid w:val="0029242B"/>
    <w:rsid w:val="00292E1A"/>
    <w:rsid w:val="0029379D"/>
    <w:rsid w:val="00293E1E"/>
    <w:rsid w:val="00295808"/>
    <w:rsid w:val="00295B60"/>
    <w:rsid w:val="00295ED2"/>
    <w:rsid w:val="00296081"/>
    <w:rsid w:val="00296151"/>
    <w:rsid w:val="002963A3"/>
    <w:rsid w:val="00297A48"/>
    <w:rsid w:val="00297C77"/>
    <w:rsid w:val="00297E81"/>
    <w:rsid w:val="002A0829"/>
    <w:rsid w:val="002A17F1"/>
    <w:rsid w:val="002A1E3E"/>
    <w:rsid w:val="002A28E4"/>
    <w:rsid w:val="002A2F1D"/>
    <w:rsid w:val="002A374D"/>
    <w:rsid w:val="002A3C65"/>
    <w:rsid w:val="002A405F"/>
    <w:rsid w:val="002A625E"/>
    <w:rsid w:val="002A74B3"/>
    <w:rsid w:val="002A7A7C"/>
    <w:rsid w:val="002A7CDC"/>
    <w:rsid w:val="002A7F48"/>
    <w:rsid w:val="002B028C"/>
    <w:rsid w:val="002B08E3"/>
    <w:rsid w:val="002B0F60"/>
    <w:rsid w:val="002B11C9"/>
    <w:rsid w:val="002B17B9"/>
    <w:rsid w:val="002B1E22"/>
    <w:rsid w:val="002B2B52"/>
    <w:rsid w:val="002B4D25"/>
    <w:rsid w:val="002B5FFA"/>
    <w:rsid w:val="002B7B14"/>
    <w:rsid w:val="002C0A07"/>
    <w:rsid w:val="002C0BCC"/>
    <w:rsid w:val="002C2E9A"/>
    <w:rsid w:val="002C4663"/>
    <w:rsid w:val="002C617E"/>
    <w:rsid w:val="002C657E"/>
    <w:rsid w:val="002C7A11"/>
    <w:rsid w:val="002D0287"/>
    <w:rsid w:val="002D0907"/>
    <w:rsid w:val="002D091A"/>
    <w:rsid w:val="002D0C97"/>
    <w:rsid w:val="002D2912"/>
    <w:rsid w:val="002D40B6"/>
    <w:rsid w:val="002D462E"/>
    <w:rsid w:val="002D554B"/>
    <w:rsid w:val="002D5F87"/>
    <w:rsid w:val="002D5FB7"/>
    <w:rsid w:val="002D627E"/>
    <w:rsid w:val="002D6429"/>
    <w:rsid w:val="002D7D2A"/>
    <w:rsid w:val="002E0CC2"/>
    <w:rsid w:val="002E0D50"/>
    <w:rsid w:val="002E0E7D"/>
    <w:rsid w:val="002E50CD"/>
    <w:rsid w:val="002E52C1"/>
    <w:rsid w:val="002E6859"/>
    <w:rsid w:val="002F0214"/>
    <w:rsid w:val="002F0360"/>
    <w:rsid w:val="002F084B"/>
    <w:rsid w:val="002F25D5"/>
    <w:rsid w:val="002F340E"/>
    <w:rsid w:val="002F47FD"/>
    <w:rsid w:val="002F5C14"/>
    <w:rsid w:val="002F6899"/>
    <w:rsid w:val="002F693A"/>
    <w:rsid w:val="002F6F8E"/>
    <w:rsid w:val="00301A38"/>
    <w:rsid w:val="00301F94"/>
    <w:rsid w:val="003020CB"/>
    <w:rsid w:val="00302174"/>
    <w:rsid w:val="00304198"/>
    <w:rsid w:val="0030488A"/>
    <w:rsid w:val="00305617"/>
    <w:rsid w:val="00305EBE"/>
    <w:rsid w:val="00306653"/>
    <w:rsid w:val="00306CCE"/>
    <w:rsid w:val="00307AE0"/>
    <w:rsid w:val="0031127F"/>
    <w:rsid w:val="0031250C"/>
    <w:rsid w:val="00312724"/>
    <w:rsid w:val="00313A73"/>
    <w:rsid w:val="00313B56"/>
    <w:rsid w:val="00314CC5"/>
    <w:rsid w:val="00315982"/>
    <w:rsid w:val="00315F87"/>
    <w:rsid w:val="003163E1"/>
    <w:rsid w:val="00316651"/>
    <w:rsid w:val="00316DEF"/>
    <w:rsid w:val="00317583"/>
    <w:rsid w:val="003177DE"/>
    <w:rsid w:val="00317F68"/>
    <w:rsid w:val="00324CE7"/>
    <w:rsid w:val="00326B12"/>
    <w:rsid w:val="00326D2C"/>
    <w:rsid w:val="00326FAF"/>
    <w:rsid w:val="003275B8"/>
    <w:rsid w:val="003275F2"/>
    <w:rsid w:val="003279B1"/>
    <w:rsid w:val="00327A34"/>
    <w:rsid w:val="00327E0E"/>
    <w:rsid w:val="003301C6"/>
    <w:rsid w:val="00332246"/>
    <w:rsid w:val="003323FF"/>
    <w:rsid w:val="003339AD"/>
    <w:rsid w:val="0033400C"/>
    <w:rsid w:val="003346BD"/>
    <w:rsid w:val="00334928"/>
    <w:rsid w:val="00335296"/>
    <w:rsid w:val="00336572"/>
    <w:rsid w:val="003405DC"/>
    <w:rsid w:val="00341A1B"/>
    <w:rsid w:val="003427F4"/>
    <w:rsid w:val="00342B11"/>
    <w:rsid w:val="00342D89"/>
    <w:rsid w:val="003470C3"/>
    <w:rsid w:val="003474CE"/>
    <w:rsid w:val="00347B51"/>
    <w:rsid w:val="00347D0F"/>
    <w:rsid w:val="00350103"/>
    <w:rsid w:val="003510B8"/>
    <w:rsid w:val="00351187"/>
    <w:rsid w:val="003513C4"/>
    <w:rsid w:val="0035218C"/>
    <w:rsid w:val="0035263F"/>
    <w:rsid w:val="00353260"/>
    <w:rsid w:val="00353D38"/>
    <w:rsid w:val="00353FC8"/>
    <w:rsid w:val="003549ED"/>
    <w:rsid w:val="00354B5F"/>
    <w:rsid w:val="00356E11"/>
    <w:rsid w:val="00356F31"/>
    <w:rsid w:val="003578B7"/>
    <w:rsid w:val="00360889"/>
    <w:rsid w:val="003614B2"/>
    <w:rsid w:val="00363DB4"/>
    <w:rsid w:val="00364682"/>
    <w:rsid w:val="00364D50"/>
    <w:rsid w:val="0036578A"/>
    <w:rsid w:val="00367093"/>
    <w:rsid w:val="00367386"/>
    <w:rsid w:val="0036761B"/>
    <w:rsid w:val="00367841"/>
    <w:rsid w:val="00367B79"/>
    <w:rsid w:val="00367F4C"/>
    <w:rsid w:val="00372453"/>
    <w:rsid w:val="0037292F"/>
    <w:rsid w:val="00373E87"/>
    <w:rsid w:val="003740B4"/>
    <w:rsid w:val="00374270"/>
    <w:rsid w:val="00374CA7"/>
    <w:rsid w:val="00375290"/>
    <w:rsid w:val="003765CF"/>
    <w:rsid w:val="003770CC"/>
    <w:rsid w:val="00377235"/>
    <w:rsid w:val="00380517"/>
    <w:rsid w:val="00380AE0"/>
    <w:rsid w:val="00383575"/>
    <w:rsid w:val="00384829"/>
    <w:rsid w:val="00384CC4"/>
    <w:rsid w:val="003851C2"/>
    <w:rsid w:val="003904E1"/>
    <w:rsid w:val="00392918"/>
    <w:rsid w:val="00395263"/>
    <w:rsid w:val="0039530F"/>
    <w:rsid w:val="00395A58"/>
    <w:rsid w:val="003973B4"/>
    <w:rsid w:val="00397741"/>
    <w:rsid w:val="00397F36"/>
    <w:rsid w:val="003A07E0"/>
    <w:rsid w:val="003A1534"/>
    <w:rsid w:val="003A1737"/>
    <w:rsid w:val="003A1CDA"/>
    <w:rsid w:val="003A1F53"/>
    <w:rsid w:val="003A4E9E"/>
    <w:rsid w:val="003A5041"/>
    <w:rsid w:val="003A5803"/>
    <w:rsid w:val="003A64BB"/>
    <w:rsid w:val="003A7173"/>
    <w:rsid w:val="003A7E84"/>
    <w:rsid w:val="003B0632"/>
    <w:rsid w:val="003B0CDB"/>
    <w:rsid w:val="003B0EB1"/>
    <w:rsid w:val="003B0FE5"/>
    <w:rsid w:val="003B1EC3"/>
    <w:rsid w:val="003B242B"/>
    <w:rsid w:val="003B33A4"/>
    <w:rsid w:val="003B49F7"/>
    <w:rsid w:val="003B57A6"/>
    <w:rsid w:val="003B6DE4"/>
    <w:rsid w:val="003B78F5"/>
    <w:rsid w:val="003C1399"/>
    <w:rsid w:val="003C2266"/>
    <w:rsid w:val="003C22EA"/>
    <w:rsid w:val="003C2360"/>
    <w:rsid w:val="003C23A8"/>
    <w:rsid w:val="003C3A06"/>
    <w:rsid w:val="003C4673"/>
    <w:rsid w:val="003C46E7"/>
    <w:rsid w:val="003C608F"/>
    <w:rsid w:val="003C616A"/>
    <w:rsid w:val="003C6630"/>
    <w:rsid w:val="003D0D17"/>
    <w:rsid w:val="003D1811"/>
    <w:rsid w:val="003D451E"/>
    <w:rsid w:val="003D477D"/>
    <w:rsid w:val="003D56E5"/>
    <w:rsid w:val="003D68C3"/>
    <w:rsid w:val="003D6DC3"/>
    <w:rsid w:val="003D7232"/>
    <w:rsid w:val="003E0413"/>
    <w:rsid w:val="003E0470"/>
    <w:rsid w:val="003E0F6E"/>
    <w:rsid w:val="003E2CA8"/>
    <w:rsid w:val="003E3262"/>
    <w:rsid w:val="003E35D6"/>
    <w:rsid w:val="003E45E4"/>
    <w:rsid w:val="003E512C"/>
    <w:rsid w:val="003E53CB"/>
    <w:rsid w:val="003E5B44"/>
    <w:rsid w:val="003E6524"/>
    <w:rsid w:val="003E6DC4"/>
    <w:rsid w:val="003E6E4A"/>
    <w:rsid w:val="003F17D1"/>
    <w:rsid w:val="003F2598"/>
    <w:rsid w:val="003F3A0D"/>
    <w:rsid w:val="003F3B8E"/>
    <w:rsid w:val="003F40A8"/>
    <w:rsid w:val="003F40BF"/>
    <w:rsid w:val="003F7022"/>
    <w:rsid w:val="003F73A9"/>
    <w:rsid w:val="00400CFF"/>
    <w:rsid w:val="00401444"/>
    <w:rsid w:val="00401C4E"/>
    <w:rsid w:val="00403C9E"/>
    <w:rsid w:val="00406E4E"/>
    <w:rsid w:val="0040797A"/>
    <w:rsid w:val="00410395"/>
    <w:rsid w:val="004132EA"/>
    <w:rsid w:val="00413AF5"/>
    <w:rsid w:val="0041450D"/>
    <w:rsid w:val="00415A23"/>
    <w:rsid w:val="00415B31"/>
    <w:rsid w:val="00415CCE"/>
    <w:rsid w:val="0041613C"/>
    <w:rsid w:val="004168E2"/>
    <w:rsid w:val="004179D1"/>
    <w:rsid w:val="004200A7"/>
    <w:rsid w:val="004218E2"/>
    <w:rsid w:val="00423050"/>
    <w:rsid w:val="00423984"/>
    <w:rsid w:val="004240C8"/>
    <w:rsid w:val="00424261"/>
    <w:rsid w:val="00424F7E"/>
    <w:rsid w:val="0042757F"/>
    <w:rsid w:val="00427E27"/>
    <w:rsid w:val="00430069"/>
    <w:rsid w:val="00430CF4"/>
    <w:rsid w:val="00431F6E"/>
    <w:rsid w:val="0043252E"/>
    <w:rsid w:val="004329AD"/>
    <w:rsid w:val="00433CD4"/>
    <w:rsid w:val="00434544"/>
    <w:rsid w:val="00435261"/>
    <w:rsid w:val="00435A8C"/>
    <w:rsid w:val="00435F2D"/>
    <w:rsid w:val="004365CA"/>
    <w:rsid w:val="00437289"/>
    <w:rsid w:val="00437F14"/>
    <w:rsid w:val="00440C90"/>
    <w:rsid w:val="00442558"/>
    <w:rsid w:val="00442E94"/>
    <w:rsid w:val="00444714"/>
    <w:rsid w:val="0044570A"/>
    <w:rsid w:val="00445F5F"/>
    <w:rsid w:val="00446C15"/>
    <w:rsid w:val="0044719F"/>
    <w:rsid w:val="0044775F"/>
    <w:rsid w:val="00450CE7"/>
    <w:rsid w:val="004524EA"/>
    <w:rsid w:val="00452FCD"/>
    <w:rsid w:val="00453587"/>
    <w:rsid w:val="0045507B"/>
    <w:rsid w:val="00460381"/>
    <w:rsid w:val="00461CAB"/>
    <w:rsid w:val="004626EC"/>
    <w:rsid w:val="00462784"/>
    <w:rsid w:val="00462B0C"/>
    <w:rsid w:val="00464338"/>
    <w:rsid w:val="00467A4A"/>
    <w:rsid w:val="004705D5"/>
    <w:rsid w:val="00470E02"/>
    <w:rsid w:val="004710C7"/>
    <w:rsid w:val="0047201C"/>
    <w:rsid w:val="0047235E"/>
    <w:rsid w:val="00472A4B"/>
    <w:rsid w:val="00473F8D"/>
    <w:rsid w:val="00474545"/>
    <w:rsid w:val="004746AB"/>
    <w:rsid w:val="00474ABA"/>
    <w:rsid w:val="00475D7C"/>
    <w:rsid w:val="00476852"/>
    <w:rsid w:val="00476B09"/>
    <w:rsid w:val="00477234"/>
    <w:rsid w:val="00480EF9"/>
    <w:rsid w:val="00480F18"/>
    <w:rsid w:val="0048213A"/>
    <w:rsid w:val="0048278E"/>
    <w:rsid w:val="00482CD6"/>
    <w:rsid w:val="00483383"/>
    <w:rsid w:val="0048450A"/>
    <w:rsid w:val="00484A4C"/>
    <w:rsid w:val="00484A65"/>
    <w:rsid w:val="004857A6"/>
    <w:rsid w:val="0048580E"/>
    <w:rsid w:val="00485C96"/>
    <w:rsid w:val="004861E0"/>
    <w:rsid w:val="00487649"/>
    <w:rsid w:val="00487F4D"/>
    <w:rsid w:val="00490938"/>
    <w:rsid w:val="00490B47"/>
    <w:rsid w:val="00490D55"/>
    <w:rsid w:val="00490E92"/>
    <w:rsid w:val="0049123E"/>
    <w:rsid w:val="00491498"/>
    <w:rsid w:val="00491592"/>
    <w:rsid w:val="00491D74"/>
    <w:rsid w:val="00492BD3"/>
    <w:rsid w:val="00493E9E"/>
    <w:rsid w:val="00494096"/>
    <w:rsid w:val="00496C97"/>
    <w:rsid w:val="004974AD"/>
    <w:rsid w:val="004A17AF"/>
    <w:rsid w:val="004A1A5A"/>
    <w:rsid w:val="004A3074"/>
    <w:rsid w:val="004A3407"/>
    <w:rsid w:val="004A4C22"/>
    <w:rsid w:val="004A5698"/>
    <w:rsid w:val="004B0342"/>
    <w:rsid w:val="004B14F9"/>
    <w:rsid w:val="004B2ABF"/>
    <w:rsid w:val="004B37E4"/>
    <w:rsid w:val="004B5A89"/>
    <w:rsid w:val="004B6C04"/>
    <w:rsid w:val="004B6EEB"/>
    <w:rsid w:val="004B78CF"/>
    <w:rsid w:val="004C113D"/>
    <w:rsid w:val="004C1408"/>
    <w:rsid w:val="004C2713"/>
    <w:rsid w:val="004C3F3F"/>
    <w:rsid w:val="004C5285"/>
    <w:rsid w:val="004C67E1"/>
    <w:rsid w:val="004D2F44"/>
    <w:rsid w:val="004D5599"/>
    <w:rsid w:val="004D7D32"/>
    <w:rsid w:val="004E0CA1"/>
    <w:rsid w:val="004E258E"/>
    <w:rsid w:val="004E4006"/>
    <w:rsid w:val="004E4048"/>
    <w:rsid w:val="004E458C"/>
    <w:rsid w:val="004E5379"/>
    <w:rsid w:val="004E5BD9"/>
    <w:rsid w:val="004E7143"/>
    <w:rsid w:val="004F0990"/>
    <w:rsid w:val="004F1449"/>
    <w:rsid w:val="004F17CC"/>
    <w:rsid w:val="004F1916"/>
    <w:rsid w:val="004F1EBA"/>
    <w:rsid w:val="004F3FA5"/>
    <w:rsid w:val="004F50FA"/>
    <w:rsid w:val="004F5493"/>
    <w:rsid w:val="004F6790"/>
    <w:rsid w:val="005003E6"/>
    <w:rsid w:val="0050091A"/>
    <w:rsid w:val="00500CAA"/>
    <w:rsid w:val="00500D4D"/>
    <w:rsid w:val="005010AD"/>
    <w:rsid w:val="005011AB"/>
    <w:rsid w:val="00501368"/>
    <w:rsid w:val="00502D83"/>
    <w:rsid w:val="0050324F"/>
    <w:rsid w:val="005055D2"/>
    <w:rsid w:val="005072C5"/>
    <w:rsid w:val="005101FC"/>
    <w:rsid w:val="0051098C"/>
    <w:rsid w:val="00511D23"/>
    <w:rsid w:val="0051373A"/>
    <w:rsid w:val="00513A51"/>
    <w:rsid w:val="00513A66"/>
    <w:rsid w:val="00513CC1"/>
    <w:rsid w:val="0051466B"/>
    <w:rsid w:val="00514B02"/>
    <w:rsid w:val="0051558C"/>
    <w:rsid w:val="0051577A"/>
    <w:rsid w:val="0051594D"/>
    <w:rsid w:val="00515E58"/>
    <w:rsid w:val="00516289"/>
    <w:rsid w:val="00517EA6"/>
    <w:rsid w:val="005206FC"/>
    <w:rsid w:val="00520A90"/>
    <w:rsid w:val="0052408C"/>
    <w:rsid w:val="005256EB"/>
    <w:rsid w:val="00530BC8"/>
    <w:rsid w:val="00532A88"/>
    <w:rsid w:val="00534126"/>
    <w:rsid w:val="0053588E"/>
    <w:rsid w:val="005359CD"/>
    <w:rsid w:val="00535A25"/>
    <w:rsid w:val="005360AE"/>
    <w:rsid w:val="00536DDE"/>
    <w:rsid w:val="00540047"/>
    <w:rsid w:val="00540344"/>
    <w:rsid w:val="00543791"/>
    <w:rsid w:val="0054445D"/>
    <w:rsid w:val="005449DE"/>
    <w:rsid w:val="005450B3"/>
    <w:rsid w:val="00545F3F"/>
    <w:rsid w:val="00546010"/>
    <w:rsid w:val="00546FE6"/>
    <w:rsid w:val="00547630"/>
    <w:rsid w:val="00547CD5"/>
    <w:rsid w:val="00547F5B"/>
    <w:rsid w:val="0055080A"/>
    <w:rsid w:val="00550A71"/>
    <w:rsid w:val="00550B14"/>
    <w:rsid w:val="00550C32"/>
    <w:rsid w:val="005529C7"/>
    <w:rsid w:val="00554059"/>
    <w:rsid w:val="005542AB"/>
    <w:rsid w:val="00554481"/>
    <w:rsid w:val="00554B1B"/>
    <w:rsid w:val="00555C82"/>
    <w:rsid w:val="00556F80"/>
    <w:rsid w:val="00556F96"/>
    <w:rsid w:val="0055736D"/>
    <w:rsid w:val="00557A25"/>
    <w:rsid w:val="0056001C"/>
    <w:rsid w:val="00560B44"/>
    <w:rsid w:val="00562320"/>
    <w:rsid w:val="0056308D"/>
    <w:rsid w:val="00570546"/>
    <w:rsid w:val="005723CF"/>
    <w:rsid w:val="00572C2D"/>
    <w:rsid w:val="00572C90"/>
    <w:rsid w:val="00572E2F"/>
    <w:rsid w:val="00573086"/>
    <w:rsid w:val="0057336A"/>
    <w:rsid w:val="0057462F"/>
    <w:rsid w:val="005747B9"/>
    <w:rsid w:val="00577344"/>
    <w:rsid w:val="00577668"/>
    <w:rsid w:val="00577804"/>
    <w:rsid w:val="005801B3"/>
    <w:rsid w:val="005819BE"/>
    <w:rsid w:val="00581F2B"/>
    <w:rsid w:val="00582936"/>
    <w:rsid w:val="005829E0"/>
    <w:rsid w:val="0058334E"/>
    <w:rsid w:val="00584410"/>
    <w:rsid w:val="005859CE"/>
    <w:rsid w:val="00585B26"/>
    <w:rsid w:val="005865C1"/>
    <w:rsid w:val="00586DA9"/>
    <w:rsid w:val="0058725A"/>
    <w:rsid w:val="00587783"/>
    <w:rsid w:val="00587BB1"/>
    <w:rsid w:val="0059211A"/>
    <w:rsid w:val="005935B0"/>
    <w:rsid w:val="0059420C"/>
    <w:rsid w:val="00594669"/>
    <w:rsid w:val="005956E6"/>
    <w:rsid w:val="00595AA3"/>
    <w:rsid w:val="00596579"/>
    <w:rsid w:val="005968F4"/>
    <w:rsid w:val="00597FB5"/>
    <w:rsid w:val="005A014A"/>
    <w:rsid w:val="005A0920"/>
    <w:rsid w:val="005A0A62"/>
    <w:rsid w:val="005A0AFD"/>
    <w:rsid w:val="005A17B9"/>
    <w:rsid w:val="005A5167"/>
    <w:rsid w:val="005A54E4"/>
    <w:rsid w:val="005A6A00"/>
    <w:rsid w:val="005A6F4C"/>
    <w:rsid w:val="005A702F"/>
    <w:rsid w:val="005B0CDA"/>
    <w:rsid w:val="005B27C1"/>
    <w:rsid w:val="005B2A8A"/>
    <w:rsid w:val="005B2EBC"/>
    <w:rsid w:val="005B3612"/>
    <w:rsid w:val="005B5BE5"/>
    <w:rsid w:val="005B64F7"/>
    <w:rsid w:val="005B6C6A"/>
    <w:rsid w:val="005B7D55"/>
    <w:rsid w:val="005C3800"/>
    <w:rsid w:val="005C3873"/>
    <w:rsid w:val="005C611F"/>
    <w:rsid w:val="005C65DC"/>
    <w:rsid w:val="005D06FD"/>
    <w:rsid w:val="005D2514"/>
    <w:rsid w:val="005D2A29"/>
    <w:rsid w:val="005D2C08"/>
    <w:rsid w:val="005D367E"/>
    <w:rsid w:val="005D404A"/>
    <w:rsid w:val="005D457E"/>
    <w:rsid w:val="005D4CAF"/>
    <w:rsid w:val="005D7615"/>
    <w:rsid w:val="005D78E3"/>
    <w:rsid w:val="005D7BB1"/>
    <w:rsid w:val="005D7D1D"/>
    <w:rsid w:val="005D7D5F"/>
    <w:rsid w:val="005E0723"/>
    <w:rsid w:val="005E20E4"/>
    <w:rsid w:val="005E26F2"/>
    <w:rsid w:val="005E4311"/>
    <w:rsid w:val="005E50B5"/>
    <w:rsid w:val="005E67FC"/>
    <w:rsid w:val="005E6B98"/>
    <w:rsid w:val="005E7337"/>
    <w:rsid w:val="005F0845"/>
    <w:rsid w:val="005F0D9F"/>
    <w:rsid w:val="005F0EFA"/>
    <w:rsid w:val="005F293F"/>
    <w:rsid w:val="005F3321"/>
    <w:rsid w:val="005F405B"/>
    <w:rsid w:val="005F4505"/>
    <w:rsid w:val="005F492E"/>
    <w:rsid w:val="005F5521"/>
    <w:rsid w:val="005F5C30"/>
    <w:rsid w:val="005F7495"/>
    <w:rsid w:val="0060017A"/>
    <w:rsid w:val="00600764"/>
    <w:rsid w:val="00602959"/>
    <w:rsid w:val="0060302C"/>
    <w:rsid w:val="006049E2"/>
    <w:rsid w:val="00607254"/>
    <w:rsid w:val="006102F2"/>
    <w:rsid w:val="00610F3A"/>
    <w:rsid w:val="00611295"/>
    <w:rsid w:val="00611645"/>
    <w:rsid w:val="006119A8"/>
    <w:rsid w:val="0061272B"/>
    <w:rsid w:val="00613B76"/>
    <w:rsid w:val="00613E1C"/>
    <w:rsid w:val="0061470A"/>
    <w:rsid w:val="00614BDF"/>
    <w:rsid w:val="00615469"/>
    <w:rsid w:val="00615B6B"/>
    <w:rsid w:val="00616187"/>
    <w:rsid w:val="00616F98"/>
    <w:rsid w:val="00622084"/>
    <w:rsid w:val="006238A2"/>
    <w:rsid w:val="006244F4"/>
    <w:rsid w:val="00626AE5"/>
    <w:rsid w:val="00627804"/>
    <w:rsid w:val="00627871"/>
    <w:rsid w:val="00632658"/>
    <w:rsid w:val="00632CA8"/>
    <w:rsid w:val="00636477"/>
    <w:rsid w:val="00636BC9"/>
    <w:rsid w:val="00641A9C"/>
    <w:rsid w:val="00641B25"/>
    <w:rsid w:val="0064252D"/>
    <w:rsid w:val="006425A3"/>
    <w:rsid w:val="00642807"/>
    <w:rsid w:val="006449E0"/>
    <w:rsid w:val="00645E65"/>
    <w:rsid w:val="00646DC0"/>
    <w:rsid w:val="006476CE"/>
    <w:rsid w:val="00651261"/>
    <w:rsid w:val="0065135A"/>
    <w:rsid w:val="00651562"/>
    <w:rsid w:val="00655415"/>
    <w:rsid w:val="00656AA0"/>
    <w:rsid w:val="0065707C"/>
    <w:rsid w:val="0065779C"/>
    <w:rsid w:val="006619E7"/>
    <w:rsid w:val="00662650"/>
    <w:rsid w:val="006636C8"/>
    <w:rsid w:val="00663902"/>
    <w:rsid w:val="00663CA1"/>
    <w:rsid w:val="00664226"/>
    <w:rsid w:val="00664F5E"/>
    <w:rsid w:val="006659A2"/>
    <w:rsid w:val="00666AD5"/>
    <w:rsid w:val="00666BD7"/>
    <w:rsid w:val="006670E6"/>
    <w:rsid w:val="006701F5"/>
    <w:rsid w:val="006707BA"/>
    <w:rsid w:val="006717BD"/>
    <w:rsid w:val="00672366"/>
    <w:rsid w:val="00673C3C"/>
    <w:rsid w:val="00674C90"/>
    <w:rsid w:val="00675C03"/>
    <w:rsid w:val="00680D8C"/>
    <w:rsid w:val="00680F6F"/>
    <w:rsid w:val="00681100"/>
    <w:rsid w:val="006817B3"/>
    <w:rsid w:val="00681C61"/>
    <w:rsid w:val="00682971"/>
    <w:rsid w:val="0068523C"/>
    <w:rsid w:val="006872CA"/>
    <w:rsid w:val="0068758A"/>
    <w:rsid w:val="0069168D"/>
    <w:rsid w:val="006923EF"/>
    <w:rsid w:val="006923FC"/>
    <w:rsid w:val="00692EDA"/>
    <w:rsid w:val="0069382C"/>
    <w:rsid w:val="00695228"/>
    <w:rsid w:val="00696204"/>
    <w:rsid w:val="00696779"/>
    <w:rsid w:val="006A03B6"/>
    <w:rsid w:val="006A14F6"/>
    <w:rsid w:val="006A1621"/>
    <w:rsid w:val="006A2840"/>
    <w:rsid w:val="006A5931"/>
    <w:rsid w:val="006A5A96"/>
    <w:rsid w:val="006A6589"/>
    <w:rsid w:val="006A734F"/>
    <w:rsid w:val="006A7BF3"/>
    <w:rsid w:val="006B0527"/>
    <w:rsid w:val="006B2760"/>
    <w:rsid w:val="006B2A8E"/>
    <w:rsid w:val="006B3341"/>
    <w:rsid w:val="006B5A7F"/>
    <w:rsid w:val="006B79D9"/>
    <w:rsid w:val="006B7A7C"/>
    <w:rsid w:val="006C1737"/>
    <w:rsid w:val="006C2210"/>
    <w:rsid w:val="006C271D"/>
    <w:rsid w:val="006C2EA5"/>
    <w:rsid w:val="006C3FB7"/>
    <w:rsid w:val="006C4226"/>
    <w:rsid w:val="006C554E"/>
    <w:rsid w:val="006C593A"/>
    <w:rsid w:val="006C5B72"/>
    <w:rsid w:val="006D090D"/>
    <w:rsid w:val="006D10CB"/>
    <w:rsid w:val="006D1729"/>
    <w:rsid w:val="006D2328"/>
    <w:rsid w:val="006D489A"/>
    <w:rsid w:val="006D5576"/>
    <w:rsid w:val="006D55EA"/>
    <w:rsid w:val="006D5BA4"/>
    <w:rsid w:val="006E03C5"/>
    <w:rsid w:val="006E055A"/>
    <w:rsid w:val="006E6EE3"/>
    <w:rsid w:val="006F002D"/>
    <w:rsid w:val="006F1696"/>
    <w:rsid w:val="006F27F0"/>
    <w:rsid w:val="006F30BD"/>
    <w:rsid w:val="006F352A"/>
    <w:rsid w:val="006F3EF2"/>
    <w:rsid w:val="006F415E"/>
    <w:rsid w:val="006F4763"/>
    <w:rsid w:val="006F5763"/>
    <w:rsid w:val="006F5965"/>
    <w:rsid w:val="006F5F75"/>
    <w:rsid w:val="006F6CE2"/>
    <w:rsid w:val="00702B0B"/>
    <w:rsid w:val="00702D10"/>
    <w:rsid w:val="0070337B"/>
    <w:rsid w:val="00703C29"/>
    <w:rsid w:val="00703F4E"/>
    <w:rsid w:val="00704277"/>
    <w:rsid w:val="00704321"/>
    <w:rsid w:val="0070438A"/>
    <w:rsid w:val="00705BE7"/>
    <w:rsid w:val="00705F6E"/>
    <w:rsid w:val="007060C0"/>
    <w:rsid w:val="00706127"/>
    <w:rsid w:val="0070632D"/>
    <w:rsid w:val="007075A7"/>
    <w:rsid w:val="00711179"/>
    <w:rsid w:val="007120C7"/>
    <w:rsid w:val="00712C10"/>
    <w:rsid w:val="00712E04"/>
    <w:rsid w:val="007152C0"/>
    <w:rsid w:val="00720056"/>
    <w:rsid w:val="00721B08"/>
    <w:rsid w:val="0072235B"/>
    <w:rsid w:val="007223C6"/>
    <w:rsid w:val="00722585"/>
    <w:rsid w:val="007231C4"/>
    <w:rsid w:val="00723A8C"/>
    <w:rsid w:val="00724055"/>
    <w:rsid w:val="00724421"/>
    <w:rsid w:val="00724A1D"/>
    <w:rsid w:val="00724AD8"/>
    <w:rsid w:val="0072501B"/>
    <w:rsid w:val="0072612A"/>
    <w:rsid w:val="007266CC"/>
    <w:rsid w:val="00726E3B"/>
    <w:rsid w:val="00727057"/>
    <w:rsid w:val="007271DC"/>
    <w:rsid w:val="00727630"/>
    <w:rsid w:val="00727D31"/>
    <w:rsid w:val="00730070"/>
    <w:rsid w:val="007301B6"/>
    <w:rsid w:val="00730C97"/>
    <w:rsid w:val="00731F5B"/>
    <w:rsid w:val="00734915"/>
    <w:rsid w:val="00734FD7"/>
    <w:rsid w:val="007351BE"/>
    <w:rsid w:val="00735321"/>
    <w:rsid w:val="007361D4"/>
    <w:rsid w:val="0073629C"/>
    <w:rsid w:val="00736C42"/>
    <w:rsid w:val="00740B63"/>
    <w:rsid w:val="007413EA"/>
    <w:rsid w:val="00741F93"/>
    <w:rsid w:val="0074254C"/>
    <w:rsid w:val="007429CF"/>
    <w:rsid w:val="00743BF0"/>
    <w:rsid w:val="00743CC0"/>
    <w:rsid w:val="00743E41"/>
    <w:rsid w:val="00744F80"/>
    <w:rsid w:val="00745B94"/>
    <w:rsid w:val="0074645C"/>
    <w:rsid w:val="007468B8"/>
    <w:rsid w:val="00746A98"/>
    <w:rsid w:val="007470D7"/>
    <w:rsid w:val="007505AA"/>
    <w:rsid w:val="0075144E"/>
    <w:rsid w:val="00753B02"/>
    <w:rsid w:val="00754A0D"/>
    <w:rsid w:val="00754DD0"/>
    <w:rsid w:val="00757502"/>
    <w:rsid w:val="00760079"/>
    <w:rsid w:val="00761468"/>
    <w:rsid w:val="00761C5B"/>
    <w:rsid w:val="00763703"/>
    <w:rsid w:val="007637C9"/>
    <w:rsid w:val="007639BB"/>
    <w:rsid w:val="00765755"/>
    <w:rsid w:val="00766566"/>
    <w:rsid w:val="00766A55"/>
    <w:rsid w:val="00767E18"/>
    <w:rsid w:val="00772257"/>
    <w:rsid w:val="007744AD"/>
    <w:rsid w:val="00774522"/>
    <w:rsid w:val="00774888"/>
    <w:rsid w:val="00774930"/>
    <w:rsid w:val="007754FB"/>
    <w:rsid w:val="00775A6F"/>
    <w:rsid w:val="00776660"/>
    <w:rsid w:val="00777B8F"/>
    <w:rsid w:val="00777B9A"/>
    <w:rsid w:val="00780612"/>
    <w:rsid w:val="007806B0"/>
    <w:rsid w:val="00780B44"/>
    <w:rsid w:val="007814EA"/>
    <w:rsid w:val="00781FCC"/>
    <w:rsid w:val="00785695"/>
    <w:rsid w:val="00785C56"/>
    <w:rsid w:val="00785D1F"/>
    <w:rsid w:val="007870D2"/>
    <w:rsid w:val="00790385"/>
    <w:rsid w:val="00790778"/>
    <w:rsid w:val="00790AE8"/>
    <w:rsid w:val="00791797"/>
    <w:rsid w:val="0079234B"/>
    <w:rsid w:val="007927E6"/>
    <w:rsid w:val="00792910"/>
    <w:rsid w:val="00792F35"/>
    <w:rsid w:val="007937EE"/>
    <w:rsid w:val="00794D19"/>
    <w:rsid w:val="00794E55"/>
    <w:rsid w:val="00796615"/>
    <w:rsid w:val="00797096"/>
    <w:rsid w:val="007971C9"/>
    <w:rsid w:val="00797283"/>
    <w:rsid w:val="007A1AC8"/>
    <w:rsid w:val="007A1AD8"/>
    <w:rsid w:val="007A2198"/>
    <w:rsid w:val="007A2440"/>
    <w:rsid w:val="007A2744"/>
    <w:rsid w:val="007A2DD0"/>
    <w:rsid w:val="007A301C"/>
    <w:rsid w:val="007A54E2"/>
    <w:rsid w:val="007A55ED"/>
    <w:rsid w:val="007A6525"/>
    <w:rsid w:val="007A65C4"/>
    <w:rsid w:val="007A7987"/>
    <w:rsid w:val="007B19A4"/>
    <w:rsid w:val="007B1B16"/>
    <w:rsid w:val="007B26ED"/>
    <w:rsid w:val="007B4CCF"/>
    <w:rsid w:val="007B585A"/>
    <w:rsid w:val="007B5E7B"/>
    <w:rsid w:val="007B64BE"/>
    <w:rsid w:val="007B74B2"/>
    <w:rsid w:val="007C0D7E"/>
    <w:rsid w:val="007C1978"/>
    <w:rsid w:val="007C1F8A"/>
    <w:rsid w:val="007C2AE6"/>
    <w:rsid w:val="007C46C7"/>
    <w:rsid w:val="007C48F1"/>
    <w:rsid w:val="007C56DA"/>
    <w:rsid w:val="007C5B30"/>
    <w:rsid w:val="007C73B9"/>
    <w:rsid w:val="007C7CA8"/>
    <w:rsid w:val="007D0528"/>
    <w:rsid w:val="007D15CA"/>
    <w:rsid w:val="007D3581"/>
    <w:rsid w:val="007D4581"/>
    <w:rsid w:val="007D4E0C"/>
    <w:rsid w:val="007D6A28"/>
    <w:rsid w:val="007D7032"/>
    <w:rsid w:val="007D73C5"/>
    <w:rsid w:val="007E1501"/>
    <w:rsid w:val="007E1A4C"/>
    <w:rsid w:val="007E20AA"/>
    <w:rsid w:val="007E247D"/>
    <w:rsid w:val="007E3987"/>
    <w:rsid w:val="007E3CD6"/>
    <w:rsid w:val="007E48D9"/>
    <w:rsid w:val="007E4B0F"/>
    <w:rsid w:val="007E4C2F"/>
    <w:rsid w:val="007E4C9B"/>
    <w:rsid w:val="007E5BF3"/>
    <w:rsid w:val="007E642D"/>
    <w:rsid w:val="007E6D34"/>
    <w:rsid w:val="007F0464"/>
    <w:rsid w:val="007F08E4"/>
    <w:rsid w:val="007F1B72"/>
    <w:rsid w:val="007F2297"/>
    <w:rsid w:val="007F26C7"/>
    <w:rsid w:val="007F2DFC"/>
    <w:rsid w:val="007F4883"/>
    <w:rsid w:val="00800309"/>
    <w:rsid w:val="008008C4"/>
    <w:rsid w:val="00800BA4"/>
    <w:rsid w:val="0080217E"/>
    <w:rsid w:val="00802CAB"/>
    <w:rsid w:val="0080387F"/>
    <w:rsid w:val="00803C7A"/>
    <w:rsid w:val="00803CDE"/>
    <w:rsid w:val="0080451B"/>
    <w:rsid w:val="00806DB9"/>
    <w:rsid w:val="00810F6A"/>
    <w:rsid w:val="00812A51"/>
    <w:rsid w:val="00812A8B"/>
    <w:rsid w:val="00813B45"/>
    <w:rsid w:val="00814084"/>
    <w:rsid w:val="008143A3"/>
    <w:rsid w:val="0081448A"/>
    <w:rsid w:val="008175E5"/>
    <w:rsid w:val="0081776F"/>
    <w:rsid w:val="00817FF7"/>
    <w:rsid w:val="00820A72"/>
    <w:rsid w:val="00821A46"/>
    <w:rsid w:val="00822400"/>
    <w:rsid w:val="00822458"/>
    <w:rsid w:val="0082277E"/>
    <w:rsid w:val="00822ED9"/>
    <w:rsid w:val="008232AA"/>
    <w:rsid w:val="00823356"/>
    <w:rsid w:val="0082593C"/>
    <w:rsid w:val="00825AEF"/>
    <w:rsid w:val="00826070"/>
    <w:rsid w:val="00826A5C"/>
    <w:rsid w:val="00827709"/>
    <w:rsid w:val="008302A8"/>
    <w:rsid w:val="00830F3B"/>
    <w:rsid w:val="0083225E"/>
    <w:rsid w:val="008323BF"/>
    <w:rsid w:val="0083258D"/>
    <w:rsid w:val="0083449F"/>
    <w:rsid w:val="00836E7A"/>
    <w:rsid w:val="00836EB6"/>
    <w:rsid w:val="00837ED6"/>
    <w:rsid w:val="00837F5B"/>
    <w:rsid w:val="00840BB6"/>
    <w:rsid w:val="00840BF8"/>
    <w:rsid w:val="00841E03"/>
    <w:rsid w:val="008423F3"/>
    <w:rsid w:val="00842B43"/>
    <w:rsid w:val="00842C16"/>
    <w:rsid w:val="00842F37"/>
    <w:rsid w:val="008439B7"/>
    <w:rsid w:val="0084400F"/>
    <w:rsid w:val="00844956"/>
    <w:rsid w:val="008461F3"/>
    <w:rsid w:val="00846CA7"/>
    <w:rsid w:val="0084712C"/>
    <w:rsid w:val="008472AD"/>
    <w:rsid w:val="00847B8E"/>
    <w:rsid w:val="00847E93"/>
    <w:rsid w:val="0085093A"/>
    <w:rsid w:val="00850B50"/>
    <w:rsid w:val="00850E9D"/>
    <w:rsid w:val="0085153D"/>
    <w:rsid w:val="00851AC5"/>
    <w:rsid w:val="00853B0C"/>
    <w:rsid w:val="00854463"/>
    <w:rsid w:val="008550BD"/>
    <w:rsid w:val="008572E6"/>
    <w:rsid w:val="00861473"/>
    <w:rsid w:val="00861611"/>
    <w:rsid w:val="008635B4"/>
    <w:rsid w:val="00864F26"/>
    <w:rsid w:val="00866370"/>
    <w:rsid w:val="008676D9"/>
    <w:rsid w:val="00867CF6"/>
    <w:rsid w:val="00871FF1"/>
    <w:rsid w:val="00872192"/>
    <w:rsid w:val="008729E2"/>
    <w:rsid w:val="008730B6"/>
    <w:rsid w:val="00874351"/>
    <w:rsid w:val="00875AAB"/>
    <w:rsid w:val="0087790B"/>
    <w:rsid w:val="0088133B"/>
    <w:rsid w:val="008830E9"/>
    <w:rsid w:val="00883E65"/>
    <w:rsid w:val="00884101"/>
    <w:rsid w:val="0088559A"/>
    <w:rsid w:val="00887141"/>
    <w:rsid w:val="008877CD"/>
    <w:rsid w:val="0088791A"/>
    <w:rsid w:val="008903E6"/>
    <w:rsid w:val="00890C6D"/>
    <w:rsid w:val="0089117C"/>
    <w:rsid w:val="00891723"/>
    <w:rsid w:val="00891863"/>
    <w:rsid w:val="00893563"/>
    <w:rsid w:val="00894F70"/>
    <w:rsid w:val="00895711"/>
    <w:rsid w:val="00896293"/>
    <w:rsid w:val="00897142"/>
    <w:rsid w:val="008971D5"/>
    <w:rsid w:val="008A1759"/>
    <w:rsid w:val="008A39B3"/>
    <w:rsid w:val="008A4EE7"/>
    <w:rsid w:val="008A54CF"/>
    <w:rsid w:val="008A5C30"/>
    <w:rsid w:val="008A6B57"/>
    <w:rsid w:val="008B0BC3"/>
    <w:rsid w:val="008B4110"/>
    <w:rsid w:val="008B4141"/>
    <w:rsid w:val="008B63F9"/>
    <w:rsid w:val="008B7451"/>
    <w:rsid w:val="008C0321"/>
    <w:rsid w:val="008C0D42"/>
    <w:rsid w:val="008C12CA"/>
    <w:rsid w:val="008C2216"/>
    <w:rsid w:val="008C24FF"/>
    <w:rsid w:val="008C2B09"/>
    <w:rsid w:val="008C3B00"/>
    <w:rsid w:val="008C6660"/>
    <w:rsid w:val="008D098D"/>
    <w:rsid w:val="008D09AC"/>
    <w:rsid w:val="008D1437"/>
    <w:rsid w:val="008D1565"/>
    <w:rsid w:val="008D6085"/>
    <w:rsid w:val="008E076B"/>
    <w:rsid w:val="008E2CC3"/>
    <w:rsid w:val="008E30C7"/>
    <w:rsid w:val="008E3228"/>
    <w:rsid w:val="008E4096"/>
    <w:rsid w:val="008E4D0C"/>
    <w:rsid w:val="008E5D3E"/>
    <w:rsid w:val="008E64E2"/>
    <w:rsid w:val="008E6AE2"/>
    <w:rsid w:val="008F083A"/>
    <w:rsid w:val="008F258B"/>
    <w:rsid w:val="008F4ED4"/>
    <w:rsid w:val="008F602B"/>
    <w:rsid w:val="008F6112"/>
    <w:rsid w:val="008F6769"/>
    <w:rsid w:val="008F768D"/>
    <w:rsid w:val="0090118D"/>
    <w:rsid w:val="00901DFB"/>
    <w:rsid w:val="00902179"/>
    <w:rsid w:val="00902AE6"/>
    <w:rsid w:val="00902F6C"/>
    <w:rsid w:val="00903F0A"/>
    <w:rsid w:val="00904784"/>
    <w:rsid w:val="00904DDC"/>
    <w:rsid w:val="00906BDF"/>
    <w:rsid w:val="00906ECC"/>
    <w:rsid w:val="00907521"/>
    <w:rsid w:val="00912832"/>
    <w:rsid w:val="00913577"/>
    <w:rsid w:val="009135FF"/>
    <w:rsid w:val="0091423E"/>
    <w:rsid w:val="00915632"/>
    <w:rsid w:val="0092007E"/>
    <w:rsid w:val="0092036B"/>
    <w:rsid w:val="00920E7D"/>
    <w:rsid w:val="009214E0"/>
    <w:rsid w:val="00921DE7"/>
    <w:rsid w:val="00922D19"/>
    <w:rsid w:val="00922F9F"/>
    <w:rsid w:val="00923E36"/>
    <w:rsid w:val="009247BD"/>
    <w:rsid w:val="00925012"/>
    <w:rsid w:val="00925235"/>
    <w:rsid w:val="00925DF8"/>
    <w:rsid w:val="009266AC"/>
    <w:rsid w:val="00926B6E"/>
    <w:rsid w:val="009279C9"/>
    <w:rsid w:val="009279D4"/>
    <w:rsid w:val="00927E09"/>
    <w:rsid w:val="00930C68"/>
    <w:rsid w:val="009312E5"/>
    <w:rsid w:val="00931E55"/>
    <w:rsid w:val="00933D4F"/>
    <w:rsid w:val="009345F0"/>
    <w:rsid w:val="00934C4B"/>
    <w:rsid w:val="00936124"/>
    <w:rsid w:val="00936DD0"/>
    <w:rsid w:val="00937F54"/>
    <w:rsid w:val="00940006"/>
    <w:rsid w:val="0094065A"/>
    <w:rsid w:val="009415DE"/>
    <w:rsid w:val="0094182C"/>
    <w:rsid w:val="00942D5A"/>
    <w:rsid w:val="009439F6"/>
    <w:rsid w:val="00943AD7"/>
    <w:rsid w:val="009452FA"/>
    <w:rsid w:val="00945B29"/>
    <w:rsid w:val="00946C67"/>
    <w:rsid w:val="00946F22"/>
    <w:rsid w:val="00946F93"/>
    <w:rsid w:val="009471A8"/>
    <w:rsid w:val="009505FA"/>
    <w:rsid w:val="009517CB"/>
    <w:rsid w:val="00952C80"/>
    <w:rsid w:val="00953AA7"/>
    <w:rsid w:val="00954D15"/>
    <w:rsid w:val="00955C35"/>
    <w:rsid w:val="009563B0"/>
    <w:rsid w:val="009563DB"/>
    <w:rsid w:val="0096084C"/>
    <w:rsid w:val="00960E51"/>
    <w:rsid w:val="00961287"/>
    <w:rsid w:val="00963F1B"/>
    <w:rsid w:val="00964424"/>
    <w:rsid w:val="00964889"/>
    <w:rsid w:val="0096542C"/>
    <w:rsid w:val="0096586C"/>
    <w:rsid w:val="00965B8A"/>
    <w:rsid w:val="00965DFF"/>
    <w:rsid w:val="00965F92"/>
    <w:rsid w:val="0096707B"/>
    <w:rsid w:val="00967697"/>
    <w:rsid w:val="0097096F"/>
    <w:rsid w:val="00971F18"/>
    <w:rsid w:val="00972018"/>
    <w:rsid w:val="00974285"/>
    <w:rsid w:val="009750A9"/>
    <w:rsid w:val="00975861"/>
    <w:rsid w:val="00975A25"/>
    <w:rsid w:val="00975BA4"/>
    <w:rsid w:val="00975D84"/>
    <w:rsid w:val="00975F2F"/>
    <w:rsid w:val="00976033"/>
    <w:rsid w:val="00980499"/>
    <w:rsid w:val="00981159"/>
    <w:rsid w:val="00982792"/>
    <w:rsid w:val="00982CD3"/>
    <w:rsid w:val="00983639"/>
    <w:rsid w:val="00983ABF"/>
    <w:rsid w:val="00983DF5"/>
    <w:rsid w:val="00986CEE"/>
    <w:rsid w:val="00987073"/>
    <w:rsid w:val="0098767F"/>
    <w:rsid w:val="00987895"/>
    <w:rsid w:val="00987F2F"/>
    <w:rsid w:val="00992541"/>
    <w:rsid w:val="0099362A"/>
    <w:rsid w:val="00993C86"/>
    <w:rsid w:val="00995087"/>
    <w:rsid w:val="00995DC4"/>
    <w:rsid w:val="00997234"/>
    <w:rsid w:val="00997519"/>
    <w:rsid w:val="00997623"/>
    <w:rsid w:val="009A0B36"/>
    <w:rsid w:val="009A1DBB"/>
    <w:rsid w:val="009A2461"/>
    <w:rsid w:val="009A2D9C"/>
    <w:rsid w:val="009A3618"/>
    <w:rsid w:val="009A412A"/>
    <w:rsid w:val="009A4682"/>
    <w:rsid w:val="009A4C30"/>
    <w:rsid w:val="009A4C40"/>
    <w:rsid w:val="009B069D"/>
    <w:rsid w:val="009B0B88"/>
    <w:rsid w:val="009B0BAA"/>
    <w:rsid w:val="009B0E17"/>
    <w:rsid w:val="009B10C0"/>
    <w:rsid w:val="009B1C00"/>
    <w:rsid w:val="009B27EA"/>
    <w:rsid w:val="009B3FA9"/>
    <w:rsid w:val="009B52CC"/>
    <w:rsid w:val="009B590E"/>
    <w:rsid w:val="009B619D"/>
    <w:rsid w:val="009B6214"/>
    <w:rsid w:val="009B6CBF"/>
    <w:rsid w:val="009B74A7"/>
    <w:rsid w:val="009C1232"/>
    <w:rsid w:val="009C18DA"/>
    <w:rsid w:val="009C1E90"/>
    <w:rsid w:val="009C1EDC"/>
    <w:rsid w:val="009C36D5"/>
    <w:rsid w:val="009C4012"/>
    <w:rsid w:val="009C48E7"/>
    <w:rsid w:val="009C4E0B"/>
    <w:rsid w:val="009C6B7E"/>
    <w:rsid w:val="009C6D4B"/>
    <w:rsid w:val="009C7171"/>
    <w:rsid w:val="009C73C6"/>
    <w:rsid w:val="009D0160"/>
    <w:rsid w:val="009D01A8"/>
    <w:rsid w:val="009D2802"/>
    <w:rsid w:val="009D2BEE"/>
    <w:rsid w:val="009D30C6"/>
    <w:rsid w:val="009D3FE7"/>
    <w:rsid w:val="009D40EB"/>
    <w:rsid w:val="009D48CF"/>
    <w:rsid w:val="009D60A7"/>
    <w:rsid w:val="009E0139"/>
    <w:rsid w:val="009E092A"/>
    <w:rsid w:val="009E1C62"/>
    <w:rsid w:val="009E248C"/>
    <w:rsid w:val="009E2A22"/>
    <w:rsid w:val="009E3379"/>
    <w:rsid w:val="009E454D"/>
    <w:rsid w:val="009E45F3"/>
    <w:rsid w:val="009E73EE"/>
    <w:rsid w:val="009F14F4"/>
    <w:rsid w:val="009F1C29"/>
    <w:rsid w:val="009F3C15"/>
    <w:rsid w:val="009F3E30"/>
    <w:rsid w:val="009F3E98"/>
    <w:rsid w:val="009F4DE6"/>
    <w:rsid w:val="009F5D68"/>
    <w:rsid w:val="009F7725"/>
    <w:rsid w:val="00A00355"/>
    <w:rsid w:val="00A00381"/>
    <w:rsid w:val="00A033DF"/>
    <w:rsid w:val="00A03F65"/>
    <w:rsid w:val="00A04DAD"/>
    <w:rsid w:val="00A05A7D"/>
    <w:rsid w:val="00A0670F"/>
    <w:rsid w:val="00A102E2"/>
    <w:rsid w:val="00A10578"/>
    <w:rsid w:val="00A112C6"/>
    <w:rsid w:val="00A11861"/>
    <w:rsid w:val="00A12274"/>
    <w:rsid w:val="00A1399A"/>
    <w:rsid w:val="00A13DCF"/>
    <w:rsid w:val="00A143EA"/>
    <w:rsid w:val="00A14B06"/>
    <w:rsid w:val="00A14B3E"/>
    <w:rsid w:val="00A150C7"/>
    <w:rsid w:val="00A17C09"/>
    <w:rsid w:val="00A204A7"/>
    <w:rsid w:val="00A20E0C"/>
    <w:rsid w:val="00A2331E"/>
    <w:rsid w:val="00A238B3"/>
    <w:rsid w:val="00A24744"/>
    <w:rsid w:val="00A24B10"/>
    <w:rsid w:val="00A24F34"/>
    <w:rsid w:val="00A25CD1"/>
    <w:rsid w:val="00A25D34"/>
    <w:rsid w:val="00A264EB"/>
    <w:rsid w:val="00A27D1F"/>
    <w:rsid w:val="00A31516"/>
    <w:rsid w:val="00A3385D"/>
    <w:rsid w:val="00A356C5"/>
    <w:rsid w:val="00A40985"/>
    <w:rsid w:val="00A41113"/>
    <w:rsid w:val="00A423DB"/>
    <w:rsid w:val="00A42590"/>
    <w:rsid w:val="00A4262D"/>
    <w:rsid w:val="00A42F63"/>
    <w:rsid w:val="00A445A2"/>
    <w:rsid w:val="00A45661"/>
    <w:rsid w:val="00A46530"/>
    <w:rsid w:val="00A47391"/>
    <w:rsid w:val="00A51FAE"/>
    <w:rsid w:val="00A5221B"/>
    <w:rsid w:val="00A5318D"/>
    <w:rsid w:val="00A54710"/>
    <w:rsid w:val="00A54AE2"/>
    <w:rsid w:val="00A56344"/>
    <w:rsid w:val="00A5796D"/>
    <w:rsid w:val="00A60ED9"/>
    <w:rsid w:val="00A61FF6"/>
    <w:rsid w:val="00A62CA7"/>
    <w:rsid w:val="00A6428C"/>
    <w:rsid w:val="00A65121"/>
    <w:rsid w:val="00A65D1B"/>
    <w:rsid w:val="00A66E21"/>
    <w:rsid w:val="00A6722B"/>
    <w:rsid w:val="00A67C00"/>
    <w:rsid w:val="00A71881"/>
    <w:rsid w:val="00A71992"/>
    <w:rsid w:val="00A71A74"/>
    <w:rsid w:val="00A7213E"/>
    <w:rsid w:val="00A72C96"/>
    <w:rsid w:val="00A73E1A"/>
    <w:rsid w:val="00A73FC3"/>
    <w:rsid w:val="00A741D0"/>
    <w:rsid w:val="00A75563"/>
    <w:rsid w:val="00A75DE8"/>
    <w:rsid w:val="00A760A9"/>
    <w:rsid w:val="00A76403"/>
    <w:rsid w:val="00A76BAA"/>
    <w:rsid w:val="00A76C10"/>
    <w:rsid w:val="00A77131"/>
    <w:rsid w:val="00A771FE"/>
    <w:rsid w:val="00A816BB"/>
    <w:rsid w:val="00A83092"/>
    <w:rsid w:val="00A83DDC"/>
    <w:rsid w:val="00A84416"/>
    <w:rsid w:val="00A847A1"/>
    <w:rsid w:val="00A84935"/>
    <w:rsid w:val="00A84E0F"/>
    <w:rsid w:val="00A85C3E"/>
    <w:rsid w:val="00A87F8F"/>
    <w:rsid w:val="00A915DD"/>
    <w:rsid w:val="00A921EE"/>
    <w:rsid w:val="00A922FB"/>
    <w:rsid w:val="00A9431C"/>
    <w:rsid w:val="00A94D70"/>
    <w:rsid w:val="00A951E2"/>
    <w:rsid w:val="00A9707E"/>
    <w:rsid w:val="00A9738E"/>
    <w:rsid w:val="00AA05E6"/>
    <w:rsid w:val="00AA07E6"/>
    <w:rsid w:val="00AA0886"/>
    <w:rsid w:val="00AA28FA"/>
    <w:rsid w:val="00AA29A2"/>
    <w:rsid w:val="00AA2C47"/>
    <w:rsid w:val="00AA33C4"/>
    <w:rsid w:val="00AA3740"/>
    <w:rsid w:val="00AA4886"/>
    <w:rsid w:val="00AA4BA8"/>
    <w:rsid w:val="00AA57C7"/>
    <w:rsid w:val="00AA6526"/>
    <w:rsid w:val="00AA6732"/>
    <w:rsid w:val="00AA69BF"/>
    <w:rsid w:val="00AA7102"/>
    <w:rsid w:val="00AA73B2"/>
    <w:rsid w:val="00AA7C99"/>
    <w:rsid w:val="00AB0036"/>
    <w:rsid w:val="00AB038C"/>
    <w:rsid w:val="00AB0B65"/>
    <w:rsid w:val="00AB21CF"/>
    <w:rsid w:val="00AB3D73"/>
    <w:rsid w:val="00AB51A0"/>
    <w:rsid w:val="00AB68FB"/>
    <w:rsid w:val="00AC045D"/>
    <w:rsid w:val="00AC0B99"/>
    <w:rsid w:val="00AC21AB"/>
    <w:rsid w:val="00AC2B76"/>
    <w:rsid w:val="00AC2C5E"/>
    <w:rsid w:val="00AC2CF6"/>
    <w:rsid w:val="00AC4E1C"/>
    <w:rsid w:val="00AC578B"/>
    <w:rsid w:val="00AC745D"/>
    <w:rsid w:val="00AD0D96"/>
    <w:rsid w:val="00AD0DA7"/>
    <w:rsid w:val="00AD34E6"/>
    <w:rsid w:val="00AD53A0"/>
    <w:rsid w:val="00AD6E8D"/>
    <w:rsid w:val="00AD7BDB"/>
    <w:rsid w:val="00AD7E56"/>
    <w:rsid w:val="00AE0444"/>
    <w:rsid w:val="00AE0C0E"/>
    <w:rsid w:val="00AE4903"/>
    <w:rsid w:val="00AE4A59"/>
    <w:rsid w:val="00AE6D55"/>
    <w:rsid w:val="00AE7260"/>
    <w:rsid w:val="00AE7F6C"/>
    <w:rsid w:val="00AF0287"/>
    <w:rsid w:val="00AF0BB5"/>
    <w:rsid w:val="00AF0EA8"/>
    <w:rsid w:val="00AF12DD"/>
    <w:rsid w:val="00AF38F0"/>
    <w:rsid w:val="00AF7F6E"/>
    <w:rsid w:val="00B03159"/>
    <w:rsid w:val="00B03430"/>
    <w:rsid w:val="00B04A13"/>
    <w:rsid w:val="00B0681C"/>
    <w:rsid w:val="00B07407"/>
    <w:rsid w:val="00B10CA5"/>
    <w:rsid w:val="00B111F2"/>
    <w:rsid w:val="00B12B1C"/>
    <w:rsid w:val="00B13A62"/>
    <w:rsid w:val="00B14175"/>
    <w:rsid w:val="00B147CE"/>
    <w:rsid w:val="00B161D3"/>
    <w:rsid w:val="00B167CE"/>
    <w:rsid w:val="00B16A59"/>
    <w:rsid w:val="00B16C54"/>
    <w:rsid w:val="00B170AC"/>
    <w:rsid w:val="00B175EA"/>
    <w:rsid w:val="00B17EA7"/>
    <w:rsid w:val="00B24F67"/>
    <w:rsid w:val="00B258CB"/>
    <w:rsid w:val="00B25CC3"/>
    <w:rsid w:val="00B262BB"/>
    <w:rsid w:val="00B26C22"/>
    <w:rsid w:val="00B27338"/>
    <w:rsid w:val="00B32096"/>
    <w:rsid w:val="00B32B28"/>
    <w:rsid w:val="00B33533"/>
    <w:rsid w:val="00B33E9D"/>
    <w:rsid w:val="00B34A50"/>
    <w:rsid w:val="00B34E44"/>
    <w:rsid w:val="00B367BA"/>
    <w:rsid w:val="00B36BC7"/>
    <w:rsid w:val="00B373EF"/>
    <w:rsid w:val="00B37DD4"/>
    <w:rsid w:val="00B37DF0"/>
    <w:rsid w:val="00B41908"/>
    <w:rsid w:val="00B41C7C"/>
    <w:rsid w:val="00B42385"/>
    <w:rsid w:val="00B427B7"/>
    <w:rsid w:val="00B42DAF"/>
    <w:rsid w:val="00B43875"/>
    <w:rsid w:val="00B44606"/>
    <w:rsid w:val="00B45290"/>
    <w:rsid w:val="00B453A4"/>
    <w:rsid w:val="00B45E07"/>
    <w:rsid w:val="00B479A7"/>
    <w:rsid w:val="00B5198F"/>
    <w:rsid w:val="00B51A66"/>
    <w:rsid w:val="00B51D19"/>
    <w:rsid w:val="00B5281E"/>
    <w:rsid w:val="00B53360"/>
    <w:rsid w:val="00B54ABC"/>
    <w:rsid w:val="00B55077"/>
    <w:rsid w:val="00B55166"/>
    <w:rsid w:val="00B60F9A"/>
    <w:rsid w:val="00B61434"/>
    <w:rsid w:val="00B61494"/>
    <w:rsid w:val="00B61E8A"/>
    <w:rsid w:val="00B627A7"/>
    <w:rsid w:val="00B62884"/>
    <w:rsid w:val="00B62936"/>
    <w:rsid w:val="00B632BB"/>
    <w:rsid w:val="00B6370F"/>
    <w:rsid w:val="00B64427"/>
    <w:rsid w:val="00B64903"/>
    <w:rsid w:val="00B65A77"/>
    <w:rsid w:val="00B65C73"/>
    <w:rsid w:val="00B7012F"/>
    <w:rsid w:val="00B71F33"/>
    <w:rsid w:val="00B72C42"/>
    <w:rsid w:val="00B7408F"/>
    <w:rsid w:val="00B74E82"/>
    <w:rsid w:val="00B75026"/>
    <w:rsid w:val="00B7521D"/>
    <w:rsid w:val="00B76DA0"/>
    <w:rsid w:val="00B76FFC"/>
    <w:rsid w:val="00B82018"/>
    <w:rsid w:val="00B82A06"/>
    <w:rsid w:val="00B840E8"/>
    <w:rsid w:val="00B84482"/>
    <w:rsid w:val="00B8491B"/>
    <w:rsid w:val="00B877FE"/>
    <w:rsid w:val="00B87891"/>
    <w:rsid w:val="00B87B22"/>
    <w:rsid w:val="00B87F59"/>
    <w:rsid w:val="00B909D4"/>
    <w:rsid w:val="00B91493"/>
    <w:rsid w:val="00B91CC5"/>
    <w:rsid w:val="00B91E5F"/>
    <w:rsid w:val="00B91F19"/>
    <w:rsid w:val="00B926BB"/>
    <w:rsid w:val="00B93295"/>
    <w:rsid w:val="00B93637"/>
    <w:rsid w:val="00B93C7D"/>
    <w:rsid w:val="00B93F74"/>
    <w:rsid w:val="00B96531"/>
    <w:rsid w:val="00BA108C"/>
    <w:rsid w:val="00BA1C16"/>
    <w:rsid w:val="00BA1F40"/>
    <w:rsid w:val="00BA239E"/>
    <w:rsid w:val="00BA2629"/>
    <w:rsid w:val="00BA2C6C"/>
    <w:rsid w:val="00BA3244"/>
    <w:rsid w:val="00BA3A18"/>
    <w:rsid w:val="00BA5A97"/>
    <w:rsid w:val="00BA6CA2"/>
    <w:rsid w:val="00BA7420"/>
    <w:rsid w:val="00BA7546"/>
    <w:rsid w:val="00BA7F54"/>
    <w:rsid w:val="00BB0F1B"/>
    <w:rsid w:val="00BB3DD7"/>
    <w:rsid w:val="00BB4604"/>
    <w:rsid w:val="00BB539F"/>
    <w:rsid w:val="00BB646E"/>
    <w:rsid w:val="00BB6CAF"/>
    <w:rsid w:val="00BC00E2"/>
    <w:rsid w:val="00BC05A4"/>
    <w:rsid w:val="00BC168D"/>
    <w:rsid w:val="00BC2ACB"/>
    <w:rsid w:val="00BC5F15"/>
    <w:rsid w:val="00BC6D34"/>
    <w:rsid w:val="00BC759A"/>
    <w:rsid w:val="00BC7A04"/>
    <w:rsid w:val="00BD0763"/>
    <w:rsid w:val="00BD0B07"/>
    <w:rsid w:val="00BD0FAB"/>
    <w:rsid w:val="00BD1E88"/>
    <w:rsid w:val="00BD23C8"/>
    <w:rsid w:val="00BD4454"/>
    <w:rsid w:val="00BD56F5"/>
    <w:rsid w:val="00BD590C"/>
    <w:rsid w:val="00BD5B1D"/>
    <w:rsid w:val="00BD78AF"/>
    <w:rsid w:val="00BE0606"/>
    <w:rsid w:val="00BE1438"/>
    <w:rsid w:val="00BE1ED5"/>
    <w:rsid w:val="00BE2D9A"/>
    <w:rsid w:val="00BE3823"/>
    <w:rsid w:val="00BE3A82"/>
    <w:rsid w:val="00BE3DBE"/>
    <w:rsid w:val="00BE3E15"/>
    <w:rsid w:val="00BE3E92"/>
    <w:rsid w:val="00BE5DA1"/>
    <w:rsid w:val="00BE6D7C"/>
    <w:rsid w:val="00BE716C"/>
    <w:rsid w:val="00BE7717"/>
    <w:rsid w:val="00BE7B3E"/>
    <w:rsid w:val="00BE7DF4"/>
    <w:rsid w:val="00BF1795"/>
    <w:rsid w:val="00BF1A7F"/>
    <w:rsid w:val="00BF3C19"/>
    <w:rsid w:val="00BF630A"/>
    <w:rsid w:val="00BF683B"/>
    <w:rsid w:val="00BF6B0A"/>
    <w:rsid w:val="00BF6BC0"/>
    <w:rsid w:val="00BF6C86"/>
    <w:rsid w:val="00BF75F6"/>
    <w:rsid w:val="00BF7E01"/>
    <w:rsid w:val="00C0064B"/>
    <w:rsid w:val="00C00A43"/>
    <w:rsid w:val="00C01F7E"/>
    <w:rsid w:val="00C03211"/>
    <w:rsid w:val="00C03AF4"/>
    <w:rsid w:val="00C0426F"/>
    <w:rsid w:val="00C05E1F"/>
    <w:rsid w:val="00C06F5D"/>
    <w:rsid w:val="00C117EC"/>
    <w:rsid w:val="00C12A74"/>
    <w:rsid w:val="00C14DD2"/>
    <w:rsid w:val="00C17190"/>
    <w:rsid w:val="00C200A6"/>
    <w:rsid w:val="00C21258"/>
    <w:rsid w:val="00C22B48"/>
    <w:rsid w:val="00C22F21"/>
    <w:rsid w:val="00C23A78"/>
    <w:rsid w:val="00C24A0E"/>
    <w:rsid w:val="00C25D1A"/>
    <w:rsid w:val="00C27DED"/>
    <w:rsid w:val="00C30021"/>
    <w:rsid w:val="00C30B81"/>
    <w:rsid w:val="00C31FEB"/>
    <w:rsid w:val="00C324D3"/>
    <w:rsid w:val="00C32E3D"/>
    <w:rsid w:val="00C3349C"/>
    <w:rsid w:val="00C355CD"/>
    <w:rsid w:val="00C36AF5"/>
    <w:rsid w:val="00C36B18"/>
    <w:rsid w:val="00C40C8F"/>
    <w:rsid w:val="00C4161B"/>
    <w:rsid w:val="00C42B3F"/>
    <w:rsid w:val="00C42ED6"/>
    <w:rsid w:val="00C43F47"/>
    <w:rsid w:val="00C443F1"/>
    <w:rsid w:val="00C4576D"/>
    <w:rsid w:val="00C45A89"/>
    <w:rsid w:val="00C465D9"/>
    <w:rsid w:val="00C4666C"/>
    <w:rsid w:val="00C46E4B"/>
    <w:rsid w:val="00C471F5"/>
    <w:rsid w:val="00C47B3A"/>
    <w:rsid w:val="00C51994"/>
    <w:rsid w:val="00C5325D"/>
    <w:rsid w:val="00C53940"/>
    <w:rsid w:val="00C55A62"/>
    <w:rsid w:val="00C56C56"/>
    <w:rsid w:val="00C57529"/>
    <w:rsid w:val="00C57E44"/>
    <w:rsid w:val="00C61151"/>
    <w:rsid w:val="00C617A2"/>
    <w:rsid w:val="00C61D6C"/>
    <w:rsid w:val="00C61DA7"/>
    <w:rsid w:val="00C61F88"/>
    <w:rsid w:val="00C624C3"/>
    <w:rsid w:val="00C62A8B"/>
    <w:rsid w:val="00C62FC5"/>
    <w:rsid w:val="00C63D86"/>
    <w:rsid w:val="00C64649"/>
    <w:rsid w:val="00C64A93"/>
    <w:rsid w:val="00C64FA4"/>
    <w:rsid w:val="00C65C7F"/>
    <w:rsid w:val="00C7446E"/>
    <w:rsid w:val="00C74D2D"/>
    <w:rsid w:val="00C75230"/>
    <w:rsid w:val="00C7579D"/>
    <w:rsid w:val="00C75A33"/>
    <w:rsid w:val="00C801ED"/>
    <w:rsid w:val="00C811A2"/>
    <w:rsid w:val="00C814EF"/>
    <w:rsid w:val="00C8260C"/>
    <w:rsid w:val="00C83FF1"/>
    <w:rsid w:val="00C8426C"/>
    <w:rsid w:val="00C842BE"/>
    <w:rsid w:val="00C843E6"/>
    <w:rsid w:val="00C85363"/>
    <w:rsid w:val="00C85414"/>
    <w:rsid w:val="00C8675C"/>
    <w:rsid w:val="00C87348"/>
    <w:rsid w:val="00C9048F"/>
    <w:rsid w:val="00C91E9A"/>
    <w:rsid w:val="00C91F69"/>
    <w:rsid w:val="00C91FA8"/>
    <w:rsid w:val="00C93FAB"/>
    <w:rsid w:val="00C93FDC"/>
    <w:rsid w:val="00C94B55"/>
    <w:rsid w:val="00C94D62"/>
    <w:rsid w:val="00C95256"/>
    <w:rsid w:val="00C95E62"/>
    <w:rsid w:val="00C9657D"/>
    <w:rsid w:val="00CA0470"/>
    <w:rsid w:val="00CA0842"/>
    <w:rsid w:val="00CA122F"/>
    <w:rsid w:val="00CA2409"/>
    <w:rsid w:val="00CA25D4"/>
    <w:rsid w:val="00CA5CE1"/>
    <w:rsid w:val="00CA7D1B"/>
    <w:rsid w:val="00CB017B"/>
    <w:rsid w:val="00CB0C41"/>
    <w:rsid w:val="00CB2A52"/>
    <w:rsid w:val="00CB2FCF"/>
    <w:rsid w:val="00CB36B1"/>
    <w:rsid w:val="00CB5374"/>
    <w:rsid w:val="00CB6335"/>
    <w:rsid w:val="00CC07CA"/>
    <w:rsid w:val="00CC2C0E"/>
    <w:rsid w:val="00CC2D0F"/>
    <w:rsid w:val="00CC499D"/>
    <w:rsid w:val="00CC4DE1"/>
    <w:rsid w:val="00CC50E3"/>
    <w:rsid w:val="00CC555D"/>
    <w:rsid w:val="00CC62E7"/>
    <w:rsid w:val="00CC6D64"/>
    <w:rsid w:val="00CC6E29"/>
    <w:rsid w:val="00CD004E"/>
    <w:rsid w:val="00CD09DA"/>
    <w:rsid w:val="00CD0DF2"/>
    <w:rsid w:val="00CD3110"/>
    <w:rsid w:val="00CD38B6"/>
    <w:rsid w:val="00CD4969"/>
    <w:rsid w:val="00CD557C"/>
    <w:rsid w:val="00CD5709"/>
    <w:rsid w:val="00CD5B20"/>
    <w:rsid w:val="00CE00FB"/>
    <w:rsid w:val="00CE1260"/>
    <w:rsid w:val="00CE198C"/>
    <w:rsid w:val="00CE20A2"/>
    <w:rsid w:val="00CE23F4"/>
    <w:rsid w:val="00CE459B"/>
    <w:rsid w:val="00CE4C1E"/>
    <w:rsid w:val="00CE6BEF"/>
    <w:rsid w:val="00CE7CA3"/>
    <w:rsid w:val="00CF030E"/>
    <w:rsid w:val="00CF0365"/>
    <w:rsid w:val="00CF0C9F"/>
    <w:rsid w:val="00CF0ED5"/>
    <w:rsid w:val="00CF1672"/>
    <w:rsid w:val="00CF277E"/>
    <w:rsid w:val="00CF2D49"/>
    <w:rsid w:val="00CF38C7"/>
    <w:rsid w:val="00CF401C"/>
    <w:rsid w:val="00CF4431"/>
    <w:rsid w:val="00CF6FCD"/>
    <w:rsid w:val="00D021D4"/>
    <w:rsid w:val="00D034B5"/>
    <w:rsid w:val="00D03F61"/>
    <w:rsid w:val="00D0420D"/>
    <w:rsid w:val="00D043ED"/>
    <w:rsid w:val="00D045AA"/>
    <w:rsid w:val="00D0582F"/>
    <w:rsid w:val="00D05F44"/>
    <w:rsid w:val="00D0678A"/>
    <w:rsid w:val="00D071D2"/>
    <w:rsid w:val="00D074D4"/>
    <w:rsid w:val="00D07768"/>
    <w:rsid w:val="00D07905"/>
    <w:rsid w:val="00D10B28"/>
    <w:rsid w:val="00D10C95"/>
    <w:rsid w:val="00D1143E"/>
    <w:rsid w:val="00D11FEF"/>
    <w:rsid w:val="00D12066"/>
    <w:rsid w:val="00D12A3E"/>
    <w:rsid w:val="00D14FE7"/>
    <w:rsid w:val="00D156CA"/>
    <w:rsid w:val="00D16E12"/>
    <w:rsid w:val="00D17497"/>
    <w:rsid w:val="00D226E4"/>
    <w:rsid w:val="00D2297A"/>
    <w:rsid w:val="00D2299A"/>
    <w:rsid w:val="00D22ABC"/>
    <w:rsid w:val="00D23307"/>
    <w:rsid w:val="00D23F60"/>
    <w:rsid w:val="00D302E9"/>
    <w:rsid w:val="00D336AE"/>
    <w:rsid w:val="00D33F81"/>
    <w:rsid w:val="00D35C70"/>
    <w:rsid w:val="00D35E72"/>
    <w:rsid w:val="00D36D56"/>
    <w:rsid w:val="00D37A19"/>
    <w:rsid w:val="00D4090A"/>
    <w:rsid w:val="00D41CEA"/>
    <w:rsid w:val="00D43659"/>
    <w:rsid w:val="00D4374C"/>
    <w:rsid w:val="00D43810"/>
    <w:rsid w:val="00D44D12"/>
    <w:rsid w:val="00D455D8"/>
    <w:rsid w:val="00D46FFE"/>
    <w:rsid w:val="00D475D8"/>
    <w:rsid w:val="00D505E7"/>
    <w:rsid w:val="00D51112"/>
    <w:rsid w:val="00D51816"/>
    <w:rsid w:val="00D52220"/>
    <w:rsid w:val="00D52344"/>
    <w:rsid w:val="00D5392A"/>
    <w:rsid w:val="00D55B43"/>
    <w:rsid w:val="00D57B58"/>
    <w:rsid w:val="00D61069"/>
    <w:rsid w:val="00D611C0"/>
    <w:rsid w:val="00D6156F"/>
    <w:rsid w:val="00D63B52"/>
    <w:rsid w:val="00D6403D"/>
    <w:rsid w:val="00D65315"/>
    <w:rsid w:val="00D65914"/>
    <w:rsid w:val="00D66C5B"/>
    <w:rsid w:val="00D6724A"/>
    <w:rsid w:val="00D67B52"/>
    <w:rsid w:val="00D70335"/>
    <w:rsid w:val="00D7050F"/>
    <w:rsid w:val="00D71821"/>
    <w:rsid w:val="00D7188F"/>
    <w:rsid w:val="00D718AA"/>
    <w:rsid w:val="00D71A59"/>
    <w:rsid w:val="00D72F7B"/>
    <w:rsid w:val="00D73008"/>
    <w:rsid w:val="00D74514"/>
    <w:rsid w:val="00D745C0"/>
    <w:rsid w:val="00D80766"/>
    <w:rsid w:val="00D80D18"/>
    <w:rsid w:val="00D81EC9"/>
    <w:rsid w:val="00D838A5"/>
    <w:rsid w:val="00D84D1C"/>
    <w:rsid w:val="00D86F23"/>
    <w:rsid w:val="00D8769E"/>
    <w:rsid w:val="00D87856"/>
    <w:rsid w:val="00D91F8A"/>
    <w:rsid w:val="00D92B1B"/>
    <w:rsid w:val="00D92E74"/>
    <w:rsid w:val="00D93253"/>
    <w:rsid w:val="00D93431"/>
    <w:rsid w:val="00D93FBC"/>
    <w:rsid w:val="00D94A38"/>
    <w:rsid w:val="00D95749"/>
    <w:rsid w:val="00D95F6D"/>
    <w:rsid w:val="00D960C3"/>
    <w:rsid w:val="00D96AFE"/>
    <w:rsid w:val="00DA08AC"/>
    <w:rsid w:val="00DA12BD"/>
    <w:rsid w:val="00DA28FA"/>
    <w:rsid w:val="00DA2942"/>
    <w:rsid w:val="00DA30A9"/>
    <w:rsid w:val="00DA4F88"/>
    <w:rsid w:val="00DA6D32"/>
    <w:rsid w:val="00DA6FBE"/>
    <w:rsid w:val="00DA703D"/>
    <w:rsid w:val="00DA727A"/>
    <w:rsid w:val="00DB09CC"/>
    <w:rsid w:val="00DB0A6B"/>
    <w:rsid w:val="00DB1F73"/>
    <w:rsid w:val="00DB35B6"/>
    <w:rsid w:val="00DB4B71"/>
    <w:rsid w:val="00DB55A5"/>
    <w:rsid w:val="00DB67EB"/>
    <w:rsid w:val="00DC0C68"/>
    <w:rsid w:val="00DC2355"/>
    <w:rsid w:val="00DC2B0E"/>
    <w:rsid w:val="00DC339B"/>
    <w:rsid w:val="00DC66B0"/>
    <w:rsid w:val="00DC6ACA"/>
    <w:rsid w:val="00DC6F1B"/>
    <w:rsid w:val="00DC72F3"/>
    <w:rsid w:val="00DD0D15"/>
    <w:rsid w:val="00DD2B77"/>
    <w:rsid w:val="00DD44C8"/>
    <w:rsid w:val="00DD648C"/>
    <w:rsid w:val="00DD7225"/>
    <w:rsid w:val="00DD7660"/>
    <w:rsid w:val="00DD7954"/>
    <w:rsid w:val="00DE3A05"/>
    <w:rsid w:val="00DE3D6D"/>
    <w:rsid w:val="00DE3FFC"/>
    <w:rsid w:val="00DE45F6"/>
    <w:rsid w:val="00DE4CFC"/>
    <w:rsid w:val="00DE6A7B"/>
    <w:rsid w:val="00DE748C"/>
    <w:rsid w:val="00DE771B"/>
    <w:rsid w:val="00DE78D2"/>
    <w:rsid w:val="00DF0972"/>
    <w:rsid w:val="00DF1EB0"/>
    <w:rsid w:val="00DF330C"/>
    <w:rsid w:val="00DF3E14"/>
    <w:rsid w:val="00DF418D"/>
    <w:rsid w:val="00DF5B3A"/>
    <w:rsid w:val="00DF5B89"/>
    <w:rsid w:val="00E006A0"/>
    <w:rsid w:val="00E00C03"/>
    <w:rsid w:val="00E029F3"/>
    <w:rsid w:val="00E0309E"/>
    <w:rsid w:val="00E05163"/>
    <w:rsid w:val="00E05268"/>
    <w:rsid w:val="00E05462"/>
    <w:rsid w:val="00E05DAE"/>
    <w:rsid w:val="00E07382"/>
    <w:rsid w:val="00E07CB5"/>
    <w:rsid w:val="00E106B3"/>
    <w:rsid w:val="00E1093B"/>
    <w:rsid w:val="00E11EFF"/>
    <w:rsid w:val="00E1257E"/>
    <w:rsid w:val="00E14C0E"/>
    <w:rsid w:val="00E16A75"/>
    <w:rsid w:val="00E17398"/>
    <w:rsid w:val="00E22100"/>
    <w:rsid w:val="00E222D5"/>
    <w:rsid w:val="00E2244A"/>
    <w:rsid w:val="00E227D4"/>
    <w:rsid w:val="00E2320D"/>
    <w:rsid w:val="00E249CD"/>
    <w:rsid w:val="00E24E3B"/>
    <w:rsid w:val="00E269B5"/>
    <w:rsid w:val="00E30118"/>
    <w:rsid w:val="00E31C28"/>
    <w:rsid w:val="00E31DE9"/>
    <w:rsid w:val="00E324A4"/>
    <w:rsid w:val="00E3250D"/>
    <w:rsid w:val="00E32F68"/>
    <w:rsid w:val="00E33955"/>
    <w:rsid w:val="00E34407"/>
    <w:rsid w:val="00E35077"/>
    <w:rsid w:val="00E368D4"/>
    <w:rsid w:val="00E36D6A"/>
    <w:rsid w:val="00E36EB6"/>
    <w:rsid w:val="00E3757C"/>
    <w:rsid w:val="00E3760B"/>
    <w:rsid w:val="00E37D21"/>
    <w:rsid w:val="00E405AE"/>
    <w:rsid w:val="00E40E7A"/>
    <w:rsid w:val="00E41059"/>
    <w:rsid w:val="00E41CF0"/>
    <w:rsid w:val="00E42075"/>
    <w:rsid w:val="00E43431"/>
    <w:rsid w:val="00E43E93"/>
    <w:rsid w:val="00E44545"/>
    <w:rsid w:val="00E46EA4"/>
    <w:rsid w:val="00E47BE9"/>
    <w:rsid w:val="00E47FF7"/>
    <w:rsid w:val="00E501AB"/>
    <w:rsid w:val="00E50200"/>
    <w:rsid w:val="00E5148E"/>
    <w:rsid w:val="00E517F9"/>
    <w:rsid w:val="00E51A58"/>
    <w:rsid w:val="00E51AA5"/>
    <w:rsid w:val="00E52A1C"/>
    <w:rsid w:val="00E55446"/>
    <w:rsid w:val="00E55600"/>
    <w:rsid w:val="00E560B1"/>
    <w:rsid w:val="00E60CEA"/>
    <w:rsid w:val="00E610AE"/>
    <w:rsid w:val="00E617C7"/>
    <w:rsid w:val="00E62374"/>
    <w:rsid w:val="00E63470"/>
    <w:rsid w:val="00E64747"/>
    <w:rsid w:val="00E64996"/>
    <w:rsid w:val="00E64A6C"/>
    <w:rsid w:val="00E65E90"/>
    <w:rsid w:val="00E678AD"/>
    <w:rsid w:val="00E71387"/>
    <w:rsid w:val="00E71D5C"/>
    <w:rsid w:val="00E7268D"/>
    <w:rsid w:val="00E7301F"/>
    <w:rsid w:val="00E741E2"/>
    <w:rsid w:val="00E74AB3"/>
    <w:rsid w:val="00E74CB7"/>
    <w:rsid w:val="00E769C2"/>
    <w:rsid w:val="00E76E68"/>
    <w:rsid w:val="00E7727C"/>
    <w:rsid w:val="00E77BE0"/>
    <w:rsid w:val="00E8058C"/>
    <w:rsid w:val="00E80F69"/>
    <w:rsid w:val="00E81991"/>
    <w:rsid w:val="00E82EF6"/>
    <w:rsid w:val="00E82FAC"/>
    <w:rsid w:val="00E8640A"/>
    <w:rsid w:val="00E8661A"/>
    <w:rsid w:val="00E87D51"/>
    <w:rsid w:val="00E93F5B"/>
    <w:rsid w:val="00E94E57"/>
    <w:rsid w:val="00E952A8"/>
    <w:rsid w:val="00E9538E"/>
    <w:rsid w:val="00E95EAE"/>
    <w:rsid w:val="00E96666"/>
    <w:rsid w:val="00E96B81"/>
    <w:rsid w:val="00EA0E38"/>
    <w:rsid w:val="00EA4E87"/>
    <w:rsid w:val="00EA505B"/>
    <w:rsid w:val="00EA598C"/>
    <w:rsid w:val="00EA703D"/>
    <w:rsid w:val="00EA74DC"/>
    <w:rsid w:val="00EB0973"/>
    <w:rsid w:val="00EB1A48"/>
    <w:rsid w:val="00EB1FFB"/>
    <w:rsid w:val="00EB2376"/>
    <w:rsid w:val="00EB329A"/>
    <w:rsid w:val="00EB4286"/>
    <w:rsid w:val="00EB72C4"/>
    <w:rsid w:val="00EB73BB"/>
    <w:rsid w:val="00EB7FA7"/>
    <w:rsid w:val="00EC0555"/>
    <w:rsid w:val="00EC1724"/>
    <w:rsid w:val="00EC23F3"/>
    <w:rsid w:val="00EC356D"/>
    <w:rsid w:val="00EC39E9"/>
    <w:rsid w:val="00EC3C2B"/>
    <w:rsid w:val="00EC4706"/>
    <w:rsid w:val="00EC4E82"/>
    <w:rsid w:val="00EC7F78"/>
    <w:rsid w:val="00ED0E2C"/>
    <w:rsid w:val="00ED1117"/>
    <w:rsid w:val="00ED2033"/>
    <w:rsid w:val="00ED2BF5"/>
    <w:rsid w:val="00ED4090"/>
    <w:rsid w:val="00ED5579"/>
    <w:rsid w:val="00ED6302"/>
    <w:rsid w:val="00ED6D83"/>
    <w:rsid w:val="00ED71E6"/>
    <w:rsid w:val="00EE0DF6"/>
    <w:rsid w:val="00EE124D"/>
    <w:rsid w:val="00EE2F25"/>
    <w:rsid w:val="00EE301C"/>
    <w:rsid w:val="00EE3D27"/>
    <w:rsid w:val="00EE44EA"/>
    <w:rsid w:val="00EE5771"/>
    <w:rsid w:val="00EE600A"/>
    <w:rsid w:val="00EE660F"/>
    <w:rsid w:val="00EE7B28"/>
    <w:rsid w:val="00EF0F16"/>
    <w:rsid w:val="00EF11B8"/>
    <w:rsid w:val="00EF184F"/>
    <w:rsid w:val="00EF31A8"/>
    <w:rsid w:val="00EF583E"/>
    <w:rsid w:val="00EF5BF6"/>
    <w:rsid w:val="00EF7202"/>
    <w:rsid w:val="00EF7566"/>
    <w:rsid w:val="00F0090A"/>
    <w:rsid w:val="00F0113C"/>
    <w:rsid w:val="00F01274"/>
    <w:rsid w:val="00F04799"/>
    <w:rsid w:val="00F0697E"/>
    <w:rsid w:val="00F07083"/>
    <w:rsid w:val="00F07B22"/>
    <w:rsid w:val="00F103B0"/>
    <w:rsid w:val="00F10938"/>
    <w:rsid w:val="00F111AD"/>
    <w:rsid w:val="00F1279D"/>
    <w:rsid w:val="00F12B16"/>
    <w:rsid w:val="00F12D82"/>
    <w:rsid w:val="00F13C83"/>
    <w:rsid w:val="00F14283"/>
    <w:rsid w:val="00F14884"/>
    <w:rsid w:val="00F148D0"/>
    <w:rsid w:val="00F15226"/>
    <w:rsid w:val="00F1569A"/>
    <w:rsid w:val="00F159D3"/>
    <w:rsid w:val="00F164D7"/>
    <w:rsid w:val="00F17A68"/>
    <w:rsid w:val="00F213E1"/>
    <w:rsid w:val="00F22054"/>
    <w:rsid w:val="00F237D5"/>
    <w:rsid w:val="00F23A44"/>
    <w:rsid w:val="00F23F2C"/>
    <w:rsid w:val="00F24521"/>
    <w:rsid w:val="00F25F49"/>
    <w:rsid w:val="00F27507"/>
    <w:rsid w:val="00F2753B"/>
    <w:rsid w:val="00F2776F"/>
    <w:rsid w:val="00F27D3C"/>
    <w:rsid w:val="00F30CDF"/>
    <w:rsid w:val="00F3187C"/>
    <w:rsid w:val="00F31C8A"/>
    <w:rsid w:val="00F3231E"/>
    <w:rsid w:val="00F32461"/>
    <w:rsid w:val="00F335D4"/>
    <w:rsid w:val="00F33928"/>
    <w:rsid w:val="00F34772"/>
    <w:rsid w:val="00F347B9"/>
    <w:rsid w:val="00F36EEF"/>
    <w:rsid w:val="00F40C8F"/>
    <w:rsid w:val="00F4190E"/>
    <w:rsid w:val="00F4234D"/>
    <w:rsid w:val="00F44A9F"/>
    <w:rsid w:val="00F45A7E"/>
    <w:rsid w:val="00F45C0F"/>
    <w:rsid w:val="00F46E9D"/>
    <w:rsid w:val="00F46F08"/>
    <w:rsid w:val="00F47029"/>
    <w:rsid w:val="00F47E7C"/>
    <w:rsid w:val="00F50232"/>
    <w:rsid w:val="00F506A1"/>
    <w:rsid w:val="00F5278D"/>
    <w:rsid w:val="00F52824"/>
    <w:rsid w:val="00F533D5"/>
    <w:rsid w:val="00F534F5"/>
    <w:rsid w:val="00F54AFC"/>
    <w:rsid w:val="00F550BA"/>
    <w:rsid w:val="00F557CC"/>
    <w:rsid w:val="00F56EC6"/>
    <w:rsid w:val="00F57061"/>
    <w:rsid w:val="00F60FC8"/>
    <w:rsid w:val="00F62E4D"/>
    <w:rsid w:val="00F637B4"/>
    <w:rsid w:val="00F63886"/>
    <w:rsid w:val="00F64F84"/>
    <w:rsid w:val="00F6690D"/>
    <w:rsid w:val="00F66FB4"/>
    <w:rsid w:val="00F67871"/>
    <w:rsid w:val="00F679AF"/>
    <w:rsid w:val="00F67DD1"/>
    <w:rsid w:val="00F70286"/>
    <w:rsid w:val="00F7241E"/>
    <w:rsid w:val="00F734EB"/>
    <w:rsid w:val="00F7492B"/>
    <w:rsid w:val="00F756FD"/>
    <w:rsid w:val="00F75D64"/>
    <w:rsid w:val="00F76270"/>
    <w:rsid w:val="00F76398"/>
    <w:rsid w:val="00F80A91"/>
    <w:rsid w:val="00F81575"/>
    <w:rsid w:val="00F81699"/>
    <w:rsid w:val="00F82686"/>
    <w:rsid w:val="00F84B5D"/>
    <w:rsid w:val="00F85529"/>
    <w:rsid w:val="00F91257"/>
    <w:rsid w:val="00F9213E"/>
    <w:rsid w:val="00F92949"/>
    <w:rsid w:val="00F946D3"/>
    <w:rsid w:val="00F95422"/>
    <w:rsid w:val="00F96020"/>
    <w:rsid w:val="00F96994"/>
    <w:rsid w:val="00F9705D"/>
    <w:rsid w:val="00F97999"/>
    <w:rsid w:val="00F97C51"/>
    <w:rsid w:val="00F97CD6"/>
    <w:rsid w:val="00FA14C3"/>
    <w:rsid w:val="00FA26DA"/>
    <w:rsid w:val="00FA372F"/>
    <w:rsid w:val="00FA4929"/>
    <w:rsid w:val="00FA5BAE"/>
    <w:rsid w:val="00FA6096"/>
    <w:rsid w:val="00FA7AD5"/>
    <w:rsid w:val="00FB0B1F"/>
    <w:rsid w:val="00FB0EAA"/>
    <w:rsid w:val="00FB118E"/>
    <w:rsid w:val="00FB1DB3"/>
    <w:rsid w:val="00FB479D"/>
    <w:rsid w:val="00FB6D11"/>
    <w:rsid w:val="00FB7D86"/>
    <w:rsid w:val="00FC04E5"/>
    <w:rsid w:val="00FC195D"/>
    <w:rsid w:val="00FC28F2"/>
    <w:rsid w:val="00FC2E62"/>
    <w:rsid w:val="00FC36CE"/>
    <w:rsid w:val="00FC3A82"/>
    <w:rsid w:val="00FC4C58"/>
    <w:rsid w:val="00FC4CC3"/>
    <w:rsid w:val="00FC5F98"/>
    <w:rsid w:val="00FC6152"/>
    <w:rsid w:val="00FC6446"/>
    <w:rsid w:val="00FC6DE2"/>
    <w:rsid w:val="00FC7EEE"/>
    <w:rsid w:val="00FD00FC"/>
    <w:rsid w:val="00FD0756"/>
    <w:rsid w:val="00FD3102"/>
    <w:rsid w:val="00FD35E8"/>
    <w:rsid w:val="00FD36B0"/>
    <w:rsid w:val="00FD44D3"/>
    <w:rsid w:val="00FD4873"/>
    <w:rsid w:val="00FD4DB9"/>
    <w:rsid w:val="00FD5F51"/>
    <w:rsid w:val="00FD7AA1"/>
    <w:rsid w:val="00FD7FF2"/>
    <w:rsid w:val="00FE0049"/>
    <w:rsid w:val="00FE0441"/>
    <w:rsid w:val="00FE0E46"/>
    <w:rsid w:val="00FE1DB5"/>
    <w:rsid w:val="00FE2130"/>
    <w:rsid w:val="00FE2DAC"/>
    <w:rsid w:val="00FE38AE"/>
    <w:rsid w:val="00FE3F90"/>
    <w:rsid w:val="00FE4C34"/>
    <w:rsid w:val="00FE5B0C"/>
    <w:rsid w:val="00FE62C6"/>
    <w:rsid w:val="00FF09E3"/>
    <w:rsid w:val="00FF0F04"/>
    <w:rsid w:val="00FF1BCD"/>
    <w:rsid w:val="00FF3F2A"/>
    <w:rsid w:val="00FF6F97"/>
    <w:rsid w:val="00FF70A3"/>
    <w:rsid w:val="00FF7473"/>
    <w:rsid w:val="00FF7935"/>
    <w:rsid w:val="04EA5252"/>
    <w:rsid w:val="05ED5D92"/>
    <w:rsid w:val="085A0601"/>
    <w:rsid w:val="0B1F7C67"/>
    <w:rsid w:val="0D8444BD"/>
    <w:rsid w:val="0FFF78F1"/>
    <w:rsid w:val="102E1055"/>
    <w:rsid w:val="10B5178C"/>
    <w:rsid w:val="1358306A"/>
    <w:rsid w:val="15472025"/>
    <w:rsid w:val="158D12CC"/>
    <w:rsid w:val="171B3DED"/>
    <w:rsid w:val="1D7F1151"/>
    <w:rsid w:val="1F50123B"/>
    <w:rsid w:val="1FE2134B"/>
    <w:rsid w:val="215860EE"/>
    <w:rsid w:val="31841276"/>
    <w:rsid w:val="324E399B"/>
    <w:rsid w:val="331E69ED"/>
    <w:rsid w:val="35F441B0"/>
    <w:rsid w:val="36DE610D"/>
    <w:rsid w:val="3A0701EE"/>
    <w:rsid w:val="3BD55E65"/>
    <w:rsid w:val="3D25622C"/>
    <w:rsid w:val="4C096FA5"/>
    <w:rsid w:val="4E486029"/>
    <w:rsid w:val="505E308D"/>
    <w:rsid w:val="5084101A"/>
    <w:rsid w:val="531F594E"/>
    <w:rsid w:val="58165D60"/>
    <w:rsid w:val="581B5C7C"/>
    <w:rsid w:val="5A8F776A"/>
    <w:rsid w:val="5E9C7BF4"/>
    <w:rsid w:val="65DE52BD"/>
    <w:rsid w:val="67862A89"/>
    <w:rsid w:val="6B2770F9"/>
    <w:rsid w:val="6B636763"/>
    <w:rsid w:val="6F1B6C1B"/>
    <w:rsid w:val="72695FDC"/>
    <w:rsid w:val="76C95C84"/>
    <w:rsid w:val="789326F4"/>
    <w:rsid w:val="7A265A7E"/>
    <w:rsid w:val="7BDA5FE2"/>
    <w:rsid w:val="7CBC3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AutoShape 35"/>
        <o:r id="V:Rule2"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nhideWhenUsed="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qFormat="1"/>
    <w:lsdException w:name="Body Text Indent 3" w:unhideWhenUsed="1"/>
    <w:lsdException w:name="Block Text" w:unhideWhenUsed="1"/>
    <w:lsdException w:name="Hyperlink" w:uiPriority="0" w:qFormat="1"/>
    <w:lsdException w:name="FollowedHyperlink" w:uiPriority="0" w:unhideWhenUsed="1"/>
    <w:lsdException w:name="Strong" w:semiHidden="0" w:uiPriority="22" w:qFormat="1"/>
    <w:lsdException w:name="Emphasis" w:semiHidden="0" w:uiPriority="2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59"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3">
    <w:name w:val="Normal"/>
    <w:qFormat/>
    <w:rsid w:val="00473F8D"/>
    <w:pPr>
      <w:widowControl w:val="0"/>
      <w:jc w:val="both"/>
    </w:pPr>
    <w:rPr>
      <w:rFonts w:ascii="Times New Roman" w:eastAsia="宋体" w:hAnsi="Times New Roman" w:cs="Times New Roman"/>
      <w:kern w:val="2"/>
      <w:sz w:val="21"/>
      <w:szCs w:val="24"/>
    </w:rPr>
  </w:style>
  <w:style w:type="paragraph" w:styleId="1">
    <w:name w:val="heading 1"/>
    <w:basedOn w:val="a3"/>
    <w:next w:val="a3"/>
    <w:qFormat/>
    <w:rsid w:val="00473F8D"/>
    <w:pPr>
      <w:keepNext/>
      <w:keepLines/>
      <w:spacing w:before="340" w:after="330" w:line="576" w:lineRule="auto"/>
      <w:outlineLvl w:val="0"/>
    </w:pPr>
    <w:rPr>
      <w:b/>
      <w:bCs/>
      <w:kern w:val="44"/>
      <w:sz w:val="44"/>
      <w:szCs w:val="44"/>
    </w:rPr>
  </w:style>
  <w:style w:type="paragraph" w:styleId="2">
    <w:name w:val="heading 2"/>
    <w:basedOn w:val="a3"/>
    <w:next w:val="a3"/>
    <w:qFormat/>
    <w:rsid w:val="00473F8D"/>
    <w:pPr>
      <w:keepNext/>
      <w:keepLines/>
      <w:spacing w:before="260" w:after="260" w:line="415" w:lineRule="auto"/>
      <w:outlineLvl w:val="1"/>
    </w:pPr>
    <w:rPr>
      <w:rFonts w:ascii="Arial" w:eastAsia="黑体" w:hAnsi="Arial"/>
      <w:b/>
      <w:bCs/>
      <w:sz w:val="32"/>
      <w:szCs w:val="32"/>
    </w:rPr>
  </w:style>
  <w:style w:type="paragraph" w:styleId="3">
    <w:name w:val="heading 3"/>
    <w:basedOn w:val="a3"/>
    <w:next w:val="a3"/>
    <w:qFormat/>
    <w:rsid w:val="00473F8D"/>
    <w:pPr>
      <w:keepNext/>
      <w:keepLines/>
      <w:spacing w:before="260" w:after="260" w:line="415" w:lineRule="auto"/>
      <w:outlineLvl w:val="2"/>
    </w:pPr>
    <w:rPr>
      <w:b/>
      <w:bCs/>
      <w:sz w:val="32"/>
      <w:szCs w:val="32"/>
    </w:rPr>
  </w:style>
  <w:style w:type="paragraph" w:styleId="4">
    <w:name w:val="heading 4"/>
    <w:basedOn w:val="a3"/>
    <w:next w:val="a3"/>
    <w:qFormat/>
    <w:rsid w:val="00473F8D"/>
    <w:pPr>
      <w:keepNext/>
      <w:keepLines/>
      <w:spacing w:before="280" w:after="290" w:line="374" w:lineRule="auto"/>
      <w:outlineLvl w:val="3"/>
    </w:pPr>
    <w:rPr>
      <w:rFonts w:ascii="Arial" w:eastAsia="黑体" w:hAnsi="Arial"/>
      <w:b/>
      <w:bCs/>
      <w:sz w:val="28"/>
      <w:szCs w:val="28"/>
    </w:rPr>
  </w:style>
  <w:style w:type="paragraph" w:styleId="5">
    <w:name w:val="heading 5"/>
    <w:basedOn w:val="a3"/>
    <w:next w:val="a3"/>
    <w:qFormat/>
    <w:rsid w:val="00473F8D"/>
    <w:pPr>
      <w:keepNext/>
      <w:keepLines/>
      <w:spacing w:before="280" w:after="290" w:line="374" w:lineRule="auto"/>
      <w:outlineLvl w:val="4"/>
    </w:pPr>
    <w:rPr>
      <w:b/>
      <w:bCs/>
      <w:sz w:val="28"/>
      <w:szCs w:val="28"/>
    </w:rPr>
  </w:style>
  <w:style w:type="paragraph" w:styleId="6">
    <w:name w:val="heading 6"/>
    <w:basedOn w:val="a3"/>
    <w:next w:val="a3"/>
    <w:qFormat/>
    <w:rsid w:val="00473F8D"/>
    <w:pPr>
      <w:keepNext/>
      <w:keepLines/>
      <w:spacing w:before="240" w:after="64" w:line="319" w:lineRule="auto"/>
      <w:outlineLvl w:val="5"/>
    </w:pPr>
    <w:rPr>
      <w:rFonts w:ascii="Arial" w:eastAsia="黑体" w:hAnsi="Arial"/>
      <w:b/>
      <w:bCs/>
      <w:sz w:val="24"/>
    </w:rPr>
  </w:style>
  <w:style w:type="paragraph" w:styleId="7">
    <w:name w:val="heading 7"/>
    <w:basedOn w:val="a3"/>
    <w:next w:val="a3"/>
    <w:qFormat/>
    <w:rsid w:val="00473F8D"/>
    <w:pPr>
      <w:keepNext/>
      <w:keepLines/>
      <w:spacing w:before="240" w:after="64" w:line="319" w:lineRule="auto"/>
      <w:outlineLvl w:val="6"/>
    </w:pPr>
    <w:rPr>
      <w:b/>
      <w:bCs/>
      <w:sz w:val="24"/>
    </w:rPr>
  </w:style>
  <w:style w:type="paragraph" w:styleId="8">
    <w:name w:val="heading 8"/>
    <w:basedOn w:val="a3"/>
    <w:next w:val="a3"/>
    <w:qFormat/>
    <w:rsid w:val="00473F8D"/>
    <w:pPr>
      <w:keepNext/>
      <w:keepLines/>
      <w:spacing w:before="240" w:after="64" w:line="319" w:lineRule="auto"/>
      <w:outlineLvl w:val="7"/>
    </w:pPr>
    <w:rPr>
      <w:rFonts w:ascii="Arial" w:eastAsia="黑体" w:hAnsi="Arial"/>
      <w:sz w:val="24"/>
    </w:rPr>
  </w:style>
  <w:style w:type="paragraph" w:styleId="9">
    <w:name w:val="heading 9"/>
    <w:basedOn w:val="a3"/>
    <w:next w:val="a3"/>
    <w:qFormat/>
    <w:rsid w:val="00473F8D"/>
    <w:pPr>
      <w:keepNext/>
      <w:keepLines/>
      <w:spacing w:before="240" w:after="64"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0">
    <w:name w:val="toc 7"/>
    <w:basedOn w:val="60"/>
    <w:next w:val="a3"/>
    <w:semiHidden/>
    <w:qFormat/>
    <w:rsid w:val="00473F8D"/>
  </w:style>
  <w:style w:type="paragraph" w:styleId="60">
    <w:name w:val="toc 6"/>
    <w:basedOn w:val="50"/>
    <w:next w:val="a3"/>
    <w:semiHidden/>
    <w:qFormat/>
    <w:rsid w:val="00473F8D"/>
  </w:style>
  <w:style w:type="paragraph" w:styleId="50">
    <w:name w:val="toc 5"/>
    <w:basedOn w:val="40"/>
    <w:next w:val="a3"/>
    <w:semiHidden/>
    <w:qFormat/>
    <w:rsid w:val="00473F8D"/>
  </w:style>
  <w:style w:type="paragraph" w:styleId="40">
    <w:name w:val="toc 4"/>
    <w:basedOn w:val="30"/>
    <w:next w:val="a3"/>
    <w:semiHidden/>
    <w:qFormat/>
    <w:rsid w:val="00473F8D"/>
  </w:style>
  <w:style w:type="paragraph" w:styleId="30">
    <w:name w:val="toc 3"/>
    <w:basedOn w:val="20"/>
    <w:next w:val="a3"/>
    <w:semiHidden/>
    <w:qFormat/>
    <w:rsid w:val="00473F8D"/>
  </w:style>
  <w:style w:type="paragraph" w:styleId="20">
    <w:name w:val="toc 2"/>
    <w:basedOn w:val="10"/>
    <w:next w:val="a3"/>
    <w:semiHidden/>
    <w:qFormat/>
    <w:rsid w:val="00473F8D"/>
  </w:style>
  <w:style w:type="paragraph" w:styleId="10">
    <w:name w:val="toc 1"/>
    <w:next w:val="a3"/>
    <w:semiHidden/>
    <w:qFormat/>
    <w:rsid w:val="00473F8D"/>
    <w:pPr>
      <w:jc w:val="both"/>
    </w:pPr>
    <w:rPr>
      <w:rFonts w:ascii="宋体" w:eastAsia="宋体" w:hAnsi="Times New Roman" w:cs="Times New Roman"/>
      <w:sz w:val="21"/>
    </w:rPr>
  </w:style>
  <w:style w:type="paragraph" w:styleId="a7">
    <w:name w:val="Document Map"/>
    <w:basedOn w:val="a3"/>
    <w:semiHidden/>
    <w:qFormat/>
    <w:rsid w:val="00473F8D"/>
    <w:pPr>
      <w:shd w:val="clear" w:color="auto" w:fill="000080"/>
    </w:pPr>
  </w:style>
  <w:style w:type="paragraph" w:styleId="a8">
    <w:name w:val="annotation text"/>
    <w:basedOn w:val="a3"/>
    <w:semiHidden/>
    <w:qFormat/>
    <w:rsid w:val="00473F8D"/>
    <w:pPr>
      <w:jc w:val="left"/>
    </w:pPr>
  </w:style>
  <w:style w:type="paragraph" w:styleId="a9">
    <w:name w:val="Body Text Indent"/>
    <w:basedOn w:val="a3"/>
    <w:semiHidden/>
    <w:qFormat/>
    <w:rsid w:val="00473F8D"/>
    <w:pPr>
      <w:ind w:firstLine="480"/>
    </w:pPr>
    <w:rPr>
      <w:szCs w:val="20"/>
    </w:rPr>
  </w:style>
  <w:style w:type="paragraph" w:styleId="HTML">
    <w:name w:val="HTML Address"/>
    <w:basedOn w:val="a3"/>
    <w:semiHidden/>
    <w:qFormat/>
    <w:rsid w:val="00473F8D"/>
    <w:rPr>
      <w:i/>
      <w:iCs/>
    </w:rPr>
  </w:style>
  <w:style w:type="paragraph" w:styleId="80">
    <w:name w:val="toc 8"/>
    <w:basedOn w:val="70"/>
    <w:next w:val="a3"/>
    <w:semiHidden/>
    <w:qFormat/>
    <w:rsid w:val="00473F8D"/>
  </w:style>
  <w:style w:type="paragraph" w:styleId="aa">
    <w:name w:val="Date"/>
    <w:basedOn w:val="a3"/>
    <w:next w:val="a3"/>
    <w:semiHidden/>
    <w:qFormat/>
    <w:rsid w:val="00473F8D"/>
    <w:rPr>
      <w:szCs w:val="20"/>
    </w:rPr>
  </w:style>
  <w:style w:type="paragraph" w:styleId="21">
    <w:name w:val="Body Text Indent 2"/>
    <w:basedOn w:val="a3"/>
    <w:semiHidden/>
    <w:qFormat/>
    <w:rsid w:val="00473F8D"/>
    <w:pPr>
      <w:ind w:firstLine="480"/>
    </w:pPr>
    <w:rPr>
      <w:color w:val="000000"/>
      <w:szCs w:val="20"/>
    </w:rPr>
  </w:style>
  <w:style w:type="paragraph" w:styleId="ab">
    <w:name w:val="Balloon Text"/>
    <w:basedOn w:val="a3"/>
    <w:qFormat/>
    <w:rsid w:val="00473F8D"/>
    <w:rPr>
      <w:sz w:val="18"/>
      <w:szCs w:val="18"/>
    </w:rPr>
  </w:style>
  <w:style w:type="paragraph" w:styleId="ac">
    <w:name w:val="footer"/>
    <w:basedOn w:val="a3"/>
    <w:link w:val="Char"/>
    <w:uiPriority w:val="99"/>
    <w:qFormat/>
    <w:rsid w:val="00473F8D"/>
    <w:pPr>
      <w:tabs>
        <w:tab w:val="center" w:pos="4153"/>
        <w:tab w:val="right" w:pos="8306"/>
      </w:tabs>
      <w:snapToGrid w:val="0"/>
      <w:ind w:rightChars="100" w:right="210"/>
      <w:jc w:val="right"/>
    </w:pPr>
    <w:rPr>
      <w:sz w:val="18"/>
      <w:szCs w:val="18"/>
    </w:rPr>
  </w:style>
  <w:style w:type="paragraph" w:styleId="ad">
    <w:name w:val="header"/>
    <w:basedOn w:val="a3"/>
    <w:link w:val="Char0"/>
    <w:uiPriority w:val="99"/>
    <w:qFormat/>
    <w:rsid w:val="00473F8D"/>
    <w:pPr>
      <w:pBdr>
        <w:bottom w:val="single" w:sz="6" w:space="1" w:color="auto"/>
      </w:pBdr>
      <w:tabs>
        <w:tab w:val="center" w:pos="4153"/>
        <w:tab w:val="right" w:pos="8306"/>
      </w:tabs>
      <w:snapToGrid w:val="0"/>
      <w:jc w:val="center"/>
    </w:pPr>
    <w:rPr>
      <w:sz w:val="18"/>
      <w:szCs w:val="18"/>
    </w:rPr>
  </w:style>
  <w:style w:type="paragraph" w:styleId="ae">
    <w:name w:val="footnote text"/>
    <w:basedOn w:val="a3"/>
    <w:semiHidden/>
    <w:qFormat/>
    <w:rsid w:val="00473F8D"/>
    <w:pPr>
      <w:snapToGrid w:val="0"/>
      <w:jc w:val="left"/>
    </w:pPr>
    <w:rPr>
      <w:sz w:val="18"/>
      <w:szCs w:val="18"/>
    </w:rPr>
  </w:style>
  <w:style w:type="paragraph" w:styleId="90">
    <w:name w:val="toc 9"/>
    <w:basedOn w:val="80"/>
    <w:next w:val="a3"/>
    <w:semiHidden/>
    <w:qFormat/>
    <w:rsid w:val="00473F8D"/>
  </w:style>
  <w:style w:type="paragraph" w:styleId="HTML0">
    <w:name w:val="HTML Preformatted"/>
    <w:basedOn w:val="a3"/>
    <w:semiHidden/>
    <w:qFormat/>
    <w:rsid w:val="00473F8D"/>
    <w:rPr>
      <w:rFonts w:ascii="Courier New" w:hAnsi="Courier New" w:cs="Courier New"/>
      <w:sz w:val="20"/>
      <w:szCs w:val="20"/>
    </w:rPr>
  </w:style>
  <w:style w:type="paragraph" w:styleId="af">
    <w:name w:val="Title"/>
    <w:basedOn w:val="a3"/>
    <w:qFormat/>
    <w:rsid w:val="00473F8D"/>
    <w:pPr>
      <w:spacing w:before="240" w:after="60"/>
      <w:jc w:val="center"/>
      <w:outlineLvl w:val="0"/>
    </w:pPr>
    <w:rPr>
      <w:rFonts w:ascii="Arial" w:hAnsi="Arial" w:cs="Arial"/>
      <w:b/>
      <w:bCs/>
      <w:sz w:val="32"/>
      <w:szCs w:val="32"/>
    </w:rPr>
  </w:style>
  <w:style w:type="paragraph" w:styleId="af0">
    <w:name w:val="annotation subject"/>
    <w:basedOn w:val="a8"/>
    <w:next w:val="a8"/>
    <w:qFormat/>
    <w:rsid w:val="00473F8D"/>
    <w:rPr>
      <w:b/>
      <w:bCs/>
    </w:rPr>
  </w:style>
  <w:style w:type="table" w:styleId="af1">
    <w:name w:val="Table Grid"/>
    <w:basedOn w:val="a5"/>
    <w:uiPriority w:val="59"/>
    <w:qFormat/>
    <w:rsid w:val="00473F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qFormat/>
    <w:rsid w:val="00473F8D"/>
    <w:rPr>
      <w:rFonts w:ascii="Times New Roman" w:eastAsia="宋体" w:hAnsi="Times New Roman"/>
      <w:sz w:val="18"/>
    </w:rPr>
  </w:style>
  <w:style w:type="character" w:styleId="af3">
    <w:name w:val="Emphasis"/>
    <w:uiPriority w:val="20"/>
    <w:qFormat/>
    <w:rsid w:val="00473F8D"/>
    <w:rPr>
      <w:color w:val="CC0033"/>
    </w:rPr>
  </w:style>
  <w:style w:type="character" w:styleId="HTML1">
    <w:name w:val="HTML Definition"/>
    <w:semiHidden/>
    <w:qFormat/>
    <w:rsid w:val="00473F8D"/>
    <w:rPr>
      <w:i/>
      <w:iCs/>
    </w:rPr>
  </w:style>
  <w:style w:type="character" w:styleId="HTML2">
    <w:name w:val="HTML Typewriter"/>
    <w:semiHidden/>
    <w:qFormat/>
    <w:rsid w:val="00473F8D"/>
    <w:rPr>
      <w:rFonts w:ascii="Courier New" w:hAnsi="Courier New"/>
      <w:sz w:val="20"/>
      <w:szCs w:val="20"/>
    </w:rPr>
  </w:style>
  <w:style w:type="character" w:styleId="HTML3">
    <w:name w:val="HTML Acronym"/>
    <w:basedOn w:val="a4"/>
    <w:semiHidden/>
    <w:qFormat/>
    <w:rsid w:val="00473F8D"/>
  </w:style>
  <w:style w:type="character" w:styleId="HTML4">
    <w:name w:val="HTML Variable"/>
    <w:semiHidden/>
    <w:qFormat/>
    <w:rsid w:val="00473F8D"/>
    <w:rPr>
      <w:i/>
      <w:iCs/>
    </w:rPr>
  </w:style>
  <w:style w:type="character" w:styleId="af4">
    <w:name w:val="Hyperlink"/>
    <w:semiHidden/>
    <w:qFormat/>
    <w:rsid w:val="00473F8D"/>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473F8D"/>
    <w:rPr>
      <w:rFonts w:ascii="Courier New" w:hAnsi="Courier New"/>
      <w:sz w:val="20"/>
      <w:szCs w:val="20"/>
    </w:rPr>
  </w:style>
  <w:style w:type="character" w:styleId="af5">
    <w:name w:val="annotation reference"/>
    <w:semiHidden/>
    <w:qFormat/>
    <w:rsid w:val="00473F8D"/>
    <w:rPr>
      <w:sz w:val="21"/>
      <w:szCs w:val="21"/>
    </w:rPr>
  </w:style>
  <w:style w:type="character" w:styleId="HTML6">
    <w:name w:val="HTML Cite"/>
    <w:semiHidden/>
    <w:qFormat/>
    <w:rsid w:val="00473F8D"/>
    <w:rPr>
      <w:i/>
      <w:iCs/>
    </w:rPr>
  </w:style>
  <w:style w:type="character" w:styleId="af6">
    <w:name w:val="footnote reference"/>
    <w:semiHidden/>
    <w:qFormat/>
    <w:rsid w:val="00473F8D"/>
    <w:rPr>
      <w:vertAlign w:val="superscript"/>
    </w:rPr>
  </w:style>
  <w:style w:type="character" w:styleId="HTML7">
    <w:name w:val="HTML Keyboard"/>
    <w:semiHidden/>
    <w:qFormat/>
    <w:rsid w:val="00473F8D"/>
    <w:rPr>
      <w:rFonts w:ascii="Courier New" w:hAnsi="Courier New"/>
      <w:sz w:val="20"/>
      <w:szCs w:val="20"/>
    </w:rPr>
  </w:style>
  <w:style w:type="character" w:styleId="HTML8">
    <w:name w:val="HTML Sample"/>
    <w:semiHidden/>
    <w:qFormat/>
    <w:rsid w:val="00473F8D"/>
    <w:rPr>
      <w:rFonts w:ascii="Courier New" w:hAnsi="Courier New"/>
    </w:rPr>
  </w:style>
  <w:style w:type="character" w:customStyle="1" w:styleId="Char1">
    <w:name w:val="二级条标题 Char"/>
    <w:basedOn w:val="Char2"/>
    <w:qFormat/>
    <w:rsid w:val="00473F8D"/>
    <w:rPr>
      <w:rFonts w:ascii="黑体" w:eastAsia="黑体"/>
      <w:sz w:val="21"/>
      <w:lang w:val="en-US" w:eastAsia="zh-CN" w:bidi="ar-SA"/>
    </w:rPr>
  </w:style>
  <w:style w:type="character" w:customStyle="1" w:styleId="Char2">
    <w:name w:val="一级条标题 Char"/>
    <w:basedOn w:val="Char3"/>
    <w:qFormat/>
    <w:rsid w:val="00473F8D"/>
    <w:rPr>
      <w:rFonts w:ascii="黑体" w:eastAsia="黑体"/>
      <w:sz w:val="21"/>
      <w:lang w:val="en-US" w:eastAsia="zh-CN" w:bidi="ar-SA"/>
    </w:rPr>
  </w:style>
  <w:style w:type="character" w:customStyle="1" w:styleId="Char3">
    <w:name w:val="章标题 Char"/>
    <w:qFormat/>
    <w:rsid w:val="00473F8D"/>
    <w:rPr>
      <w:rFonts w:ascii="黑体" w:eastAsia="黑体"/>
      <w:sz w:val="21"/>
      <w:lang w:val="en-US" w:eastAsia="zh-CN" w:bidi="ar-SA"/>
    </w:rPr>
  </w:style>
  <w:style w:type="character" w:customStyle="1" w:styleId="af7">
    <w:name w:val="个人答复风格"/>
    <w:qFormat/>
    <w:rsid w:val="00473F8D"/>
    <w:rPr>
      <w:rFonts w:ascii="Arial" w:eastAsia="宋体" w:hAnsi="Arial" w:cs="Arial"/>
      <w:color w:val="auto"/>
      <w:sz w:val="20"/>
    </w:rPr>
  </w:style>
  <w:style w:type="character" w:customStyle="1" w:styleId="11">
    <w:name w:val="访问过的超链接1"/>
    <w:semiHidden/>
    <w:qFormat/>
    <w:rsid w:val="00473F8D"/>
    <w:rPr>
      <w:color w:val="800080"/>
      <w:u w:val="single"/>
    </w:rPr>
  </w:style>
  <w:style w:type="character" w:customStyle="1" w:styleId="af8">
    <w:name w:val="个人撰写风格"/>
    <w:qFormat/>
    <w:rsid w:val="00473F8D"/>
    <w:rPr>
      <w:rFonts w:ascii="Arial" w:eastAsia="宋体" w:hAnsi="Arial" w:cs="Arial"/>
      <w:color w:val="auto"/>
      <w:sz w:val="20"/>
    </w:rPr>
  </w:style>
  <w:style w:type="character" w:customStyle="1" w:styleId="Char4">
    <w:name w:val="附录二级条标题 Char"/>
    <w:basedOn w:val="Char5"/>
    <w:qFormat/>
    <w:rsid w:val="00473F8D"/>
    <w:rPr>
      <w:rFonts w:ascii="黑体" w:eastAsia="黑体"/>
      <w:kern w:val="21"/>
      <w:sz w:val="21"/>
      <w:lang w:val="en-US" w:eastAsia="zh-CN" w:bidi="ar-SA"/>
    </w:rPr>
  </w:style>
  <w:style w:type="character" w:customStyle="1" w:styleId="Char5">
    <w:name w:val="附录一级条标题 Char"/>
    <w:basedOn w:val="Char6"/>
    <w:qFormat/>
    <w:rsid w:val="00473F8D"/>
    <w:rPr>
      <w:rFonts w:ascii="黑体" w:eastAsia="黑体"/>
      <w:kern w:val="21"/>
      <w:sz w:val="21"/>
      <w:lang w:val="en-US" w:eastAsia="zh-CN" w:bidi="ar-SA"/>
    </w:rPr>
  </w:style>
  <w:style w:type="character" w:customStyle="1" w:styleId="Char6">
    <w:name w:val="附录章标题 Char"/>
    <w:qFormat/>
    <w:rsid w:val="00473F8D"/>
    <w:rPr>
      <w:rFonts w:ascii="黑体" w:eastAsia="黑体"/>
      <w:kern w:val="21"/>
      <w:sz w:val="21"/>
      <w:lang w:val="en-US" w:eastAsia="zh-CN" w:bidi="ar-SA"/>
    </w:rPr>
  </w:style>
  <w:style w:type="character" w:customStyle="1" w:styleId="Char">
    <w:name w:val="页脚 Char"/>
    <w:link w:val="ac"/>
    <w:uiPriority w:val="99"/>
    <w:qFormat/>
    <w:rsid w:val="00473F8D"/>
    <w:rPr>
      <w:kern w:val="2"/>
      <w:sz w:val="18"/>
      <w:szCs w:val="18"/>
    </w:rPr>
  </w:style>
  <w:style w:type="character" w:customStyle="1" w:styleId="Char7">
    <w:name w:val="正文图标题 Char"/>
    <w:qFormat/>
    <w:rsid w:val="00473F8D"/>
    <w:rPr>
      <w:rFonts w:ascii="黑体" w:eastAsia="黑体"/>
      <w:sz w:val="21"/>
      <w:lang w:val="en-US" w:eastAsia="zh-CN" w:bidi="ar-SA"/>
    </w:rPr>
  </w:style>
  <w:style w:type="character" w:customStyle="1" w:styleId="af9">
    <w:name w:val="发布"/>
    <w:qFormat/>
    <w:rsid w:val="00473F8D"/>
    <w:rPr>
      <w:rFonts w:ascii="黑体" w:eastAsia="黑体"/>
      <w:spacing w:val="22"/>
      <w:w w:val="100"/>
      <w:position w:val="3"/>
      <w:sz w:val="28"/>
    </w:rPr>
  </w:style>
  <w:style w:type="character" w:customStyle="1" w:styleId="Char10">
    <w:name w:val="段 Char1"/>
    <w:link w:val="afa"/>
    <w:qFormat/>
    <w:rsid w:val="00473F8D"/>
    <w:rPr>
      <w:rFonts w:ascii="宋体"/>
      <w:sz w:val="21"/>
      <w:lang w:val="en-US" w:eastAsia="zh-CN" w:bidi="ar-SA"/>
    </w:rPr>
  </w:style>
  <w:style w:type="paragraph" w:customStyle="1" w:styleId="afa">
    <w:name w:val="段"/>
    <w:link w:val="Char10"/>
    <w:qFormat/>
    <w:rsid w:val="00473F8D"/>
    <w:pPr>
      <w:autoSpaceDE w:val="0"/>
      <w:autoSpaceDN w:val="0"/>
      <w:ind w:firstLineChars="200" w:firstLine="200"/>
      <w:jc w:val="both"/>
    </w:pPr>
    <w:rPr>
      <w:rFonts w:ascii="宋体" w:eastAsia="宋体" w:hAnsi="Times New Roman" w:cs="Times New Roman"/>
      <w:sz w:val="21"/>
    </w:rPr>
  </w:style>
  <w:style w:type="character" w:customStyle="1" w:styleId="apple-converted-space">
    <w:name w:val="apple-converted-space"/>
    <w:basedOn w:val="a4"/>
    <w:qFormat/>
    <w:rsid w:val="00473F8D"/>
  </w:style>
  <w:style w:type="character" w:customStyle="1" w:styleId="Char8">
    <w:name w:val="段 Char"/>
    <w:qFormat/>
    <w:rsid w:val="00473F8D"/>
    <w:rPr>
      <w:rFonts w:ascii="宋体" w:eastAsia="宋体"/>
      <w:sz w:val="21"/>
      <w:lang w:val="en-US" w:eastAsia="zh-CN" w:bidi="ar-SA"/>
    </w:rPr>
  </w:style>
  <w:style w:type="character" w:customStyle="1" w:styleId="Char0">
    <w:name w:val="页眉 Char"/>
    <w:link w:val="ad"/>
    <w:uiPriority w:val="99"/>
    <w:qFormat/>
    <w:rsid w:val="00473F8D"/>
    <w:rPr>
      <w:kern w:val="2"/>
      <w:sz w:val="18"/>
      <w:szCs w:val="18"/>
    </w:rPr>
  </w:style>
  <w:style w:type="paragraph" w:customStyle="1" w:styleId="afb">
    <w:name w:val="三级无标题条"/>
    <w:basedOn w:val="a3"/>
    <w:qFormat/>
    <w:rsid w:val="00473F8D"/>
  </w:style>
  <w:style w:type="paragraph" w:customStyle="1" w:styleId="Default">
    <w:name w:val="Default"/>
    <w:qFormat/>
    <w:rsid w:val="00473F8D"/>
    <w:pPr>
      <w:widowControl w:val="0"/>
      <w:autoSpaceDE w:val="0"/>
      <w:autoSpaceDN w:val="0"/>
      <w:adjustRightInd w:val="0"/>
    </w:pPr>
    <w:rPr>
      <w:rFonts w:ascii="黑体" w:eastAsia="黑体" w:hAnsi="Times New Roman" w:cs="黑体"/>
      <w:color w:val="000000"/>
      <w:sz w:val="24"/>
      <w:szCs w:val="24"/>
    </w:rPr>
  </w:style>
  <w:style w:type="paragraph" w:customStyle="1" w:styleId="CharChar2">
    <w:name w:val="Char Char2"/>
    <w:basedOn w:val="a3"/>
    <w:qFormat/>
    <w:rsid w:val="00473F8D"/>
    <w:pPr>
      <w:widowControl/>
      <w:spacing w:after="160" w:line="240" w:lineRule="exact"/>
      <w:jc w:val="left"/>
    </w:pPr>
    <w:rPr>
      <w:rFonts w:ascii="Verdana" w:hAnsi="Verdana"/>
      <w:kern w:val="0"/>
      <w:sz w:val="18"/>
      <w:szCs w:val="20"/>
      <w:lang w:eastAsia="en-US"/>
    </w:rPr>
  </w:style>
  <w:style w:type="paragraph" w:customStyle="1" w:styleId="afc">
    <w:name w:val="正文表标题"/>
    <w:next w:val="afa"/>
    <w:qFormat/>
    <w:rsid w:val="00473F8D"/>
    <w:pPr>
      <w:ind w:left="4935"/>
      <w:jc w:val="center"/>
    </w:pPr>
    <w:rPr>
      <w:rFonts w:ascii="黑体" w:eastAsia="黑体" w:hAnsi="Times New Roman" w:cs="Times New Roman"/>
      <w:sz w:val="21"/>
    </w:rPr>
  </w:style>
  <w:style w:type="paragraph" w:customStyle="1" w:styleId="afd">
    <w:name w:val="字母编号列项（一级）"/>
    <w:qFormat/>
    <w:rsid w:val="00473F8D"/>
    <w:pPr>
      <w:ind w:leftChars="200" w:left="840" w:hangingChars="200" w:hanging="420"/>
      <w:jc w:val="both"/>
    </w:pPr>
    <w:rPr>
      <w:rFonts w:ascii="宋体" w:eastAsia="宋体" w:hAnsi="Times New Roman" w:cs="Times New Roman"/>
      <w:sz w:val="21"/>
    </w:rPr>
  </w:style>
  <w:style w:type="paragraph" w:customStyle="1" w:styleId="afe">
    <w:name w:val="封面标准名称"/>
    <w:qFormat/>
    <w:rsid w:val="00473F8D"/>
    <w:pPr>
      <w:widowControl w:val="0"/>
      <w:spacing w:line="680" w:lineRule="exact"/>
      <w:jc w:val="center"/>
      <w:textAlignment w:val="center"/>
    </w:pPr>
    <w:rPr>
      <w:rFonts w:ascii="黑体" w:eastAsia="黑体" w:hAnsi="Times New Roman" w:cs="Times New Roman"/>
      <w:sz w:val="52"/>
    </w:rPr>
  </w:style>
  <w:style w:type="paragraph" w:customStyle="1" w:styleId="aff">
    <w:name w:val="发布日期"/>
    <w:qFormat/>
    <w:rsid w:val="00473F8D"/>
    <w:rPr>
      <w:rFonts w:ascii="Times New Roman" w:eastAsia="黑体" w:hAnsi="Times New Roman" w:cs="Times New Roman"/>
      <w:sz w:val="28"/>
    </w:rPr>
  </w:style>
  <w:style w:type="paragraph" w:customStyle="1" w:styleId="aff0">
    <w:name w:val="封面一致性程度标识"/>
    <w:qFormat/>
    <w:rsid w:val="00473F8D"/>
    <w:pPr>
      <w:spacing w:before="440" w:line="400" w:lineRule="exact"/>
      <w:jc w:val="center"/>
    </w:pPr>
    <w:rPr>
      <w:rFonts w:ascii="宋体" w:eastAsia="宋体" w:hAnsi="Times New Roman" w:cs="Times New Roman"/>
      <w:sz w:val="28"/>
    </w:rPr>
  </w:style>
  <w:style w:type="paragraph" w:customStyle="1" w:styleId="aff1">
    <w:name w:val="注×："/>
    <w:qFormat/>
    <w:rsid w:val="00473F8D"/>
    <w:pPr>
      <w:widowControl w:val="0"/>
      <w:tabs>
        <w:tab w:val="left" w:pos="630"/>
        <w:tab w:val="left" w:pos="900"/>
      </w:tabs>
      <w:autoSpaceDE w:val="0"/>
      <w:autoSpaceDN w:val="0"/>
      <w:ind w:left="900" w:hanging="500"/>
      <w:jc w:val="both"/>
    </w:pPr>
    <w:rPr>
      <w:rFonts w:ascii="宋体" w:eastAsia="宋体" w:hAnsi="Times New Roman" w:cs="Times New Roman"/>
      <w:sz w:val="18"/>
    </w:rPr>
  </w:style>
  <w:style w:type="paragraph" w:customStyle="1" w:styleId="aff2">
    <w:name w:val="标准标志"/>
    <w:next w:val="a3"/>
    <w:qFormat/>
    <w:rsid w:val="00473F8D"/>
    <w:pPr>
      <w:shd w:val="solid" w:color="FFFFFF" w:fill="FFFFFF"/>
      <w:spacing w:line="0" w:lineRule="atLeast"/>
      <w:jc w:val="right"/>
    </w:pPr>
    <w:rPr>
      <w:rFonts w:ascii="Times New Roman" w:eastAsia="宋体" w:hAnsi="Times New Roman" w:cs="Times New Roman"/>
      <w:b/>
      <w:w w:val="130"/>
      <w:sz w:val="96"/>
    </w:rPr>
  </w:style>
  <w:style w:type="paragraph" w:customStyle="1" w:styleId="CharChar1CharCharCharCharCharCharChar">
    <w:name w:val="Char Char1 Char Char Char Char Char Char Char"/>
    <w:basedOn w:val="a3"/>
    <w:qFormat/>
    <w:rsid w:val="00473F8D"/>
    <w:pPr>
      <w:widowControl/>
      <w:spacing w:after="160" w:line="240" w:lineRule="exact"/>
      <w:jc w:val="left"/>
    </w:pPr>
    <w:rPr>
      <w:rFonts w:ascii="Verdana" w:hAnsi="Verdana"/>
      <w:kern w:val="0"/>
      <w:sz w:val="18"/>
      <w:szCs w:val="20"/>
      <w:lang w:eastAsia="en-US"/>
    </w:rPr>
  </w:style>
  <w:style w:type="paragraph" w:customStyle="1" w:styleId="aff3">
    <w:name w:val="文献分类号"/>
    <w:qFormat/>
    <w:rsid w:val="00473F8D"/>
    <w:pPr>
      <w:widowControl w:val="0"/>
      <w:textAlignment w:val="center"/>
    </w:pPr>
    <w:rPr>
      <w:rFonts w:ascii="Times New Roman" w:eastAsia="黑体" w:hAnsi="Times New Roman" w:cs="Times New Roman"/>
      <w:sz w:val="21"/>
    </w:rPr>
  </w:style>
  <w:style w:type="paragraph" w:customStyle="1" w:styleId="aff4">
    <w:name w:val="封面标准代替信息"/>
    <w:basedOn w:val="22"/>
    <w:qFormat/>
    <w:rsid w:val="00473F8D"/>
    <w:pPr>
      <w:spacing w:before="57"/>
    </w:pPr>
    <w:rPr>
      <w:rFonts w:ascii="宋体"/>
      <w:sz w:val="21"/>
    </w:rPr>
  </w:style>
  <w:style w:type="paragraph" w:customStyle="1" w:styleId="22">
    <w:name w:val="封面标准号2"/>
    <w:basedOn w:val="12"/>
    <w:qFormat/>
    <w:rsid w:val="00473F8D"/>
    <w:pPr>
      <w:adjustRightInd w:val="0"/>
      <w:spacing w:before="357" w:line="280" w:lineRule="exact"/>
    </w:pPr>
  </w:style>
  <w:style w:type="paragraph" w:customStyle="1" w:styleId="12">
    <w:name w:val="封面标准号1"/>
    <w:qFormat/>
    <w:rsid w:val="00473F8D"/>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5">
    <w:name w:val="标准书眉一"/>
    <w:qFormat/>
    <w:rsid w:val="00473F8D"/>
    <w:pPr>
      <w:jc w:val="both"/>
    </w:pPr>
    <w:rPr>
      <w:rFonts w:ascii="Times New Roman" w:eastAsia="宋体" w:hAnsi="Times New Roman" w:cs="Times New Roman"/>
    </w:rPr>
  </w:style>
  <w:style w:type="paragraph" w:customStyle="1" w:styleId="aff6">
    <w:name w:val="标准书脚_偶数页"/>
    <w:qFormat/>
    <w:rsid w:val="00473F8D"/>
    <w:pPr>
      <w:spacing w:before="120"/>
    </w:pPr>
    <w:rPr>
      <w:rFonts w:ascii="Times New Roman" w:eastAsia="宋体" w:hAnsi="Times New Roman" w:cs="Times New Roman"/>
      <w:sz w:val="18"/>
    </w:rPr>
  </w:style>
  <w:style w:type="paragraph" w:customStyle="1" w:styleId="aff7">
    <w:name w:val="附录图标题"/>
    <w:next w:val="afa"/>
    <w:qFormat/>
    <w:rsid w:val="00473F8D"/>
    <w:pPr>
      <w:jc w:val="center"/>
    </w:pPr>
    <w:rPr>
      <w:rFonts w:ascii="黑体" w:eastAsia="黑体" w:hAnsi="Times New Roman" w:cs="Times New Roman"/>
      <w:sz w:val="21"/>
    </w:rPr>
  </w:style>
  <w:style w:type="paragraph" w:customStyle="1" w:styleId="aff8">
    <w:name w:val="前言、引言标题"/>
    <w:next w:val="a3"/>
    <w:qFormat/>
    <w:rsid w:val="00473F8D"/>
    <w:pPr>
      <w:shd w:val="clear" w:color="FFFFFF" w:fill="FFFFFF"/>
      <w:spacing w:before="640" w:after="560"/>
      <w:jc w:val="center"/>
      <w:outlineLvl w:val="0"/>
    </w:pPr>
    <w:rPr>
      <w:rFonts w:ascii="黑体" w:eastAsia="黑体" w:hAnsi="Times New Roman" w:cs="Times New Roman"/>
      <w:sz w:val="32"/>
    </w:rPr>
  </w:style>
  <w:style w:type="paragraph" w:customStyle="1" w:styleId="13">
    <w:name w:val="修订1"/>
    <w:qFormat/>
    <w:rsid w:val="00473F8D"/>
    <w:rPr>
      <w:rFonts w:ascii="Times New Roman" w:eastAsia="宋体" w:hAnsi="Times New Roman" w:cs="Times New Roman"/>
      <w:kern w:val="2"/>
      <w:sz w:val="21"/>
      <w:szCs w:val="24"/>
    </w:rPr>
  </w:style>
  <w:style w:type="paragraph" w:customStyle="1" w:styleId="aff9">
    <w:name w:val="附录三级条标题"/>
    <w:basedOn w:val="a2"/>
    <w:next w:val="afa"/>
    <w:qFormat/>
    <w:rsid w:val="00473F8D"/>
    <w:pPr>
      <w:numPr>
        <w:ilvl w:val="0"/>
        <w:numId w:val="0"/>
      </w:numPr>
      <w:outlineLvl w:val="4"/>
    </w:pPr>
  </w:style>
  <w:style w:type="paragraph" w:customStyle="1" w:styleId="a2">
    <w:name w:val="附录二级条标题"/>
    <w:basedOn w:val="a1"/>
    <w:next w:val="afa"/>
    <w:qFormat/>
    <w:rsid w:val="00473F8D"/>
    <w:pPr>
      <w:numPr>
        <w:ilvl w:val="3"/>
      </w:numPr>
      <w:outlineLvl w:val="3"/>
    </w:pPr>
  </w:style>
  <w:style w:type="paragraph" w:customStyle="1" w:styleId="a1">
    <w:name w:val="附录一级条标题"/>
    <w:basedOn w:val="a0"/>
    <w:next w:val="afa"/>
    <w:qFormat/>
    <w:rsid w:val="00473F8D"/>
    <w:pPr>
      <w:numPr>
        <w:ilvl w:val="2"/>
      </w:numPr>
      <w:autoSpaceDN w:val="0"/>
      <w:spacing w:beforeLines="0" w:afterLines="0"/>
      <w:outlineLvl w:val="2"/>
    </w:pPr>
  </w:style>
  <w:style w:type="paragraph" w:customStyle="1" w:styleId="a0">
    <w:name w:val="附录章标题"/>
    <w:next w:val="afa"/>
    <w:qFormat/>
    <w:rsid w:val="00473F8D"/>
    <w:pPr>
      <w:numPr>
        <w:ilvl w:val="1"/>
        <w:numId w:val="1"/>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a">
    <w:name w:val="封面标准英文名称"/>
    <w:qFormat/>
    <w:rsid w:val="00473F8D"/>
    <w:pPr>
      <w:widowControl w:val="0"/>
      <w:spacing w:before="370" w:line="400" w:lineRule="exact"/>
      <w:jc w:val="center"/>
    </w:pPr>
    <w:rPr>
      <w:rFonts w:ascii="Times New Roman" w:eastAsia="宋体" w:hAnsi="Times New Roman" w:cs="Times New Roman"/>
      <w:sz w:val="28"/>
    </w:rPr>
  </w:style>
  <w:style w:type="paragraph" w:customStyle="1" w:styleId="affb">
    <w:name w:val="图表脚注"/>
    <w:next w:val="afa"/>
    <w:qFormat/>
    <w:rsid w:val="00473F8D"/>
    <w:pPr>
      <w:ind w:leftChars="200" w:left="300" w:hangingChars="100" w:hanging="100"/>
      <w:jc w:val="both"/>
    </w:pPr>
    <w:rPr>
      <w:rFonts w:ascii="宋体" w:eastAsia="宋体" w:hAnsi="Times New Roman" w:cs="Times New Roman"/>
      <w:sz w:val="18"/>
    </w:rPr>
  </w:style>
  <w:style w:type="paragraph" w:customStyle="1" w:styleId="affc">
    <w:name w:val="附录五级条标题"/>
    <w:basedOn w:val="affd"/>
    <w:next w:val="afa"/>
    <w:qFormat/>
    <w:rsid w:val="00473F8D"/>
    <w:pPr>
      <w:outlineLvl w:val="6"/>
    </w:pPr>
  </w:style>
  <w:style w:type="paragraph" w:customStyle="1" w:styleId="affd">
    <w:name w:val="附录四级条标题"/>
    <w:basedOn w:val="aff9"/>
    <w:next w:val="afa"/>
    <w:qFormat/>
    <w:rsid w:val="00473F8D"/>
    <w:pPr>
      <w:outlineLvl w:val="5"/>
    </w:pPr>
  </w:style>
  <w:style w:type="paragraph" w:customStyle="1" w:styleId="affe">
    <w:name w:val="封面正文"/>
    <w:qFormat/>
    <w:rsid w:val="00473F8D"/>
    <w:pPr>
      <w:jc w:val="both"/>
    </w:pPr>
    <w:rPr>
      <w:rFonts w:ascii="Times New Roman" w:eastAsia="宋体" w:hAnsi="Times New Roman" w:cs="Times New Roman"/>
    </w:rPr>
  </w:style>
  <w:style w:type="paragraph" w:customStyle="1" w:styleId="afff">
    <w:name w:val="二级条标题"/>
    <w:basedOn w:val="afff0"/>
    <w:next w:val="afa"/>
    <w:qFormat/>
    <w:rsid w:val="00473F8D"/>
    <w:pPr>
      <w:outlineLvl w:val="3"/>
    </w:pPr>
  </w:style>
  <w:style w:type="paragraph" w:customStyle="1" w:styleId="afff0">
    <w:name w:val="一级条标题"/>
    <w:basedOn w:val="afff1"/>
    <w:next w:val="afa"/>
    <w:qFormat/>
    <w:rsid w:val="00473F8D"/>
    <w:pPr>
      <w:spacing w:beforeLines="0" w:afterLines="0"/>
      <w:outlineLvl w:val="2"/>
    </w:pPr>
  </w:style>
  <w:style w:type="paragraph" w:customStyle="1" w:styleId="afff1">
    <w:name w:val="章标题"/>
    <w:next w:val="afa"/>
    <w:qFormat/>
    <w:rsid w:val="00473F8D"/>
    <w:pPr>
      <w:spacing w:beforeLines="50" w:afterLines="50"/>
      <w:jc w:val="both"/>
      <w:outlineLvl w:val="1"/>
    </w:pPr>
    <w:rPr>
      <w:rFonts w:ascii="黑体" w:eastAsia="黑体" w:hAnsi="Times New Roman" w:cs="Times New Roman"/>
      <w:sz w:val="21"/>
    </w:rPr>
  </w:style>
  <w:style w:type="paragraph" w:customStyle="1" w:styleId="afff2">
    <w:name w:val="标准书眉_奇数页"/>
    <w:next w:val="a3"/>
    <w:qFormat/>
    <w:rsid w:val="00473F8D"/>
    <w:pPr>
      <w:tabs>
        <w:tab w:val="center" w:pos="4154"/>
        <w:tab w:val="right" w:pos="8306"/>
      </w:tabs>
      <w:spacing w:after="120"/>
      <w:jc w:val="right"/>
    </w:pPr>
    <w:rPr>
      <w:rFonts w:ascii="Times New Roman" w:eastAsia="宋体" w:hAnsi="Times New Roman" w:cs="Times New Roman"/>
      <w:sz w:val="21"/>
    </w:rPr>
  </w:style>
  <w:style w:type="paragraph" w:customStyle="1" w:styleId="afff3">
    <w:name w:val="注："/>
    <w:next w:val="afa"/>
    <w:qFormat/>
    <w:rsid w:val="00473F8D"/>
    <w:pPr>
      <w:widowControl w:val="0"/>
      <w:autoSpaceDE w:val="0"/>
      <w:autoSpaceDN w:val="0"/>
      <w:ind w:left="840" w:hanging="420"/>
      <w:jc w:val="both"/>
    </w:pPr>
    <w:rPr>
      <w:rFonts w:ascii="宋体" w:eastAsia="宋体" w:hAnsi="Times New Roman" w:cs="Times New Roman"/>
      <w:sz w:val="18"/>
    </w:rPr>
  </w:style>
  <w:style w:type="paragraph" w:customStyle="1" w:styleId="afff4">
    <w:name w:val="封面标准文稿类别"/>
    <w:qFormat/>
    <w:rsid w:val="00473F8D"/>
    <w:pPr>
      <w:spacing w:before="440" w:line="400" w:lineRule="exact"/>
      <w:jc w:val="center"/>
    </w:pPr>
    <w:rPr>
      <w:rFonts w:ascii="宋体" w:eastAsia="宋体" w:hAnsi="Times New Roman" w:cs="Times New Roman"/>
      <w:sz w:val="24"/>
    </w:rPr>
  </w:style>
  <w:style w:type="paragraph" w:customStyle="1" w:styleId="afff5">
    <w:name w:val="标准称谓"/>
    <w:next w:val="a3"/>
    <w:qFormat/>
    <w:rsid w:val="00473F8D"/>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6">
    <w:name w:val="参考文献、索引标题"/>
    <w:basedOn w:val="aff8"/>
    <w:next w:val="a3"/>
    <w:qFormat/>
    <w:rsid w:val="00473F8D"/>
    <w:pPr>
      <w:spacing w:after="200"/>
    </w:pPr>
    <w:rPr>
      <w:sz w:val="21"/>
    </w:rPr>
  </w:style>
  <w:style w:type="paragraph" w:customStyle="1" w:styleId="afff7">
    <w:name w:val="三级条标题+宋体"/>
    <w:basedOn w:val="afa"/>
    <w:qFormat/>
    <w:rsid w:val="00473F8D"/>
    <w:pPr>
      <w:tabs>
        <w:tab w:val="left" w:pos="1080"/>
        <w:tab w:val="left" w:pos="1500"/>
      </w:tabs>
      <w:ind w:left="1080" w:firstLineChars="0" w:hanging="1080"/>
    </w:pPr>
    <w:rPr>
      <w:rFonts w:ascii="Times New Roman"/>
    </w:rPr>
  </w:style>
  <w:style w:type="paragraph" w:customStyle="1" w:styleId="afff8">
    <w:name w:val="附录表标题"/>
    <w:next w:val="afa"/>
    <w:qFormat/>
    <w:rsid w:val="00473F8D"/>
    <w:pPr>
      <w:jc w:val="center"/>
      <w:textAlignment w:val="baseline"/>
    </w:pPr>
    <w:rPr>
      <w:rFonts w:ascii="黑体" w:eastAsia="黑体" w:hAnsi="Times New Roman" w:cs="Times New Roman"/>
      <w:kern w:val="21"/>
      <w:sz w:val="21"/>
    </w:rPr>
  </w:style>
  <w:style w:type="paragraph" w:customStyle="1" w:styleId="CharChar">
    <w:name w:val="Char Char"/>
    <w:basedOn w:val="a3"/>
    <w:qFormat/>
    <w:rsid w:val="00473F8D"/>
    <w:pPr>
      <w:widowControl/>
      <w:spacing w:after="160" w:line="240" w:lineRule="exact"/>
      <w:jc w:val="left"/>
    </w:pPr>
    <w:rPr>
      <w:rFonts w:ascii="Verdana" w:hAnsi="Verdana"/>
      <w:kern w:val="0"/>
      <w:sz w:val="18"/>
      <w:szCs w:val="20"/>
      <w:lang w:eastAsia="en-US"/>
    </w:rPr>
  </w:style>
  <w:style w:type="paragraph" w:customStyle="1" w:styleId="afff9">
    <w:name w:val="无标题条"/>
    <w:next w:val="afa"/>
    <w:qFormat/>
    <w:rsid w:val="00473F8D"/>
    <w:pPr>
      <w:jc w:val="both"/>
    </w:pPr>
    <w:rPr>
      <w:rFonts w:ascii="Times New Roman" w:eastAsia="宋体" w:hAnsi="Times New Roman" w:cs="Times New Roman"/>
      <w:sz w:val="21"/>
    </w:rPr>
  </w:style>
  <w:style w:type="paragraph" w:customStyle="1" w:styleId="afffa">
    <w:name w:val="其他发布部门"/>
    <w:basedOn w:val="afffb"/>
    <w:qFormat/>
    <w:rsid w:val="00473F8D"/>
    <w:pPr>
      <w:spacing w:line="0" w:lineRule="atLeast"/>
    </w:pPr>
    <w:rPr>
      <w:rFonts w:ascii="黑体" w:eastAsia="黑体"/>
      <w:b w:val="0"/>
    </w:rPr>
  </w:style>
  <w:style w:type="paragraph" w:customStyle="1" w:styleId="afffb">
    <w:name w:val="发布部门"/>
    <w:next w:val="afa"/>
    <w:qFormat/>
    <w:rsid w:val="00473F8D"/>
    <w:pPr>
      <w:jc w:val="center"/>
    </w:pPr>
    <w:rPr>
      <w:rFonts w:ascii="宋体" w:eastAsia="宋体" w:hAnsi="Times New Roman" w:cs="Times New Roman"/>
      <w:b/>
      <w:spacing w:val="20"/>
      <w:w w:val="135"/>
      <w:sz w:val="36"/>
    </w:rPr>
  </w:style>
  <w:style w:type="paragraph" w:customStyle="1" w:styleId="afffc">
    <w:name w:val="封面标准文稿编辑信息"/>
    <w:qFormat/>
    <w:rsid w:val="00473F8D"/>
    <w:pPr>
      <w:spacing w:before="180" w:line="180" w:lineRule="exact"/>
      <w:jc w:val="center"/>
    </w:pPr>
    <w:rPr>
      <w:rFonts w:ascii="宋体" w:eastAsia="宋体" w:hAnsi="Times New Roman" w:cs="Times New Roman"/>
      <w:sz w:val="21"/>
    </w:rPr>
  </w:style>
  <w:style w:type="paragraph" w:customStyle="1" w:styleId="CharCharCharCharCharChar">
    <w:name w:val="Char Char Char Char Char Char"/>
    <w:basedOn w:val="a3"/>
    <w:qFormat/>
    <w:rsid w:val="00473F8D"/>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3"/>
    <w:qFormat/>
    <w:rsid w:val="00473F8D"/>
  </w:style>
  <w:style w:type="paragraph" w:customStyle="1" w:styleId="afffe">
    <w:name w:val="标准书脚_奇数页"/>
    <w:qFormat/>
    <w:rsid w:val="00473F8D"/>
    <w:pPr>
      <w:spacing w:before="120"/>
      <w:jc w:val="right"/>
    </w:pPr>
    <w:rPr>
      <w:rFonts w:ascii="Times New Roman" w:eastAsia="宋体" w:hAnsi="Times New Roman" w:cs="Times New Roman"/>
      <w:sz w:val="18"/>
    </w:rPr>
  </w:style>
  <w:style w:type="paragraph" w:customStyle="1" w:styleId="Char9">
    <w:name w:val="Char"/>
    <w:basedOn w:val="a3"/>
    <w:qFormat/>
    <w:rsid w:val="00473F8D"/>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3"/>
    <w:qFormat/>
    <w:rsid w:val="00473F8D"/>
  </w:style>
  <w:style w:type="paragraph" w:customStyle="1" w:styleId="affff0">
    <w:name w:val="标准书眉_偶数页"/>
    <w:basedOn w:val="afff2"/>
    <w:next w:val="a3"/>
    <w:qFormat/>
    <w:rsid w:val="00473F8D"/>
    <w:rPr>
      <w:rFonts w:ascii="黑体" w:eastAsia="黑体" w:hAnsi="宋体"/>
      <w:szCs w:val="21"/>
    </w:rPr>
  </w:style>
  <w:style w:type="paragraph" w:customStyle="1" w:styleId="affff1">
    <w:name w:val="目次、标准名称标题"/>
    <w:basedOn w:val="aff8"/>
    <w:next w:val="afa"/>
    <w:qFormat/>
    <w:rsid w:val="00473F8D"/>
    <w:pPr>
      <w:spacing w:line="460" w:lineRule="exact"/>
    </w:pPr>
  </w:style>
  <w:style w:type="paragraph" w:customStyle="1" w:styleId="affff2">
    <w:name w:val="其他标准称谓"/>
    <w:qFormat/>
    <w:rsid w:val="00473F8D"/>
    <w:pPr>
      <w:spacing w:line="0" w:lineRule="atLeast"/>
      <w:jc w:val="distribute"/>
    </w:pPr>
    <w:rPr>
      <w:rFonts w:ascii="黑体" w:eastAsia="黑体" w:hAnsi="宋体" w:cs="Times New Roman"/>
      <w:sz w:val="52"/>
    </w:rPr>
  </w:style>
  <w:style w:type="paragraph" w:customStyle="1" w:styleId="affff3">
    <w:name w:val="列项·"/>
    <w:qFormat/>
    <w:rsid w:val="00473F8D"/>
    <w:pPr>
      <w:tabs>
        <w:tab w:val="left" w:pos="840"/>
        <w:tab w:val="left" w:pos="1140"/>
      </w:tabs>
      <w:ind w:leftChars="200" w:left="840" w:hangingChars="200" w:hanging="420"/>
      <w:jc w:val="both"/>
    </w:pPr>
    <w:rPr>
      <w:rFonts w:ascii="宋体" w:eastAsia="宋体" w:hAnsi="Times New Roman" w:cs="Times New Roman"/>
      <w:sz w:val="21"/>
    </w:rPr>
  </w:style>
  <w:style w:type="paragraph" w:customStyle="1" w:styleId="a">
    <w:name w:val="附录标识"/>
    <w:basedOn w:val="aff8"/>
    <w:qFormat/>
    <w:rsid w:val="00473F8D"/>
    <w:pPr>
      <w:numPr>
        <w:numId w:val="1"/>
      </w:numPr>
      <w:tabs>
        <w:tab w:val="left" w:pos="6405"/>
      </w:tabs>
      <w:spacing w:after="200"/>
    </w:pPr>
    <w:rPr>
      <w:sz w:val="21"/>
    </w:rPr>
  </w:style>
  <w:style w:type="paragraph" w:customStyle="1" w:styleId="affff4">
    <w:name w:val="列项——"/>
    <w:qFormat/>
    <w:rsid w:val="00473F8D"/>
    <w:pPr>
      <w:widowControl w:val="0"/>
      <w:tabs>
        <w:tab w:val="left" w:pos="854"/>
        <w:tab w:val="left" w:pos="1140"/>
      </w:tabs>
      <w:ind w:leftChars="200" w:left="840" w:hangingChars="200" w:hanging="420"/>
      <w:jc w:val="both"/>
    </w:pPr>
    <w:rPr>
      <w:rFonts w:ascii="宋体" w:eastAsia="宋体" w:hAnsi="Times New Roman" w:cs="Times New Roman"/>
      <w:sz w:val="21"/>
    </w:rPr>
  </w:style>
  <w:style w:type="paragraph" w:customStyle="1" w:styleId="affff5">
    <w:name w:val="四级条标题"/>
    <w:basedOn w:val="affff6"/>
    <w:next w:val="afa"/>
    <w:qFormat/>
    <w:rsid w:val="00473F8D"/>
    <w:pPr>
      <w:outlineLvl w:val="5"/>
    </w:pPr>
  </w:style>
  <w:style w:type="paragraph" w:customStyle="1" w:styleId="affff6">
    <w:name w:val="三级条标题"/>
    <w:basedOn w:val="afff"/>
    <w:next w:val="afa"/>
    <w:qFormat/>
    <w:rsid w:val="00473F8D"/>
    <w:pPr>
      <w:outlineLvl w:val="4"/>
    </w:pPr>
  </w:style>
  <w:style w:type="paragraph" w:customStyle="1" w:styleId="affff7">
    <w:name w:val="目次、索引正文"/>
    <w:qFormat/>
    <w:rsid w:val="00473F8D"/>
    <w:pPr>
      <w:spacing w:line="320" w:lineRule="exact"/>
      <w:jc w:val="both"/>
    </w:pPr>
    <w:rPr>
      <w:rFonts w:ascii="宋体" w:eastAsia="宋体" w:hAnsi="Times New Roman" w:cs="Times New Roman"/>
      <w:sz w:val="21"/>
    </w:rPr>
  </w:style>
  <w:style w:type="paragraph" w:customStyle="1" w:styleId="affff8">
    <w:name w:val="五级条标题"/>
    <w:basedOn w:val="affff5"/>
    <w:next w:val="afa"/>
    <w:qFormat/>
    <w:rsid w:val="00473F8D"/>
    <w:pPr>
      <w:outlineLvl w:val="6"/>
    </w:pPr>
  </w:style>
  <w:style w:type="paragraph" w:customStyle="1" w:styleId="affff9">
    <w:name w:val="实施日期"/>
    <w:basedOn w:val="aff"/>
    <w:qFormat/>
    <w:rsid w:val="00473F8D"/>
    <w:pPr>
      <w:jc w:val="right"/>
    </w:pPr>
  </w:style>
  <w:style w:type="paragraph" w:customStyle="1" w:styleId="affffa">
    <w:name w:val="示例"/>
    <w:next w:val="afa"/>
    <w:qFormat/>
    <w:rsid w:val="00473F8D"/>
    <w:pPr>
      <w:tabs>
        <w:tab w:val="left" w:pos="816"/>
        <w:tab w:val="left" w:pos="1120"/>
      </w:tabs>
      <w:ind w:firstLineChars="233" w:firstLine="419"/>
      <w:jc w:val="both"/>
    </w:pPr>
    <w:rPr>
      <w:rFonts w:ascii="宋体" w:eastAsia="宋体" w:hAnsi="Times New Roman" w:cs="Times New Roman"/>
      <w:sz w:val="18"/>
    </w:rPr>
  </w:style>
  <w:style w:type="paragraph" w:customStyle="1" w:styleId="affffb">
    <w:name w:val="数字编号列项（二级）"/>
    <w:qFormat/>
    <w:rsid w:val="00473F8D"/>
    <w:pPr>
      <w:ind w:leftChars="400" w:left="1260" w:hangingChars="200" w:hanging="420"/>
      <w:jc w:val="both"/>
    </w:pPr>
    <w:rPr>
      <w:rFonts w:ascii="宋体" w:eastAsia="宋体" w:hAnsi="Times New Roman" w:cs="Times New Roman"/>
      <w:sz w:val="21"/>
    </w:rPr>
  </w:style>
  <w:style w:type="paragraph" w:customStyle="1" w:styleId="affffc">
    <w:name w:val="正文图标题"/>
    <w:next w:val="afa"/>
    <w:qFormat/>
    <w:rsid w:val="00473F8D"/>
    <w:pPr>
      <w:jc w:val="center"/>
    </w:pPr>
    <w:rPr>
      <w:rFonts w:ascii="黑体" w:eastAsia="黑体" w:hAnsi="Times New Roman" w:cs="Times New Roman"/>
      <w:sz w:val="21"/>
    </w:rPr>
  </w:style>
  <w:style w:type="paragraph" w:customStyle="1" w:styleId="affffd">
    <w:name w:val="四级无标题条"/>
    <w:basedOn w:val="a3"/>
    <w:qFormat/>
    <w:rsid w:val="00473F8D"/>
  </w:style>
  <w:style w:type="paragraph" w:customStyle="1" w:styleId="affffe">
    <w:name w:val="条文脚注"/>
    <w:basedOn w:val="ae"/>
    <w:rsid w:val="00473F8D"/>
    <w:pPr>
      <w:ind w:leftChars="200" w:left="780" w:hangingChars="200" w:hanging="360"/>
      <w:jc w:val="both"/>
    </w:pPr>
    <w:rPr>
      <w:rFonts w:ascii="宋体"/>
    </w:rPr>
  </w:style>
  <w:style w:type="paragraph" w:customStyle="1" w:styleId="afffff">
    <w:name w:val="一级无标题条"/>
    <w:basedOn w:val="a3"/>
    <w:rsid w:val="00473F8D"/>
  </w:style>
  <w:style w:type="paragraph" w:customStyle="1" w:styleId="reader-word-layer">
    <w:name w:val="reader-word-layer"/>
    <w:basedOn w:val="a3"/>
    <w:rsid w:val="00473F8D"/>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3"/>
    <w:next w:val="a3"/>
    <w:qFormat/>
    <w:rsid w:val="00473F8D"/>
    <w:pPr>
      <w:widowControl/>
      <w:tabs>
        <w:tab w:val="center" w:pos="4201"/>
        <w:tab w:val="right" w:leader="dot" w:pos="9298"/>
      </w:tabs>
      <w:autoSpaceDE w:val="0"/>
      <w:autoSpaceDN w:val="0"/>
    </w:pPr>
    <w:rPr>
      <w:rFonts w:ascii="宋体"/>
      <w:kern w:val="0"/>
      <w:szCs w:val="20"/>
    </w:rPr>
  </w:style>
  <w:style w:type="character" w:customStyle="1" w:styleId="14">
    <w:name w:val="占位符文本1"/>
    <w:basedOn w:val="a4"/>
    <w:uiPriority w:val="99"/>
    <w:unhideWhenUsed/>
    <w:rsid w:val="00473F8D"/>
    <w:rPr>
      <w:color w:val="808080"/>
    </w:rPr>
  </w:style>
  <w:style w:type="character" w:styleId="afffff1">
    <w:name w:val="Placeholder Text"/>
    <w:basedOn w:val="a4"/>
    <w:uiPriority w:val="99"/>
    <w:semiHidden/>
    <w:qFormat/>
    <w:rsid w:val="00473F8D"/>
    <w:rPr>
      <w:color w:val="808080"/>
    </w:rPr>
  </w:style>
  <w:style w:type="paragraph" w:customStyle="1" w:styleId="15">
    <w:name w:val="列出段落1"/>
    <w:basedOn w:val="a3"/>
    <w:uiPriority w:val="34"/>
    <w:qFormat/>
    <w:rsid w:val="00473F8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55;&#20307;&#39033;&#30446;\NQI\&#35838;&#39064;2\&#37238;&#30340;&#34920;&#38754;&#27963;&#24615;&#21058;&#38477;&#35299;&#25928;&#26524;&#35780;&#20215;&#25216;&#26415;&#35268;&#33539;\&#26631;&#20934;&#33609;&#26696;\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12B26-74B1-4583-8443-E5CDDB67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406</TotalTime>
  <Pages>7</Pages>
  <Words>405</Words>
  <Characters>2312</Characters>
  <Application>Microsoft Office Word</Application>
  <DocSecurity>0</DocSecurity>
  <Lines>19</Lines>
  <Paragraphs>5</Paragraphs>
  <ScaleCrop>false</ScaleCrop>
  <Company>中国标准研究中心</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马爱进</cp:lastModifiedBy>
  <cp:revision>85</cp:revision>
  <cp:lastPrinted>2019-03-01T01:48:00Z</cp:lastPrinted>
  <dcterms:created xsi:type="dcterms:W3CDTF">2019-03-01T04:52:00Z</dcterms:created>
  <dcterms:modified xsi:type="dcterms:W3CDTF">2019-03-10T07:19:00Z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