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framePr w:hSpace="0" w:vSpace="0" w:wrap="auto" w:vAnchor="margin" w:hAnchor="text" w:yAlign="inline"/>
        <w:spacing w:line="360" w:lineRule="auto"/>
        <w:rPr>
          <w:rFonts w:asciiTheme="minorEastAsia" w:hAnsiTheme="minorEastAsia" w:eastAsiaTheme="minorEastAsia"/>
          <w:sz w:val="18"/>
          <w:szCs w:val="18"/>
        </w:rPr>
      </w:pPr>
      <w:bookmarkStart w:id="0" w:name="SectionMark0"/>
      <w:bookmarkStart w:id="1" w:name="SectionMark2"/>
      <w:r>
        <w:rPr>
          <w:rFonts w:asciiTheme="minorEastAsia" w:hAnsiTheme="minorEastAsia" w:eastAsiaTheme="minorEastAsia"/>
          <w:b/>
          <w:bCs/>
          <w:sz w:val="18"/>
          <w:szCs w:val="18"/>
        </w:rPr>
        <w:t>ICS</w:t>
      </w:r>
      <w:r>
        <w:rPr>
          <w:rFonts w:asciiTheme="minorEastAsia" w:hAnsiTheme="minorEastAsia" w:eastAsiaTheme="minorEastAsia"/>
          <w:sz w:val="18"/>
          <w:szCs w:val="18"/>
        </w:rPr>
        <w:t xml:space="preserve">  </w:t>
      </w:r>
    </w:p>
    <w:p>
      <w:pPr>
        <w:pStyle w:val="57"/>
        <w:framePr w:hSpace="0" w:vSpace="0" w:wrap="auto" w:vAnchor="margin" w:hAnchor="text" w:yAlign="inline"/>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 xml:space="preserve">X </w:t>
      </w:r>
    </w:p>
    <w:p>
      <w:pPr>
        <w:pStyle w:val="57"/>
        <w:framePr w:hSpace="0" w:vSpace="0" w:wrap="auto" w:vAnchor="margin" w:hAnchor="text" w:yAlign="inline"/>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pict>
          <v:shape id="_x0000_s1033" o:spid="_x0000_s1033" o:spt="75" type="#_x0000_t75" style="position:absolute;left:0pt;margin-left:341.7pt;margin-top:36.5pt;height:59.3pt;width:120.75pt;mso-position-vertical-relative:page;mso-wrap-distance-bottom:0pt;mso-wrap-distance-left:9pt;mso-wrap-distance-right:9pt;mso-wrap-distance-top:0pt;z-index:251658240;mso-width-relative:page;mso-height-relative:page;" o:ole="t" filled="f" o:preferrelative="t" stroked="f" coordsize="21600,21600" o:allowincell="f">
            <v:path/>
            <v:fill on="f" focussize="0,0"/>
            <v:stroke on="f" joinstyle="miter"/>
            <v:imagedata r:id="rId14" o:title=""/>
            <o:lock v:ext="edit" aspectratio="t"/>
            <w10:wrap type="square" side="left"/>
          </v:shape>
          <o:OLEObject Type="Embed" ProgID="Word.Picture.8" ShapeID="_x0000_s1033" DrawAspect="Content" ObjectID="_1468075725" r:id="rId13">
            <o:LockedField>false</o:LockedField>
          </o:OLEObject>
        </w:pict>
      </w:r>
      <w:r>
        <w:rPr>
          <w:rFonts w:asciiTheme="minorEastAsia" w:hAnsiTheme="minorEastAsia" w:eastAsiaTheme="minorEastAsia"/>
          <w:sz w:val="18"/>
          <w:szCs w:val="18"/>
        </w:rPr>
        <w:t xml:space="preserve"> </w:t>
      </w:r>
    </w:p>
    <w:p>
      <w:pPr>
        <w:pStyle w:val="75"/>
        <w:rPr>
          <w:rFonts w:asciiTheme="minorEastAsia" w:hAnsiTheme="minorEastAsia" w:eastAsiaTheme="minorEastAsia"/>
          <w:spacing w:val="-20"/>
          <w:kern w:val="52"/>
        </w:rPr>
      </w:pPr>
      <w:r>
        <w:rPr>
          <w:rFonts w:hint="eastAsia" w:asciiTheme="minorEastAsia" w:hAnsiTheme="minorEastAsia" w:eastAsiaTheme="minorEastAsia"/>
          <w:spacing w:val="-20"/>
          <w:kern w:val="52"/>
        </w:rPr>
        <w:t>中华人民共和国国家标准</w:t>
      </w:r>
    </w:p>
    <w:p>
      <w:pPr>
        <w:pStyle w:val="33"/>
        <w:tabs>
          <w:tab w:val="left" w:pos="1980"/>
        </w:tabs>
        <w:spacing w:after="156" w:afterLines="50" w:line="360" w:lineRule="auto"/>
        <w:ind w:right="71"/>
        <w:rPr>
          <w:rFonts w:asciiTheme="minorEastAsia" w:hAnsiTheme="minorEastAsia" w:eastAsiaTheme="minorEastAsia"/>
          <w:szCs w:val="28"/>
        </w:rPr>
      </w:pPr>
      <w:r>
        <w:rPr>
          <w:rFonts w:asciiTheme="minorEastAsia" w:hAnsiTheme="minorEastAsia" w:eastAsiaTheme="minorEastAsia"/>
          <w:b/>
          <w:szCs w:val="28"/>
        </w:rPr>
        <w:t xml:space="preserve">GB/T </w:t>
      </w:r>
      <w:r>
        <w:rPr>
          <w:rFonts w:asciiTheme="minorEastAsia" w:hAnsiTheme="minorEastAsia" w:eastAsiaTheme="minorEastAsia"/>
          <w:szCs w:val="28"/>
        </w:rPr>
        <w:t>xxxx—201x</w:t>
      </w:r>
    </w:p>
    <w:p>
      <w:pPr>
        <w:pStyle w:val="33"/>
        <w:spacing w:line="360" w:lineRule="auto"/>
        <w:ind w:right="512"/>
        <w:jc w:val="center"/>
        <w:rPr>
          <w:rFonts w:asciiTheme="minorEastAsia" w:hAnsiTheme="minorEastAsia" w:eastAsiaTheme="minorEastAsia"/>
          <w:szCs w:val="28"/>
        </w:rPr>
      </w:pPr>
      <w:r>
        <w:rPr>
          <w:rFonts w:asciiTheme="minorEastAsia" w:hAnsiTheme="minorEastAsia" w:eastAsiaTheme="minorEastAsia"/>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98425</wp:posOffset>
                </wp:positionV>
                <wp:extent cx="5943600" cy="0"/>
                <wp:effectExtent l="0" t="0" r="19050" b="19050"/>
                <wp:wrapNone/>
                <wp:docPr id="7" name="直线 10"/>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9pt;margin-top:7.75pt;height:0pt;width:468pt;z-index:251659264;mso-width-relative:page;mso-height-relative:page;" filled="f" stroked="t" coordsize="21600,21600" o:gfxdata="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agjMzUAAAACQEAAA8AAAAAAAAAAQAgAAAAIgAAAGRycy9kb3ducmV2Lnht&#10;bFBLAQIUABQAAAAIAIdO4kBjvTSbxAEAAIIDAAAOAAAAAAAAAAEAIAAAACMBAABkcnMvZTJvRG9j&#10;LnhtbFBLBQYAAAAABgAGAFkBAABZBQAAAAA=&#10;">
                <v:fill on="f" focussize="0,0"/>
                <v:stroke color="#000000" joinstyle="round"/>
                <v:imagedata o:title=""/>
                <o:lock v:ext="edit" aspectratio="f"/>
              </v:line>
            </w:pict>
          </mc:Fallback>
        </mc:AlternateContent>
      </w:r>
    </w:p>
    <w:p>
      <w:pPr>
        <w:pStyle w:val="33"/>
        <w:spacing w:line="360" w:lineRule="auto"/>
        <w:ind w:right="512"/>
        <w:jc w:val="both"/>
        <w:rPr>
          <w:rFonts w:asciiTheme="minorEastAsia" w:hAnsiTheme="minorEastAsia" w:eastAsiaTheme="minorEastAsia"/>
          <w:szCs w:val="28"/>
        </w:rPr>
      </w:pPr>
    </w:p>
    <w:p>
      <w:pPr>
        <w:pStyle w:val="33"/>
        <w:spacing w:line="360" w:lineRule="auto"/>
        <w:ind w:right="512"/>
        <w:jc w:val="both"/>
        <w:rPr>
          <w:rFonts w:asciiTheme="minorEastAsia" w:hAnsiTheme="minorEastAsia" w:eastAsiaTheme="minorEastAsia"/>
          <w:szCs w:val="28"/>
        </w:rPr>
      </w:pPr>
    </w:p>
    <w:p>
      <w:pPr>
        <w:pStyle w:val="33"/>
        <w:spacing w:line="360" w:lineRule="auto"/>
        <w:ind w:right="512"/>
        <w:jc w:val="both"/>
        <w:rPr>
          <w:rFonts w:asciiTheme="minorEastAsia" w:hAnsiTheme="minorEastAsia" w:eastAsiaTheme="minorEastAsia"/>
          <w:szCs w:val="28"/>
        </w:rPr>
      </w:pPr>
    </w:p>
    <w:p>
      <w:pPr>
        <w:pStyle w:val="33"/>
        <w:spacing w:line="360" w:lineRule="auto"/>
        <w:ind w:right="512" w:firstLine="520" w:firstLineChars="100"/>
        <w:jc w:val="center"/>
        <w:rPr>
          <w:spacing w:val="0"/>
          <w:sz w:val="52"/>
          <w:szCs w:val="52"/>
        </w:rPr>
      </w:pPr>
      <w:r>
        <w:rPr>
          <w:spacing w:val="0"/>
          <w:sz w:val="52"/>
          <w:szCs w:val="52"/>
        </w:rPr>
        <w:t>食品从业人员用工作服技术要求</w:t>
      </w:r>
    </w:p>
    <w:p>
      <w:pPr>
        <w:pStyle w:val="33"/>
        <w:spacing w:line="360" w:lineRule="auto"/>
        <w:ind w:right="512"/>
        <w:jc w:val="both"/>
        <w:rPr>
          <w:rFonts w:asciiTheme="minorEastAsia" w:hAnsiTheme="minorEastAsia" w:eastAsiaTheme="minorEastAsia"/>
          <w:szCs w:val="28"/>
        </w:rPr>
      </w:pPr>
    </w:p>
    <w:p>
      <w:pPr>
        <w:pStyle w:val="33"/>
        <w:spacing w:before="156" w:beforeLines="50" w:line="360" w:lineRule="auto"/>
        <w:ind w:right="510" w:firstLine="321" w:firstLineChars="100"/>
        <w:jc w:val="center"/>
        <w:rPr>
          <w:rFonts w:eastAsiaTheme="minorEastAsia"/>
          <w:b/>
          <w:szCs w:val="28"/>
        </w:rPr>
      </w:pPr>
      <w:r>
        <w:rPr>
          <w:rFonts w:eastAsiaTheme="minorEastAsia"/>
          <w:b/>
          <w:szCs w:val="28"/>
        </w:rPr>
        <w:t>Technical requirements for work wear in food business</w:t>
      </w:r>
    </w:p>
    <w:p>
      <w:pPr>
        <w:spacing w:line="360" w:lineRule="auto"/>
        <w:jc w:val="center"/>
        <w:rPr>
          <w:rFonts w:asciiTheme="minorEastAsia" w:hAnsiTheme="minorEastAsia" w:eastAsiaTheme="minorEastAsia"/>
          <w:b/>
          <w:sz w:val="28"/>
          <w:szCs w:val="28"/>
        </w:rPr>
      </w:pPr>
    </w:p>
    <w:p>
      <w:pPr>
        <w:pStyle w:val="62"/>
        <w:spacing w:line="360" w:lineRule="auto"/>
        <w:rPr>
          <w:rFonts w:asciiTheme="minorEastAsia" w:hAnsiTheme="minorEastAsia" w:eastAsiaTheme="minorEastAsia"/>
          <w:bCs/>
          <w:sz w:val="18"/>
          <w:szCs w:val="18"/>
        </w:rPr>
      </w:pPr>
      <w:r>
        <w:rPr>
          <w:rFonts w:asciiTheme="minorEastAsia" w:hAnsiTheme="minorEastAsia" w:eastAsiaTheme="minorEastAsia"/>
        </w:rPr>
        <w:t>（征求意见稿）</w:t>
      </w:r>
    </w:p>
    <w:p>
      <w:pPr>
        <w:pStyle w:val="56"/>
        <w:spacing w:line="360" w:lineRule="auto"/>
        <w:rPr>
          <w:rFonts w:asciiTheme="minorEastAsia" w:hAnsiTheme="minorEastAsia" w:eastAsiaTheme="minorEastAsia"/>
          <w:sz w:val="18"/>
          <w:szCs w:val="18"/>
        </w:rPr>
      </w:pPr>
    </w:p>
    <w:p>
      <w:pPr>
        <w:pStyle w:val="56"/>
        <w:spacing w:line="360" w:lineRule="auto"/>
        <w:rPr>
          <w:rFonts w:asciiTheme="minorEastAsia" w:hAnsiTheme="minorEastAsia" w:eastAsiaTheme="minorEastAsia"/>
          <w:sz w:val="18"/>
          <w:szCs w:val="18"/>
        </w:rPr>
      </w:pPr>
    </w:p>
    <w:p>
      <w:pPr>
        <w:pStyle w:val="54"/>
        <w:tabs>
          <w:tab w:val="left" w:pos="8542"/>
        </w:tabs>
        <w:spacing w:after="156" w:line="360" w:lineRule="auto"/>
        <w:ind w:firstLine="0" w:firstLineChars="0"/>
        <w:rPr>
          <w:rFonts w:asciiTheme="minorEastAsia" w:hAnsiTheme="minorEastAsia" w:eastAsiaTheme="minorEastAsia"/>
          <w:sz w:val="18"/>
          <w:szCs w:val="18"/>
        </w:rPr>
      </w:pPr>
      <w:r>
        <w:rPr>
          <w:rFonts w:asciiTheme="minorEastAsia" w:hAnsiTheme="minorEastAsia" w:eastAsiaTheme="minorEastAsia"/>
          <w:sz w:val="18"/>
          <w:szCs w:val="18"/>
        </w:rPr>
        <w:tab/>
      </w:r>
    </w:p>
    <w:p>
      <w:pPr>
        <w:pStyle w:val="54"/>
        <w:spacing w:after="156" w:line="360" w:lineRule="auto"/>
        <w:ind w:firstLine="360"/>
        <w:rPr>
          <w:rFonts w:asciiTheme="minorEastAsia" w:hAnsiTheme="minorEastAsia" w:eastAsiaTheme="minorEastAsia"/>
          <w:sz w:val="18"/>
          <w:szCs w:val="18"/>
        </w:rPr>
      </w:pPr>
    </w:p>
    <w:p>
      <w:pPr>
        <w:pStyle w:val="46"/>
        <w:spacing w:line="360" w:lineRule="auto"/>
        <w:rPr>
          <w:rFonts w:asciiTheme="minorEastAsia" w:hAnsiTheme="minorEastAsia" w:eastAsiaTheme="minorEastAsia"/>
          <w:sz w:val="18"/>
          <w:szCs w:val="18"/>
        </w:rPr>
      </w:pPr>
      <w:bookmarkStart w:id="2" w:name="_Hlk525742854"/>
      <w:bookmarkEnd w:id="2"/>
      <w:r>
        <w:rPr>
          <w:rFonts w:asciiTheme="minorEastAsia" w:hAnsiTheme="minorEastAsia" w:eastAsiaTheme="minorEastAsia"/>
          <w:sz w:val="18"/>
          <w:szCs w:val="18"/>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299720</wp:posOffset>
                </wp:positionV>
                <wp:extent cx="6000750" cy="0"/>
                <wp:effectExtent l="0" t="0" r="19050" b="19050"/>
                <wp:wrapNone/>
                <wp:docPr id="5" name="直线 14"/>
                <wp:cNvGraphicFramePr/>
                <a:graphic xmlns:a="http://schemas.openxmlformats.org/drawingml/2006/main">
                  <a:graphicData uri="http://schemas.microsoft.com/office/word/2010/wordprocessingShape">
                    <wps:wsp>
                      <wps:cNvCnPr/>
                      <wps:spPr>
                        <a:xfrm>
                          <a:off x="0" y="0"/>
                          <a:ext cx="60007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7.5pt;margin-top:23.6pt;height:0pt;width:472.5pt;z-index:251662336;mso-width-relative:page;mso-height-relative:page;" filled="f" stroked="t" coordsize="21600,21600" o:gfxdata="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TzbVdgAAAAJAQAADwAAAAAAAAABACAAAAAiAAAAZHJzL2Rvd25y&#10;ZXYueG1sUEsBAhQAFAAAAAgAh07iQFbEgnDFAQAAgwMAAA4AAAAAAAAAAQAgAAAAJwEAAGRycy9l&#10;Mm9Eb2MueG1sUEsFBgAAAAAGAAYAWQEAAF4FAAAAAA==&#10;">
                <v:fill on="f" focussize="0,0"/>
                <v:stroke weight="1pt" color="#000000" joinstyle="round"/>
                <v:imagedata o:title=""/>
                <o:lock v:ext="edit" aspectratio="f"/>
              </v:line>
            </w:pict>
          </mc:Fallback>
        </mc:AlternateContent>
      </w:r>
      <w:r>
        <w:rPr>
          <w:rFonts w:asciiTheme="minorEastAsia" w:hAnsiTheme="minorEastAsia" w:eastAsiaTheme="minorEastAsia"/>
          <w:sz w:val="18"/>
          <w:szCs w:val="18"/>
        </w:rPr>
        <w:t xml:space="preserve">201X-XX-XX 发布           </w:t>
      </w:r>
      <w:r>
        <w:rPr>
          <w:rFonts w:hint="eastAsia" w:asciiTheme="minorEastAsia" w:hAnsiTheme="minorEastAsia" w:eastAsiaTheme="minorEastAsia"/>
          <w:sz w:val="18"/>
          <w:szCs w:val="18"/>
          <w:lang w:val="en-US" w:eastAsia="zh-CN"/>
        </w:rPr>
        <w:t xml:space="preserve">                                 </w:t>
      </w:r>
      <w:r>
        <w:rPr>
          <w:rFonts w:asciiTheme="minorEastAsia" w:hAnsiTheme="minorEastAsia" w:eastAsiaTheme="minorEastAsia"/>
          <w:sz w:val="18"/>
          <w:szCs w:val="18"/>
        </w:rPr>
        <w:t xml:space="preserve">                   201X-XX-XX实施</w:t>
      </w:r>
    </w:p>
    <w:p>
      <w:pPr>
        <w:pStyle w:val="65"/>
        <w:spacing w:line="360" w:lineRule="auto"/>
        <w:rPr>
          <w:rFonts w:asciiTheme="minorEastAsia" w:hAnsiTheme="minorEastAsia" w:eastAsiaTheme="minorEastAsia"/>
          <w:sz w:val="18"/>
          <w:szCs w:val="18"/>
        </w:rPr>
        <w:sectPr>
          <w:headerReference r:id="rId5" w:type="first"/>
          <w:headerReference r:id="rId3" w:type="default"/>
          <w:footerReference r:id="rId6" w:type="default"/>
          <w:headerReference r:id="rId4" w:type="even"/>
          <w:footerReference r:id="rId7" w:type="even"/>
          <w:pgSz w:w="11907" w:h="16839"/>
          <w:pgMar w:top="1418" w:right="1134" w:bottom="1134" w:left="1418" w:header="1418" w:footer="851" w:gutter="0"/>
          <w:pgNumType w:fmt="upperRoman" w:start="1"/>
          <w:cols w:space="720" w:num="1"/>
          <w:titlePg/>
          <w:docGrid w:type="lines" w:linePitch="312" w:charSpace="0"/>
        </w:sectPr>
      </w:pPr>
      <w:r>
        <w:rPr>
          <w:rFonts w:asciiTheme="minorEastAsia" w:hAnsiTheme="minorEastAsia" w:eastAsiaTheme="minorEastAsia"/>
          <w:sz w:val="18"/>
        </w:rPr>
        <mc:AlternateContent>
          <mc:Choice Requires="wps">
            <w:drawing>
              <wp:anchor distT="0" distB="0" distL="114300" distR="114300" simplePos="0" relativeHeight="251660288" behindDoc="0" locked="0" layoutInCell="1" allowOverlap="1">
                <wp:simplePos x="0" y="0"/>
                <wp:positionH relativeFrom="column">
                  <wp:posOffset>1425575</wp:posOffset>
                </wp:positionH>
                <wp:positionV relativeFrom="paragraph">
                  <wp:posOffset>84455</wp:posOffset>
                </wp:positionV>
                <wp:extent cx="2508250" cy="693420"/>
                <wp:effectExtent l="1905" t="0" r="4445" b="3810"/>
                <wp:wrapNone/>
                <wp:docPr id="4" name="fmFrame7"/>
                <wp:cNvGraphicFramePr/>
                <a:graphic xmlns:a="http://schemas.openxmlformats.org/drawingml/2006/main">
                  <a:graphicData uri="http://schemas.microsoft.com/office/word/2010/wordprocessingShape">
                    <wps:wsp>
                      <wps:cNvSpPr txBox="1">
                        <a:spLocks noChangeArrowheads="1"/>
                      </wps:cNvSpPr>
                      <wps:spPr bwMode="auto">
                        <a:xfrm>
                          <a:off x="0" y="0"/>
                          <a:ext cx="2508250" cy="693420"/>
                        </a:xfrm>
                        <a:prstGeom prst="rect">
                          <a:avLst/>
                        </a:prstGeom>
                        <a:solidFill>
                          <a:srgbClr val="FFFFFF"/>
                        </a:solidFill>
                        <a:ln>
                          <a:noFill/>
                        </a:ln>
                      </wps:spPr>
                      <wps:txbx>
                        <w:txbxContent>
                          <w:p>
                            <w:pPr>
                              <w:pStyle w:val="63"/>
                              <w:spacing w:line="360" w:lineRule="exact"/>
                              <w:jc w:val="distribute"/>
                              <w:rPr>
                                <w:rFonts w:ascii="黑体" w:hAnsi="黑体" w:eastAsia="黑体" w:cs="黑体"/>
                                <w:b w:val="0"/>
                                <w:bCs/>
                                <w:spacing w:val="0"/>
                                <w:w w:val="108"/>
                                <w:kern w:val="32"/>
                                <w:sz w:val="32"/>
                                <w:szCs w:val="32"/>
                              </w:rPr>
                            </w:pPr>
                            <w:r>
                              <w:rPr>
                                <w:rFonts w:hint="eastAsia" w:ascii="黑体" w:hAnsi="黑体" w:eastAsia="黑体" w:cs="黑体"/>
                                <w:b w:val="0"/>
                                <w:bCs/>
                                <w:spacing w:val="0"/>
                                <w:w w:val="108"/>
                                <w:kern w:val="32"/>
                                <w:sz w:val="32"/>
                                <w:szCs w:val="32"/>
                              </w:rPr>
                              <w:t>国家市场监督管理总局</w:t>
                            </w:r>
                          </w:p>
                          <w:p>
                            <w:pPr>
                              <w:pStyle w:val="25"/>
                              <w:ind w:firstLine="0" w:firstLineChars="0"/>
                              <w:jc w:val="distribute"/>
                              <w:rPr>
                                <w:rFonts w:ascii="黑体" w:hAnsi="黑体" w:eastAsia="黑体" w:cs="黑体"/>
                                <w:bCs/>
                                <w:sz w:val="32"/>
                                <w:szCs w:val="32"/>
                              </w:rPr>
                            </w:pPr>
                            <w:r>
                              <w:rPr>
                                <w:rFonts w:hint="eastAsia" w:ascii="黑体" w:hAnsi="黑体" w:eastAsia="黑体" w:cs="黑体"/>
                                <w:bCs/>
                                <w:sz w:val="32"/>
                                <w:szCs w:val="32"/>
                              </w:rPr>
                              <w:t>中国国家标准化管理委员会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12.25pt;margin-top:6.65pt;height:54.6pt;width:197.5pt;z-index:251660288;mso-width-relative:page;mso-height-relative:page;" fillcolor="#FFFFFF" filled="t" stroked="f" coordsize="21600,21600" o:gfxdata="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VcA7dgAAAAKAQAADwAAAAAAAAABACAAAAAiAAAAZHJzL2Rvd25yZXYueG1sUEsB&#10;AhQAFAAAAAgAh07iQFR6M0n1AQAA3QMAAA4AAAAAAAAAAQAgAAAAJwEAAGRycy9lMm9Eb2MueG1s&#10;UEsFBgAAAAAGAAYAWQEAAI4FAAAAAA==&#10;">
                <v:fill on="t" focussize="0,0"/>
                <v:stroke on="f"/>
                <v:imagedata o:title=""/>
                <o:lock v:ext="edit" aspectratio="f"/>
                <v:textbox inset="0mm,0mm,0mm,0mm">
                  <w:txbxContent>
                    <w:p>
                      <w:pPr>
                        <w:pStyle w:val="63"/>
                        <w:spacing w:line="360" w:lineRule="exact"/>
                        <w:jc w:val="distribute"/>
                        <w:rPr>
                          <w:rFonts w:ascii="黑体" w:hAnsi="黑体" w:eastAsia="黑体" w:cs="黑体"/>
                          <w:b w:val="0"/>
                          <w:bCs/>
                          <w:spacing w:val="0"/>
                          <w:w w:val="108"/>
                          <w:kern w:val="32"/>
                          <w:sz w:val="32"/>
                          <w:szCs w:val="32"/>
                        </w:rPr>
                      </w:pPr>
                      <w:r>
                        <w:rPr>
                          <w:rFonts w:hint="eastAsia" w:ascii="黑体" w:hAnsi="黑体" w:eastAsia="黑体" w:cs="黑体"/>
                          <w:b w:val="0"/>
                          <w:bCs/>
                          <w:spacing w:val="0"/>
                          <w:w w:val="108"/>
                          <w:kern w:val="32"/>
                          <w:sz w:val="32"/>
                          <w:szCs w:val="32"/>
                        </w:rPr>
                        <w:t>国家市场监督管理总局</w:t>
                      </w:r>
                    </w:p>
                    <w:p>
                      <w:pPr>
                        <w:pStyle w:val="25"/>
                        <w:ind w:firstLine="0" w:firstLineChars="0"/>
                        <w:jc w:val="distribute"/>
                        <w:rPr>
                          <w:rFonts w:ascii="黑体" w:hAnsi="黑体" w:eastAsia="黑体" w:cs="黑体"/>
                          <w:bCs/>
                          <w:sz w:val="32"/>
                          <w:szCs w:val="32"/>
                        </w:rPr>
                      </w:pPr>
                      <w:r>
                        <w:rPr>
                          <w:rFonts w:hint="eastAsia" w:ascii="黑体" w:hAnsi="黑体" w:eastAsia="黑体" w:cs="黑体"/>
                          <w:bCs/>
                          <w:sz w:val="32"/>
                          <w:szCs w:val="32"/>
                        </w:rPr>
                        <w:t>中国国家标准化管理委员会</w:t>
                      </w:r>
                    </w:p>
                  </w:txbxContent>
                </v:textbox>
              </v:shape>
            </w:pict>
          </mc:Fallback>
        </mc:AlternateContent>
      </w:r>
      <w:r>
        <w:rPr>
          <w:rFonts w:asciiTheme="minorEastAsia" w:hAnsiTheme="minorEastAsia" w:eastAsiaTheme="minorEastAsia"/>
          <w:sz w:val="18"/>
        </w:rPr>
        <mc:AlternateContent>
          <mc:Choice Requires="wps">
            <w:drawing>
              <wp:anchor distT="0" distB="0" distL="114300" distR="114300" simplePos="0" relativeHeight="251661312" behindDoc="0" locked="0" layoutInCell="1" allowOverlap="1">
                <wp:simplePos x="0" y="0"/>
                <wp:positionH relativeFrom="column">
                  <wp:posOffset>4017010</wp:posOffset>
                </wp:positionH>
                <wp:positionV relativeFrom="paragraph">
                  <wp:posOffset>94615</wp:posOffset>
                </wp:positionV>
                <wp:extent cx="661035" cy="396240"/>
                <wp:effectExtent l="2540" t="0" r="3175" b="0"/>
                <wp:wrapNone/>
                <wp:docPr id="1" name="矩形 13"/>
                <wp:cNvGraphicFramePr/>
                <a:graphic xmlns:a="http://schemas.openxmlformats.org/drawingml/2006/main">
                  <a:graphicData uri="http://schemas.microsoft.com/office/word/2010/wordprocessingShape">
                    <wps:wsp>
                      <wps:cNvSpPr>
                        <a:spLocks noChangeArrowheads="1"/>
                      </wps:cNvSpPr>
                      <wps:spPr bwMode="auto">
                        <a:xfrm>
                          <a:off x="0" y="0"/>
                          <a:ext cx="661035" cy="396240"/>
                        </a:xfrm>
                        <a:prstGeom prst="rect">
                          <a:avLst/>
                        </a:prstGeom>
                        <a:solidFill>
                          <a:srgbClr val="FFFFFF"/>
                        </a:solidFill>
                        <a:ln>
                          <a:noFill/>
                        </a:ln>
                      </wps:spPr>
                      <wps:txbx>
                        <w:txbxContent>
                          <w:p>
                            <w:pPr>
                              <w:rPr>
                                <w:rFonts w:ascii="黑体" w:hAnsi="黑体" w:eastAsia="黑体" w:cs="黑体"/>
                                <w:sz w:val="32"/>
                                <w:szCs w:val="32"/>
                              </w:rPr>
                            </w:pPr>
                            <w:r>
                              <w:rPr>
                                <w:rStyle w:val="70"/>
                                <w:rFonts w:hint="eastAsia" w:hAnsi="黑体" w:cs="黑体"/>
                                <w:sz w:val="32"/>
                                <w:szCs w:val="32"/>
                              </w:rPr>
                              <w:t>发布</w:t>
                            </w:r>
                          </w:p>
                        </w:txbxContent>
                      </wps:txbx>
                      <wps:bodyPr rot="0" vert="horz" wrap="square" lIns="91440" tIns="45720" rIns="91440" bIns="45720" anchor="t" anchorCtr="0" upright="1">
                        <a:noAutofit/>
                      </wps:bodyPr>
                    </wps:wsp>
                  </a:graphicData>
                </a:graphic>
              </wp:anchor>
            </w:drawing>
          </mc:Choice>
          <mc:Fallback>
            <w:pict>
              <v:rect id="矩形 13" o:spid="_x0000_s1026" o:spt="1" style="position:absolute;left:0pt;margin-left:316.3pt;margin-top:7.45pt;height:31.2pt;width:52.05pt;z-index:251661312;mso-width-relative:page;mso-height-relative:page;" fillcolor="#FFFFFF" filled="t" stroked="f" coordsize="21600,21600" o:gfxdata="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&#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SEM3XAAAACQEAAA8AAAAAAAAAAQAgAAAAIgAAAGRy&#10;cy9kb3ducmV2LnhtbFBLAQIUABQAAAAIAIdO4kAZsPSUBgIAAOMDAAAOAAAAAAAAAAEAIAAAACYB&#10;AABkcnMvZTJvRG9jLnhtbFBLBQYAAAAABgAGAFkBAACeBQAAAAA=&#10;">
                <v:fill on="t" focussize="0,0"/>
                <v:stroke on="f"/>
                <v:imagedata o:title=""/>
                <o:lock v:ext="edit" aspectratio="f"/>
                <v:textbox>
                  <w:txbxContent>
                    <w:p>
                      <w:pPr>
                        <w:rPr>
                          <w:rFonts w:ascii="黑体" w:hAnsi="黑体" w:eastAsia="黑体" w:cs="黑体"/>
                          <w:sz w:val="32"/>
                          <w:szCs w:val="32"/>
                        </w:rPr>
                      </w:pPr>
                      <w:r>
                        <w:rPr>
                          <w:rStyle w:val="70"/>
                          <w:rFonts w:hint="eastAsia" w:hAnsi="黑体" w:cs="黑体"/>
                          <w:sz w:val="32"/>
                          <w:szCs w:val="32"/>
                        </w:rPr>
                        <w:t>发布</w:t>
                      </w:r>
                    </w:p>
                  </w:txbxContent>
                </v:textbox>
              </v:rect>
            </w:pict>
          </mc:Fallback>
        </mc:AlternateContent>
      </w:r>
      <w:r>
        <w:rPr>
          <w:rFonts w:asciiTheme="minorEastAsia" w:hAnsiTheme="minorEastAsia" w:eastAsiaTheme="minorEastAsia"/>
          <w:b/>
          <w:bCs/>
          <w:spacing w:val="-8"/>
          <w:sz w:val="18"/>
          <w:szCs w:val="18"/>
        </w:rPr>
        <w:t xml:space="preserve">    </w:t>
      </w:r>
    </w:p>
    <w:bookmarkEnd w:id="0"/>
    <w:p>
      <w:pPr>
        <w:pStyle w:val="37"/>
        <w:rPr>
          <w:rFonts w:asciiTheme="minorEastAsia" w:hAnsiTheme="minorEastAsia" w:eastAsiaTheme="minorEastAsia"/>
          <w:color w:val="000000"/>
          <w:highlight w:val="yellow"/>
        </w:rPr>
      </w:pPr>
      <w:r>
        <w:rPr>
          <w:rFonts w:asciiTheme="minorEastAsia" w:hAnsiTheme="minorEastAsia" w:eastAsiaTheme="minorEastAsia"/>
          <w:color w:val="000000"/>
        </w:rPr>
        <w:t>前　　言</w:t>
      </w:r>
    </w:p>
    <w:p>
      <w:pPr>
        <w:widowControl/>
        <w:autoSpaceDE w:val="0"/>
        <w:autoSpaceDN w:val="0"/>
        <w:spacing w:line="240" w:lineRule="auto"/>
        <w:jc w:val="left"/>
        <w:rPr>
          <w:color w:val="000000"/>
          <w:szCs w:val="21"/>
        </w:rPr>
      </w:pPr>
      <w:r>
        <w:rPr>
          <w:color w:val="000000"/>
          <w:szCs w:val="21"/>
        </w:rPr>
        <w:t>本标准按照GB/T 1.1-2009给出的规则起草。</w:t>
      </w:r>
    </w:p>
    <w:p>
      <w:pPr>
        <w:widowControl/>
        <w:autoSpaceDE w:val="0"/>
        <w:autoSpaceDN w:val="0"/>
        <w:spacing w:line="240" w:lineRule="auto"/>
        <w:jc w:val="left"/>
        <w:rPr>
          <w:color w:val="000000"/>
          <w:szCs w:val="21"/>
        </w:rPr>
      </w:pPr>
      <w:r>
        <w:rPr>
          <w:color w:val="000000"/>
          <w:szCs w:val="21"/>
        </w:rPr>
        <w:t>本标准由中国标准化研究院提出。</w:t>
      </w:r>
    </w:p>
    <w:p>
      <w:pPr>
        <w:widowControl/>
        <w:autoSpaceDE w:val="0"/>
        <w:autoSpaceDN w:val="0"/>
        <w:spacing w:line="240" w:lineRule="auto"/>
        <w:jc w:val="left"/>
        <w:rPr>
          <w:color w:val="000000"/>
          <w:szCs w:val="21"/>
        </w:rPr>
      </w:pPr>
      <w:r>
        <w:rPr>
          <w:color w:val="000000"/>
          <w:szCs w:val="21"/>
        </w:rPr>
        <w:t>本标准由全国食品质量控制与管理标准化技术委员会(SAC/TC 313)归口。</w:t>
      </w:r>
    </w:p>
    <w:p>
      <w:pPr>
        <w:widowControl/>
        <w:autoSpaceDE w:val="0"/>
        <w:autoSpaceDN w:val="0"/>
        <w:spacing w:line="240" w:lineRule="auto"/>
        <w:jc w:val="left"/>
        <w:rPr>
          <w:color w:val="000000"/>
          <w:szCs w:val="21"/>
        </w:rPr>
      </w:pPr>
      <w:r>
        <w:rPr>
          <w:color w:val="000000"/>
          <w:szCs w:val="21"/>
        </w:rPr>
        <w:t>本标准起草单位：</w:t>
      </w:r>
      <w:r>
        <w:rPr>
          <w:rFonts w:hint="eastAsia"/>
          <w:color w:val="000000"/>
          <w:szCs w:val="21"/>
        </w:rPr>
        <w:t>中国标准化研究院、成都创始织造有限公司</w:t>
      </w:r>
      <w:r>
        <w:rPr>
          <w:color w:val="000000"/>
          <w:szCs w:val="21"/>
        </w:rPr>
        <w:t>等</w:t>
      </w:r>
      <w:r>
        <w:rPr>
          <w:color w:val="000000"/>
          <w:szCs w:val="21"/>
          <w:lang w:val="zh-CN"/>
        </w:rPr>
        <w:t>。</w:t>
      </w:r>
    </w:p>
    <w:p>
      <w:pPr>
        <w:widowControl/>
        <w:autoSpaceDE w:val="0"/>
        <w:autoSpaceDN w:val="0"/>
        <w:spacing w:line="240" w:lineRule="auto"/>
        <w:jc w:val="left"/>
        <w:rPr>
          <w:color w:val="000000"/>
          <w:szCs w:val="21"/>
        </w:rPr>
      </w:pPr>
      <w:r>
        <w:rPr>
          <w:color w:val="000000"/>
          <w:szCs w:val="21"/>
        </w:rPr>
        <w:t>本标准主要起草人：</w:t>
      </w:r>
      <w:r>
        <w:rPr>
          <w:rFonts w:hint="eastAsia"/>
          <w:color w:val="000000"/>
          <w:szCs w:val="21"/>
        </w:rPr>
        <w:t>XX、XX、XX……</w:t>
      </w:r>
    </w:p>
    <w:p>
      <w:pPr>
        <w:pStyle w:val="25"/>
        <w:spacing w:line="360" w:lineRule="auto"/>
        <w:ind w:firstLine="420"/>
        <w:rPr>
          <w:rFonts w:asciiTheme="minorEastAsia" w:hAnsiTheme="minorEastAsia" w:eastAsiaTheme="minorEastAsia"/>
          <w:szCs w:val="21"/>
        </w:rPr>
      </w:pPr>
    </w:p>
    <w:p>
      <w:pPr>
        <w:pStyle w:val="25"/>
        <w:spacing w:line="360" w:lineRule="auto"/>
        <w:ind w:firstLine="0" w:firstLineChars="0"/>
        <w:rPr>
          <w:rFonts w:asciiTheme="minorEastAsia" w:hAnsiTheme="minorEastAsia" w:eastAsiaTheme="minorEastAsia"/>
          <w:sz w:val="18"/>
          <w:szCs w:val="18"/>
        </w:rPr>
        <w:sectPr>
          <w:headerReference r:id="rId8" w:type="default"/>
          <w:footerReference r:id="rId10" w:type="default"/>
          <w:headerReference r:id="rId9" w:type="even"/>
          <w:footerReference r:id="rId11" w:type="even"/>
          <w:pgSz w:w="11907" w:h="16839"/>
          <w:pgMar w:top="1418" w:right="1134" w:bottom="1134" w:left="1418" w:header="1418" w:footer="851" w:gutter="0"/>
          <w:pgNumType w:start="1"/>
          <w:cols w:space="720" w:num="1"/>
          <w:docGrid w:type="lines" w:linePitch="312" w:charSpace="0"/>
        </w:sectPr>
      </w:pPr>
    </w:p>
    <w:bookmarkEnd w:id="1"/>
    <w:p>
      <w:pPr>
        <w:pStyle w:val="48"/>
        <w:shd w:val="clear" w:color="FFFFFF" w:fill="FFFFFF"/>
        <w:spacing w:before="624" w:beforeLines="200" w:after="624" w:afterLines="200" w:line="360" w:lineRule="auto"/>
        <w:rPr>
          <w:rFonts w:ascii="Times New Roman"/>
          <w:bCs/>
          <w:szCs w:val="32"/>
        </w:rPr>
      </w:pPr>
      <w:bookmarkStart w:id="3" w:name="SectionMark4"/>
      <w:r>
        <w:rPr>
          <w:rFonts w:ascii="Times New Roman"/>
          <w:bCs/>
          <w:szCs w:val="32"/>
        </w:rPr>
        <w:t>食品从业人员用工作服技术要求</w:t>
      </w:r>
    </w:p>
    <w:p>
      <w:pPr>
        <w:pStyle w:val="32"/>
        <w:numPr>
          <w:ilvl w:val="1"/>
          <w:numId w:val="13"/>
        </w:numPr>
        <w:spacing w:before="156" w:after="156" w:line="360" w:lineRule="auto"/>
        <w:rPr>
          <w:rFonts w:ascii="Times New Roman"/>
          <w:bCs/>
          <w:szCs w:val="21"/>
        </w:rPr>
      </w:pPr>
      <w:bookmarkStart w:id="4" w:name="_Toc176314509"/>
      <w:bookmarkStart w:id="5" w:name="_Toc173205836"/>
      <w:bookmarkStart w:id="6" w:name="_Toc176314672"/>
      <w:bookmarkStart w:id="7" w:name="_Toc169946574"/>
      <w:bookmarkStart w:id="8" w:name="_Toc178731755"/>
      <w:r>
        <w:rPr>
          <w:rFonts w:ascii="Times New Roman"/>
          <w:bCs/>
          <w:szCs w:val="21"/>
        </w:rPr>
        <w:t>范围</w:t>
      </w:r>
      <w:bookmarkEnd w:id="4"/>
      <w:bookmarkEnd w:id="5"/>
      <w:bookmarkEnd w:id="6"/>
      <w:bookmarkEnd w:id="7"/>
      <w:bookmarkEnd w:id="8"/>
    </w:p>
    <w:p>
      <w:pPr>
        <w:widowControl/>
        <w:autoSpaceDE w:val="0"/>
        <w:autoSpaceDN w:val="0"/>
        <w:spacing w:line="240" w:lineRule="auto"/>
        <w:ind w:firstLine="420" w:firstLineChars="0"/>
        <w:jc w:val="left"/>
        <w:rPr>
          <w:color w:val="000000"/>
          <w:szCs w:val="21"/>
        </w:rPr>
      </w:pPr>
      <w:r>
        <w:rPr>
          <w:color w:val="000000"/>
          <w:szCs w:val="21"/>
        </w:rPr>
        <w:t>本标准规定了食品从业人员用工作服的有关</w:t>
      </w:r>
      <w:r>
        <w:rPr>
          <w:rFonts w:hint="eastAsia"/>
          <w:color w:val="000000"/>
          <w:szCs w:val="21"/>
        </w:rPr>
        <w:t>技术</w:t>
      </w:r>
      <w:r>
        <w:rPr>
          <w:color w:val="000000"/>
          <w:szCs w:val="21"/>
        </w:rPr>
        <w:t>要求、检验方法</w:t>
      </w:r>
      <w:r>
        <w:rPr>
          <w:rFonts w:hint="eastAsia"/>
          <w:color w:val="000000"/>
          <w:szCs w:val="21"/>
        </w:rPr>
        <w:t>、</w:t>
      </w:r>
      <w:r>
        <w:rPr>
          <w:color w:val="000000"/>
          <w:szCs w:val="21"/>
        </w:rPr>
        <w:t>检验规则</w:t>
      </w:r>
      <w:r>
        <w:rPr>
          <w:rFonts w:hint="eastAsia"/>
          <w:color w:val="000000"/>
          <w:szCs w:val="21"/>
        </w:rPr>
        <w:t>、</w:t>
      </w:r>
      <w:r>
        <w:rPr>
          <w:color w:val="000000"/>
          <w:szCs w:val="21"/>
        </w:rPr>
        <w:t>包装</w:t>
      </w:r>
      <w:r>
        <w:rPr>
          <w:rFonts w:hint="eastAsia"/>
          <w:color w:val="000000"/>
          <w:szCs w:val="21"/>
        </w:rPr>
        <w:t>、</w:t>
      </w:r>
      <w:r>
        <w:rPr>
          <w:color w:val="000000"/>
          <w:szCs w:val="21"/>
        </w:rPr>
        <w:t>标签</w:t>
      </w:r>
      <w:r>
        <w:rPr>
          <w:rFonts w:hint="eastAsia"/>
          <w:color w:val="000000"/>
          <w:szCs w:val="21"/>
        </w:rPr>
        <w:t>、</w:t>
      </w:r>
      <w:r>
        <w:rPr>
          <w:color w:val="000000"/>
          <w:szCs w:val="21"/>
        </w:rPr>
        <w:t>运输</w:t>
      </w:r>
      <w:r>
        <w:rPr>
          <w:rFonts w:hint="eastAsia"/>
          <w:color w:val="000000"/>
          <w:szCs w:val="21"/>
        </w:rPr>
        <w:t>、</w:t>
      </w:r>
      <w:r>
        <w:rPr>
          <w:color w:val="000000"/>
          <w:szCs w:val="21"/>
        </w:rPr>
        <w:t>储运以及清洗要求</w:t>
      </w:r>
      <w:r>
        <w:rPr>
          <w:rFonts w:hint="eastAsia"/>
          <w:color w:val="000000"/>
          <w:szCs w:val="21"/>
        </w:rPr>
        <w:t>。</w:t>
      </w:r>
    </w:p>
    <w:p>
      <w:pPr>
        <w:widowControl/>
        <w:autoSpaceDE w:val="0"/>
        <w:autoSpaceDN w:val="0"/>
        <w:spacing w:line="240" w:lineRule="auto"/>
        <w:ind w:firstLine="420" w:firstLineChars="0"/>
        <w:jc w:val="left"/>
        <w:rPr>
          <w:color w:val="000000"/>
          <w:szCs w:val="21"/>
        </w:rPr>
      </w:pPr>
      <w:r>
        <w:rPr>
          <w:color w:val="000000"/>
          <w:szCs w:val="21"/>
        </w:rPr>
        <w:t>本标准适用于</w:t>
      </w:r>
      <w:r>
        <w:rPr>
          <w:rFonts w:hint="eastAsia"/>
          <w:color w:val="000000"/>
          <w:szCs w:val="21"/>
        </w:rPr>
        <w:t>食品生产企业</w:t>
      </w:r>
      <w:r>
        <w:rPr>
          <w:color w:val="000000"/>
          <w:szCs w:val="21"/>
        </w:rPr>
        <w:t>食品从业人员用工作服。</w:t>
      </w:r>
    </w:p>
    <w:p>
      <w:pPr>
        <w:pStyle w:val="32"/>
        <w:numPr>
          <w:ilvl w:val="1"/>
          <w:numId w:val="13"/>
        </w:numPr>
        <w:spacing w:before="156" w:after="156" w:line="360" w:lineRule="auto"/>
        <w:rPr>
          <w:rFonts w:ascii="Times New Roman"/>
          <w:bCs/>
          <w:szCs w:val="21"/>
        </w:rPr>
      </w:pPr>
      <w:bookmarkStart w:id="9" w:name="_Toc173205837"/>
      <w:bookmarkStart w:id="10" w:name="_Toc176314510"/>
      <w:bookmarkStart w:id="11" w:name="_Toc169946575"/>
      <w:bookmarkStart w:id="12" w:name="_Toc176314673"/>
      <w:bookmarkStart w:id="13" w:name="_Toc178731756"/>
      <w:r>
        <w:rPr>
          <w:rFonts w:ascii="Times New Roman"/>
          <w:bCs/>
          <w:szCs w:val="21"/>
        </w:rPr>
        <w:t>规范性引用</w:t>
      </w:r>
      <w:bookmarkEnd w:id="9"/>
      <w:bookmarkEnd w:id="10"/>
      <w:bookmarkEnd w:id="11"/>
      <w:bookmarkEnd w:id="12"/>
      <w:bookmarkEnd w:id="13"/>
      <w:r>
        <w:rPr>
          <w:rFonts w:hint="eastAsia" w:ascii="Times New Roman"/>
          <w:bCs/>
          <w:szCs w:val="21"/>
        </w:rPr>
        <w:t>文件</w:t>
      </w:r>
    </w:p>
    <w:p>
      <w:pPr>
        <w:widowControl/>
        <w:autoSpaceDE w:val="0"/>
        <w:autoSpaceDN w:val="0"/>
        <w:spacing w:line="240" w:lineRule="auto"/>
        <w:ind w:firstLine="420" w:firstLineChars="0"/>
        <w:jc w:val="left"/>
        <w:rPr>
          <w:color w:val="000000"/>
          <w:szCs w:val="21"/>
        </w:rPr>
      </w:pPr>
      <w:r>
        <w:rPr>
          <w:color w:val="000000"/>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bookmarkStart w:id="14" w:name="_Toc176314674"/>
      <w:bookmarkStart w:id="15" w:name="_Toc173205838"/>
      <w:bookmarkStart w:id="16" w:name="_Toc169946576"/>
      <w:bookmarkStart w:id="17" w:name="_Toc176314511"/>
    </w:p>
    <w:p>
      <w:pPr>
        <w:widowControl/>
        <w:autoSpaceDE w:val="0"/>
        <w:autoSpaceDN w:val="0"/>
        <w:spacing w:line="240" w:lineRule="auto"/>
        <w:ind w:firstLine="420" w:firstLineChars="0"/>
        <w:jc w:val="left"/>
        <w:rPr>
          <w:rFonts w:hint="eastAsia"/>
          <w:color w:val="000000"/>
          <w:szCs w:val="21"/>
          <w:lang w:val="en-US" w:eastAsia="zh-CN"/>
        </w:rPr>
      </w:pPr>
      <w:r>
        <w:rPr>
          <w:color w:val="000000"/>
          <w:szCs w:val="21"/>
        </w:rPr>
        <w:t>GB/T 4802</w:t>
      </w:r>
      <w:r>
        <w:rPr>
          <w:rFonts w:hint="eastAsia"/>
          <w:color w:val="000000"/>
          <w:szCs w:val="21"/>
          <w:lang w:val="en-US" w:eastAsia="zh-CN"/>
        </w:rPr>
        <w:t>.2</w:t>
      </w:r>
      <w:r>
        <w:rPr>
          <w:rFonts w:hint="eastAsia"/>
          <w:color w:val="000000"/>
          <w:szCs w:val="21"/>
        </w:rPr>
        <w:t>-2008</w:t>
      </w:r>
      <w:r>
        <w:rPr>
          <w:color w:val="000000"/>
          <w:szCs w:val="21"/>
        </w:rPr>
        <w:t xml:space="preserve"> 纺织品 织物起毛起球性能的测定</w:t>
      </w:r>
      <w:r>
        <w:rPr>
          <w:rFonts w:hint="eastAsia"/>
          <w:color w:val="000000"/>
          <w:szCs w:val="21"/>
          <w:lang w:val="en-US" w:eastAsia="zh-CN"/>
        </w:rPr>
        <w:t xml:space="preserve"> 第2部分：改型马丁代尔法</w:t>
      </w:r>
    </w:p>
    <w:p>
      <w:pPr>
        <w:widowControl/>
        <w:autoSpaceDE w:val="0"/>
        <w:autoSpaceDN w:val="0"/>
        <w:spacing w:line="240" w:lineRule="auto"/>
        <w:ind w:firstLine="420" w:firstLineChars="0"/>
        <w:jc w:val="left"/>
        <w:rPr>
          <w:rFonts w:hint="eastAsia"/>
          <w:color w:val="000000"/>
          <w:szCs w:val="21"/>
        </w:rPr>
      </w:pPr>
      <w:r>
        <w:rPr>
          <w:rFonts w:hint="eastAsia"/>
          <w:color w:val="000000"/>
          <w:szCs w:val="21"/>
        </w:rPr>
        <w:t>GB/T 5453-1997</w:t>
      </w:r>
      <w:r>
        <w:rPr>
          <w:rFonts w:hint="eastAsia"/>
          <w:color w:val="000000"/>
          <w:szCs w:val="21"/>
          <w:lang w:val="en-US" w:eastAsia="zh-CN"/>
        </w:rPr>
        <w:t xml:space="preserve"> </w:t>
      </w:r>
      <w:r>
        <w:rPr>
          <w:rFonts w:hint="eastAsia"/>
          <w:color w:val="000000"/>
          <w:szCs w:val="21"/>
        </w:rPr>
        <w:t>纺织品 织物透气性的测定</w:t>
      </w:r>
    </w:p>
    <w:p>
      <w:pPr>
        <w:widowControl/>
        <w:autoSpaceDE w:val="0"/>
        <w:autoSpaceDN w:val="0"/>
        <w:spacing w:line="240" w:lineRule="auto"/>
        <w:ind w:firstLine="420" w:firstLineChars="0"/>
        <w:jc w:val="left"/>
        <w:rPr>
          <w:color w:val="000000"/>
          <w:szCs w:val="21"/>
        </w:rPr>
      </w:pPr>
      <w:r>
        <w:rPr>
          <w:color w:val="000000"/>
          <w:szCs w:val="21"/>
        </w:rPr>
        <w:t>GB 12014-2009 防静电服</w:t>
      </w:r>
    </w:p>
    <w:p>
      <w:pPr>
        <w:widowControl/>
        <w:autoSpaceDE w:val="0"/>
        <w:autoSpaceDN w:val="0"/>
        <w:spacing w:line="240" w:lineRule="auto"/>
        <w:ind w:firstLine="420" w:firstLineChars="0"/>
        <w:jc w:val="left"/>
        <w:rPr>
          <w:color w:val="000000"/>
          <w:szCs w:val="21"/>
        </w:rPr>
      </w:pPr>
      <w:r>
        <w:rPr>
          <w:color w:val="000000"/>
          <w:szCs w:val="21"/>
        </w:rPr>
        <w:t>GB 14881 食品安全国家标准 食品生产通用卫生规范</w:t>
      </w:r>
    </w:p>
    <w:p>
      <w:pPr>
        <w:widowControl/>
        <w:autoSpaceDE w:val="0"/>
        <w:autoSpaceDN w:val="0"/>
        <w:spacing w:line="240" w:lineRule="auto"/>
        <w:ind w:firstLine="420" w:firstLineChars="0"/>
        <w:jc w:val="left"/>
        <w:rPr>
          <w:color w:val="000000"/>
          <w:szCs w:val="21"/>
        </w:rPr>
      </w:pPr>
      <w:r>
        <w:rPr>
          <w:color w:val="000000"/>
          <w:szCs w:val="21"/>
        </w:rPr>
        <w:t>GB 18401-2010 国家纺织产品基本安全技术规范</w:t>
      </w:r>
    </w:p>
    <w:p>
      <w:pPr>
        <w:widowControl/>
        <w:autoSpaceDE w:val="0"/>
        <w:autoSpaceDN w:val="0"/>
        <w:spacing w:line="240" w:lineRule="auto"/>
        <w:ind w:firstLine="420" w:firstLineChars="0"/>
        <w:jc w:val="left"/>
        <w:rPr>
          <w:color w:val="000000"/>
          <w:szCs w:val="21"/>
        </w:rPr>
      </w:pPr>
      <w:r>
        <w:rPr>
          <w:color w:val="000000"/>
          <w:szCs w:val="21"/>
        </w:rPr>
        <w:t>GB/T 21655.1-2008 纺织品 吸湿速干性的评定 第1部分：单项组合试验法</w:t>
      </w:r>
    </w:p>
    <w:p>
      <w:pPr>
        <w:widowControl/>
        <w:autoSpaceDE w:val="0"/>
        <w:autoSpaceDN w:val="0"/>
        <w:spacing w:line="240" w:lineRule="auto"/>
        <w:ind w:firstLine="420" w:firstLineChars="0"/>
        <w:jc w:val="left"/>
        <w:rPr>
          <w:color w:val="000000"/>
          <w:szCs w:val="21"/>
        </w:rPr>
      </w:pPr>
      <w:r>
        <w:rPr>
          <w:rFonts w:hint="eastAsia"/>
          <w:color w:val="000000"/>
          <w:szCs w:val="21"/>
        </w:rPr>
        <w:t>GB/T 20944.1-2007 纺织品 抗菌性能的评价 第1部分：琼脂</w:t>
      </w:r>
      <w:r>
        <w:rPr>
          <w:rFonts w:hint="eastAsia"/>
          <w:color w:val="000000"/>
          <w:szCs w:val="21"/>
          <w:lang w:eastAsia="zh-CN"/>
        </w:rPr>
        <w:t>平皿</w:t>
      </w:r>
      <w:r>
        <w:rPr>
          <w:rFonts w:hint="eastAsia"/>
          <w:color w:val="000000"/>
          <w:szCs w:val="21"/>
        </w:rPr>
        <w:t>扩散法</w:t>
      </w:r>
    </w:p>
    <w:p>
      <w:pPr>
        <w:widowControl/>
        <w:autoSpaceDE w:val="0"/>
        <w:autoSpaceDN w:val="0"/>
        <w:spacing w:line="240" w:lineRule="auto"/>
        <w:ind w:firstLine="420" w:firstLineChars="0"/>
        <w:jc w:val="left"/>
        <w:rPr>
          <w:color w:val="000000"/>
          <w:szCs w:val="21"/>
        </w:rPr>
      </w:pPr>
      <w:r>
        <w:rPr>
          <w:rFonts w:hint="eastAsia"/>
          <w:color w:val="000000"/>
          <w:szCs w:val="21"/>
        </w:rPr>
        <w:t>GB/T 8630-2013 纺织品 洗涤和干燥后尺寸变化的测定</w:t>
      </w:r>
    </w:p>
    <w:p>
      <w:pPr>
        <w:widowControl/>
        <w:autoSpaceDE w:val="0"/>
        <w:autoSpaceDN w:val="0"/>
        <w:spacing w:line="240" w:lineRule="auto"/>
        <w:ind w:firstLine="420" w:firstLineChars="0"/>
        <w:jc w:val="left"/>
        <w:rPr>
          <w:color w:val="000000"/>
          <w:szCs w:val="21"/>
        </w:rPr>
      </w:pPr>
      <w:r>
        <w:rPr>
          <w:rFonts w:hint="eastAsia"/>
          <w:color w:val="000000"/>
          <w:szCs w:val="21"/>
        </w:rPr>
        <w:t>GB/T 8629-2017 纺织品</w:t>
      </w:r>
      <w:r>
        <w:rPr>
          <w:rFonts w:hint="eastAsia"/>
          <w:color w:val="000000"/>
          <w:szCs w:val="21"/>
          <w:lang w:val="en-US" w:eastAsia="zh-CN"/>
        </w:rPr>
        <w:t xml:space="preserve"> </w:t>
      </w:r>
      <w:r>
        <w:rPr>
          <w:rFonts w:hint="eastAsia"/>
          <w:color w:val="000000"/>
          <w:szCs w:val="21"/>
        </w:rPr>
        <w:t>试验用家庭洗涤和干燥程序</w:t>
      </w:r>
    </w:p>
    <w:p>
      <w:pPr>
        <w:widowControl/>
        <w:autoSpaceDE w:val="0"/>
        <w:autoSpaceDN w:val="0"/>
        <w:spacing w:line="240" w:lineRule="auto"/>
        <w:ind w:firstLine="420" w:firstLineChars="0"/>
        <w:jc w:val="left"/>
        <w:rPr>
          <w:rFonts w:hint="eastAsia"/>
          <w:color w:val="000000"/>
          <w:szCs w:val="21"/>
          <w:lang w:eastAsia="zh-CN"/>
        </w:rPr>
      </w:pPr>
      <w:r>
        <w:rPr>
          <w:rFonts w:hint="eastAsia"/>
          <w:color w:val="000000"/>
          <w:szCs w:val="21"/>
        </w:rPr>
        <w:t>GB/T 3923.1-2013 纺织品 织物拉伸性能 第1部分：断裂强力和断裂伸长率的</w:t>
      </w:r>
      <w:r>
        <w:rPr>
          <w:rFonts w:hint="eastAsia"/>
          <w:color w:val="000000"/>
          <w:szCs w:val="21"/>
          <w:lang w:eastAsia="zh-CN"/>
        </w:rPr>
        <w:t>测定</w:t>
      </w:r>
    </w:p>
    <w:p>
      <w:pPr>
        <w:widowControl/>
        <w:autoSpaceDE w:val="0"/>
        <w:autoSpaceDN w:val="0"/>
        <w:spacing w:line="240" w:lineRule="auto"/>
        <w:ind w:firstLine="420" w:firstLineChars="0"/>
        <w:jc w:val="left"/>
        <w:rPr>
          <w:color w:val="000000"/>
          <w:szCs w:val="21"/>
        </w:rPr>
      </w:pPr>
      <w:r>
        <w:rPr>
          <w:rFonts w:hint="eastAsia"/>
          <w:color w:val="000000"/>
          <w:szCs w:val="21"/>
        </w:rPr>
        <w:t>GB/T 13773.2-2008 纺织品 织物及其制品的接缝拉伸性能 第2部分：抓样法接缝强力的测定</w:t>
      </w:r>
    </w:p>
    <w:p>
      <w:pPr>
        <w:widowControl/>
        <w:autoSpaceDE w:val="0"/>
        <w:autoSpaceDN w:val="0"/>
        <w:spacing w:line="240" w:lineRule="auto"/>
        <w:ind w:firstLine="420" w:firstLineChars="0"/>
        <w:jc w:val="left"/>
        <w:rPr>
          <w:rFonts w:hint="eastAsia"/>
          <w:color w:val="000000"/>
          <w:szCs w:val="21"/>
        </w:rPr>
      </w:pPr>
      <w:r>
        <w:rPr>
          <w:rFonts w:hint="eastAsia"/>
          <w:color w:val="000000"/>
          <w:szCs w:val="21"/>
        </w:rPr>
        <w:t>GB/T 24249-2009 防静电洁净织物</w:t>
      </w:r>
    </w:p>
    <w:p>
      <w:pPr>
        <w:widowControl/>
        <w:autoSpaceDE w:val="0"/>
        <w:autoSpaceDN w:val="0"/>
        <w:spacing w:line="240" w:lineRule="auto"/>
        <w:ind w:firstLine="420" w:firstLineChars="0"/>
        <w:jc w:val="left"/>
        <w:rPr>
          <w:color w:val="000000"/>
          <w:szCs w:val="21"/>
        </w:rPr>
      </w:pPr>
      <w:r>
        <w:rPr>
          <w:color w:val="000000"/>
          <w:szCs w:val="21"/>
        </w:rPr>
        <w:t>SB/T 10989-2013 衣物洗涤质量要求</w:t>
      </w:r>
    </w:p>
    <w:p>
      <w:pPr>
        <w:widowControl/>
        <w:autoSpaceDE w:val="0"/>
        <w:autoSpaceDN w:val="0"/>
        <w:spacing w:line="240" w:lineRule="auto"/>
        <w:ind w:firstLine="420" w:firstLineChars="0"/>
        <w:jc w:val="left"/>
        <w:rPr>
          <w:color w:val="000000"/>
          <w:szCs w:val="21"/>
        </w:rPr>
      </w:pPr>
      <w:r>
        <w:rPr>
          <w:color w:val="000000"/>
          <w:szCs w:val="21"/>
        </w:rPr>
        <w:t>FZ/T 01118-2012 纺织品 防污性能的检测和评价 易去污性</w:t>
      </w:r>
    </w:p>
    <w:p>
      <w:pPr>
        <w:widowControl/>
        <w:autoSpaceDE w:val="0"/>
        <w:autoSpaceDN w:val="0"/>
        <w:spacing w:line="240" w:lineRule="auto"/>
        <w:ind w:firstLine="420" w:firstLineChars="0"/>
        <w:jc w:val="left"/>
        <w:rPr>
          <w:color w:val="000000"/>
          <w:szCs w:val="21"/>
        </w:rPr>
      </w:pPr>
      <w:r>
        <w:rPr>
          <w:color w:val="000000"/>
          <w:szCs w:val="21"/>
        </w:rPr>
        <w:t>FZ/T 80014-2012 洁净室服装 通用技术规范</w:t>
      </w:r>
    </w:p>
    <w:bookmarkEnd w:id="3"/>
    <w:bookmarkEnd w:id="14"/>
    <w:bookmarkEnd w:id="15"/>
    <w:bookmarkEnd w:id="16"/>
    <w:bookmarkEnd w:id="17"/>
    <w:p>
      <w:pPr>
        <w:pStyle w:val="32"/>
        <w:numPr>
          <w:ilvl w:val="1"/>
          <w:numId w:val="13"/>
        </w:numPr>
        <w:spacing w:before="156" w:after="156" w:line="360" w:lineRule="auto"/>
        <w:rPr>
          <w:rFonts w:ascii="Times New Roman"/>
          <w:bCs/>
          <w:szCs w:val="21"/>
        </w:rPr>
      </w:pPr>
      <w:r>
        <w:rPr>
          <w:rFonts w:ascii="Times New Roman"/>
          <w:bCs/>
          <w:szCs w:val="21"/>
        </w:rPr>
        <w:t>总体要求</w:t>
      </w:r>
    </w:p>
    <w:p>
      <w:pPr>
        <w:pStyle w:val="25"/>
        <w:spacing w:line="240" w:lineRule="auto"/>
        <w:ind w:firstLine="422"/>
        <w:rPr>
          <w:rFonts w:asciiTheme="minorEastAsia" w:hAnsiTheme="minorEastAsia" w:eastAsiaTheme="minorEastAsia"/>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.1</w:t>
      </w:r>
      <w:r>
        <w:rPr>
          <w:rFonts w:asciiTheme="minorEastAsia" w:hAnsiTheme="minorEastAsia" w:eastAsiaTheme="minorEastAsia"/>
          <w:szCs w:val="21"/>
        </w:rPr>
        <w:t xml:space="preserve"> 工作服应符合GB 14881</w:t>
      </w:r>
      <w:r>
        <w:rPr>
          <w:rFonts w:hint="eastAsia" w:asciiTheme="minorEastAsia" w:hAnsiTheme="minorEastAsia" w:eastAsiaTheme="minorEastAsia"/>
          <w:szCs w:val="21"/>
        </w:rPr>
        <w:t>-</w:t>
      </w:r>
      <w:r>
        <w:rPr>
          <w:rFonts w:asciiTheme="minorEastAsia" w:hAnsiTheme="minorEastAsia" w:eastAsiaTheme="minorEastAsia"/>
          <w:szCs w:val="21"/>
        </w:rPr>
        <w:t>2013中6.6部分要求。</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.2</w:t>
      </w:r>
      <w:r>
        <w:rPr>
          <w:rFonts w:asciiTheme="minorEastAsia" w:hAnsiTheme="minorEastAsia" w:eastAsiaTheme="minorEastAsia"/>
          <w:kern w:val="0"/>
          <w:szCs w:val="21"/>
        </w:rPr>
        <w:t xml:space="preserve"> 工作服</w:t>
      </w:r>
      <w:r>
        <w:rPr>
          <w:rFonts w:hint="eastAsia" w:asciiTheme="minorEastAsia" w:hAnsiTheme="minorEastAsia" w:eastAsiaTheme="minorEastAsia"/>
          <w:kern w:val="0"/>
          <w:szCs w:val="21"/>
        </w:rPr>
        <w:t>的外观</w:t>
      </w:r>
      <w:r>
        <w:rPr>
          <w:rFonts w:asciiTheme="minorEastAsia" w:hAnsiTheme="minorEastAsia" w:eastAsiaTheme="minorEastAsia"/>
          <w:kern w:val="0"/>
          <w:szCs w:val="21"/>
        </w:rPr>
        <w:t>应无破损</w:t>
      </w:r>
      <w:r>
        <w:rPr>
          <w:rFonts w:hint="eastAsia" w:asciiTheme="minorEastAsia" w:hAnsiTheme="minorEastAsia" w:eastAsiaTheme="minorEastAsia"/>
          <w:kern w:val="0"/>
          <w:szCs w:val="21"/>
        </w:rPr>
        <w:t>、</w:t>
      </w:r>
      <w:r>
        <w:rPr>
          <w:rFonts w:asciiTheme="minorEastAsia" w:hAnsiTheme="minorEastAsia" w:eastAsiaTheme="minorEastAsia"/>
          <w:kern w:val="0"/>
          <w:szCs w:val="21"/>
        </w:rPr>
        <w:t>斑点</w:t>
      </w:r>
      <w:r>
        <w:rPr>
          <w:rFonts w:hint="eastAsia" w:asciiTheme="minorEastAsia" w:hAnsiTheme="minorEastAsia" w:eastAsiaTheme="minorEastAsia"/>
          <w:kern w:val="0"/>
          <w:szCs w:val="21"/>
        </w:rPr>
        <w:t>、</w:t>
      </w:r>
      <w:r>
        <w:rPr>
          <w:rFonts w:asciiTheme="minorEastAsia" w:hAnsiTheme="minorEastAsia" w:eastAsiaTheme="minorEastAsia"/>
          <w:kern w:val="0"/>
          <w:szCs w:val="21"/>
        </w:rPr>
        <w:t>污物以及其他影响穿着性能的缺陷。</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3</w:t>
      </w:r>
      <w:r>
        <w:rPr>
          <w:rFonts w:asciiTheme="minorEastAsia" w:hAnsiTheme="minorEastAsia" w:eastAsiaTheme="minorEastAsia"/>
          <w:kern w:val="0"/>
          <w:szCs w:val="21"/>
        </w:rPr>
        <w:t xml:space="preserve"> 工作服</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款式和颜色应易辨识</w:t>
      </w:r>
      <w:r>
        <w:rPr>
          <w:rFonts w:hint="eastAsia" w:asciiTheme="minorEastAsia" w:hAnsiTheme="minorEastAsia" w:eastAsiaTheme="minorEastAsia"/>
          <w:kern w:val="0"/>
          <w:szCs w:val="21"/>
        </w:rPr>
        <w:t>。</w:t>
      </w:r>
      <w:r>
        <w:rPr>
          <w:rFonts w:asciiTheme="minorEastAsia" w:hAnsiTheme="minorEastAsia" w:eastAsiaTheme="minorEastAsia"/>
          <w:kern w:val="0"/>
          <w:szCs w:val="21"/>
        </w:rPr>
        <w:t>在清洁作业区域、准清洁作业区域</w:t>
      </w:r>
      <w:r>
        <w:rPr>
          <w:rFonts w:hint="eastAsia" w:asciiTheme="minorEastAsia" w:hAnsiTheme="minorEastAsia" w:eastAsiaTheme="minorEastAsia"/>
          <w:kern w:val="0"/>
          <w:szCs w:val="21"/>
        </w:rPr>
        <w:t>使用</w:t>
      </w:r>
      <w:r>
        <w:rPr>
          <w:rFonts w:asciiTheme="minorEastAsia" w:hAnsiTheme="minorEastAsia" w:eastAsiaTheme="minorEastAsia"/>
          <w:kern w:val="0"/>
          <w:szCs w:val="21"/>
        </w:rPr>
        <w:t>的工作服</w:t>
      </w:r>
      <w:r>
        <w:rPr>
          <w:rFonts w:hint="eastAsia" w:asciiTheme="minorEastAsia" w:hAnsiTheme="minorEastAsia" w:eastAsiaTheme="minorEastAsia"/>
          <w:kern w:val="0"/>
          <w:szCs w:val="21"/>
        </w:rPr>
        <w:t>，</w:t>
      </w:r>
      <w:r>
        <w:rPr>
          <w:rFonts w:asciiTheme="minorEastAsia" w:hAnsiTheme="minorEastAsia" w:eastAsiaTheme="minorEastAsia"/>
          <w:kern w:val="0"/>
          <w:szCs w:val="21"/>
        </w:rPr>
        <w:t>应为白色或浅色。</w:t>
      </w:r>
    </w:p>
    <w:p>
      <w:pPr>
        <w:snapToGrid w:val="0"/>
        <w:spacing w:line="240" w:lineRule="auto"/>
        <w:ind w:firstLine="422" w:firstLineChars="200"/>
        <w:rPr>
          <w:rFonts w:asciiTheme="minorEastAsia" w:hAnsiTheme="minorEastAsia" w:eastAsiaTheme="minorEastAsia"/>
          <w:kern w:val="0"/>
          <w:szCs w:val="21"/>
        </w:rPr>
      </w:pPr>
      <w:bookmarkStart w:id="18" w:name="OLE_LINK51"/>
      <w:bookmarkStart w:id="19" w:name="OLE_LINK50"/>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bookmarkEnd w:id="18"/>
      <w:bookmarkEnd w:id="19"/>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 xml:space="preserve"> </w:t>
      </w:r>
      <w:r>
        <w:rPr>
          <w:rFonts w:hint="eastAsia" w:asciiTheme="minorEastAsia" w:hAnsiTheme="minorEastAsia" w:eastAsiaTheme="minorEastAsia"/>
          <w:kern w:val="0"/>
          <w:szCs w:val="21"/>
        </w:rPr>
        <w:t>工作服</w:t>
      </w:r>
      <w:r>
        <w:rPr>
          <w:rFonts w:asciiTheme="minorEastAsia" w:hAnsiTheme="minorEastAsia" w:eastAsiaTheme="minorEastAsia"/>
          <w:kern w:val="0"/>
          <w:szCs w:val="21"/>
        </w:rPr>
        <w:t>应在</w:t>
      </w:r>
      <w:r>
        <w:rPr>
          <w:rFonts w:hint="eastAsia" w:asciiTheme="minorEastAsia" w:hAnsiTheme="minorEastAsia" w:eastAsiaTheme="minorEastAsia"/>
          <w:kern w:val="0"/>
          <w:szCs w:val="21"/>
        </w:rPr>
        <w:t>指定的作业区域内</w:t>
      </w:r>
      <w:r>
        <w:rPr>
          <w:rFonts w:asciiTheme="minorEastAsia" w:hAnsiTheme="minorEastAsia" w:eastAsiaTheme="minorEastAsia"/>
          <w:kern w:val="0"/>
          <w:szCs w:val="21"/>
        </w:rPr>
        <w:t>使用</w:t>
      </w:r>
      <w:r>
        <w:rPr>
          <w:rFonts w:hint="eastAsia" w:asciiTheme="minorEastAsia" w:hAnsiTheme="minorEastAsia" w:eastAsiaTheme="minorEastAsia"/>
          <w:kern w:val="0"/>
          <w:szCs w:val="21"/>
        </w:rPr>
        <w:t>，服装性能应与作业区域要求相适应。</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5</w:t>
      </w:r>
      <w:r>
        <w:rPr>
          <w:rFonts w:asciiTheme="minorEastAsia" w:hAnsiTheme="minorEastAsia" w:eastAsiaTheme="minorEastAsia"/>
          <w:kern w:val="0"/>
          <w:szCs w:val="21"/>
        </w:rPr>
        <w:t xml:space="preserve"> 工作服数量应满足</w:t>
      </w:r>
      <w:r>
        <w:rPr>
          <w:rFonts w:hint="eastAsia" w:asciiTheme="minorEastAsia" w:hAnsiTheme="minorEastAsia" w:eastAsiaTheme="minorEastAsia"/>
          <w:kern w:val="0"/>
          <w:szCs w:val="21"/>
        </w:rPr>
        <w:t>作业</w:t>
      </w:r>
      <w:r>
        <w:rPr>
          <w:rFonts w:asciiTheme="minorEastAsia" w:hAnsiTheme="minorEastAsia" w:eastAsiaTheme="minorEastAsia"/>
          <w:kern w:val="0"/>
          <w:szCs w:val="21"/>
        </w:rPr>
        <w:t>区域人数</w:t>
      </w:r>
      <w:r>
        <w:rPr>
          <w:rFonts w:hint="eastAsia" w:asciiTheme="minorEastAsia" w:hAnsiTheme="minorEastAsia" w:eastAsiaTheme="minorEastAsia"/>
          <w:kern w:val="0"/>
          <w:szCs w:val="21"/>
        </w:rPr>
        <w:t>和</w:t>
      </w:r>
      <w:r>
        <w:rPr>
          <w:rFonts w:asciiTheme="minorEastAsia" w:hAnsiTheme="minorEastAsia" w:eastAsiaTheme="minorEastAsia"/>
          <w:kern w:val="0"/>
          <w:szCs w:val="21"/>
        </w:rPr>
        <w:t>工作服清洗频率</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要求</w:t>
      </w:r>
      <w:r>
        <w:rPr>
          <w:rFonts w:hint="eastAsia" w:asciiTheme="minorEastAsia" w:hAnsiTheme="minorEastAsia" w:eastAsiaTheme="minorEastAsia"/>
          <w:kern w:val="0"/>
          <w:szCs w:val="21"/>
        </w:rPr>
        <w:t>。</w:t>
      </w:r>
      <w:r>
        <w:rPr>
          <w:rFonts w:asciiTheme="minorEastAsia" w:hAnsiTheme="minorEastAsia" w:eastAsiaTheme="minorEastAsia"/>
          <w:kern w:val="0"/>
          <w:szCs w:val="21"/>
        </w:rPr>
        <w:t>在更换周期内每人至少配备2套。</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6</w:t>
      </w:r>
      <w:r>
        <w:rPr>
          <w:rFonts w:asciiTheme="minorEastAsia" w:hAnsiTheme="minorEastAsia" w:eastAsiaTheme="minorEastAsia"/>
          <w:b/>
          <w:bCs/>
          <w:kern w:val="0"/>
          <w:szCs w:val="21"/>
        </w:rPr>
        <w:t xml:space="preserve"> </w:t>
      </w:r>
      <w:r>
        <w:rPr>
          <w:rFonts w:asciiTheme="minorEastAsia" w:hAnsiTheme="minorEastAsia" w:eastAsiaTheme="minorEastAsia"/>
          <w:kern w:val="0"/>
          <w:szCs w:val="21"/>
        </w:rPr>
        <w:t>非生产人员进入作业区域</w:t>
      </w:r>
      <w:r>
        <w:rPr>
          <w:rFonts w:hint="eastAsia" w:asciiTheme="minorEastAsia" w:hAnsiTheme="minorEastAsia" w:eastAsiaTheme="minorEastAsia"/>
          <w:kern w:val="0"/>
          <w:szCs w:val="21"/>
        </w:rPr>
        <w:t>，</w:t>
      </w:r>
      <w:r>
        <w:rPr>
          <w:rFonts w:asciiTheme="minorEastAsia" w:hAnsiTheme="minorEastAsia" w:eastAsiaTheme="minorEastAsia"/>
          <w:kern w:val="0"/>
          <w:szCs w:val="21"/>
        </w:rPr>
        <w:t>应穿着与作业区域要求相适应的工作服</w:t>
      </w:r>
      <w:r>
        <w:rPr>
          <w:rFonts w:hint="eastAsia" w:asciiTheme="minorEastAsia" w:hAnsiTheme="minorEastAsia" w:eastAsiaTheme="minorEastAsia"/>
          <w:kern w:val="0"/>
          <w:szCs w:val="21"/>
        </w:rPr>
        <w:t>，且</w:t>
      </w:r>
      <w:r>
        <w:rPr>
          <w:rFonts w:asciiTheme="minorEastAsia" w:hAnsiTheme="minorEastAsia" w:eastAsiaTheme="minorEastAsia"/>
          <w:kern w:val="0"/>
          <w:szCs w:val="21"/>
        </w:rPr>
        <w:t>在颜色或款式上应与该区域工作人员的工作服有区分</w:t>
      </w:r>
      <w:r>
        <w:rPr>
          <w:rFonts w:hint="eastAsia" w:asciiTheme="minorEastAsia" w:hAnsiTheme="minorEastAsia" w:eastAsiaTheme="minorEastAsia"/>
          <w:kern w:val="0"/>
          <w:szCs w:val="21"/>
        </w:rPr>
        <w:t>。</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7</w:t>
      </w:r>
      <w:r>
        <w:rPr>
          <w:rFonts w:asciiTheme="minorEastAsia" w:hAnsiTheme="minorEastAsia" w:eastAsiaTheme="minorEastAsia"/>
          <w:kern w:val="0"/>
          <w:szCs w:val="21"/>
        </w:rPr>
        <w:t xml:space="preserve"> 工作服应穿着舒适</w:t>
      </w:r>
      <w:r>
        <w:rPr>
          <w:rFonts w:hint="eastAsia" w:asciiTheme="minorEastAsia" w:hAnsiTheme="minorEastAsia" w:eastAsiaTheme="minorEastAsia"/>
          <w:kern w:val="0"/>
          <w:szCs w:val="21"/>
        </w:rPr>
        <w:t>，</w:t>
      </w:r>
      <w:r>
        <w:rPr>
          <w:rFonts w:asciiTheme="minorEastAsia" w:hAnsiTheme="minorEastAsia" w:eastAsiaTheme="minorEastAsia"/>
          <w:kern w:val="0"/>
          <w:szCs w:val="21"/>
        </w:rPr>
        <w:t>具备安全性，不对人体造成伤害。</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8</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工作服应</w:t>
      </w:r>
      <w:r>
        <w:rPr>
          <w:rFonts w:asciiTheme="minorEastAsia" w:hAnsiTheme="minorEastAsia" w:eastAsiaTheme="minorEastAsia"/>
          <w:kern w:val="0"/>
          <w:szCs w:val="21"/>
        </w:rPr>
        <w:t>存放或收集在特定存放点，应避免与其他衣物的交叉污染。</w:t>
      </w:r>
    </w:p>
    <w:p>
      <w:pPr>
        <w:snapToGrid w:val="0"/>
        <w:spacing w:line="240" w:lineRule="auto"/>
        <w:ind w:firstLine="422" w:firstLineChars="200"/>
        <w:rPr>
          <w:rFonts w:asciiTheme="minorEastAsia" w:hAnsiTheme="minorEastAsia" w:eastAsiaTheme="minorEastAsia"/>
          <w:kern w:val="0"/>
          <w:szCs w:val="21"/>
        </w:rPr>
      </w:pPr>
      <w:r>
        <w:rPr>
          <w:rFonts w:hint="eastAsia" w:asciiTheme="minorEastAsia" w:hAnsiTheme="minorEastAsia" w:eastAsiaTheme="minorEastAsia"/>
          <w:b/>
          <w:bCs/>
          <w:kern w:val="0"/>
          <w:szCs w:val="21"/>
        </w:rPr>
        <w:t>3</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9</w:t>
      </w:r>
      <w:r>
        <w:rPr>
          <w:rFonts w:asciiTheme="minorEastAsia" w:hAnsiTheme="minorEastAsia" w:eastAsiaTheme="minorEastAsia"/>
          <w:b/>
          <w:bCs/>
          <w:kern w:val="0"/>
          <w:szCs w:val="21"/>
        </w:rPr>
        <w:t xml:space="preserve"> </w:t>
      </w:r>
      <w:r>
        <w:rPr>
          <w:rFonts w:asciiTheme="minorEastAsia" w:hAnsiTheme="minorEastAsia" w:eastAsiaTheme="minorEastAsia"/>
          <w:kern w:val="0"/>
          <w:szCs w:val="21"/>
        </w:rPr>
        <w:t>失去预期用途的工作服，应及时更换。</w:t>
      </w:r>
    </w:p>
    <w:p>
      <w:pPr>
        <w:pStyle w:val="32"/>
        <w:numPr>
          <w:ilvl w:val="1"/>
          <w:numId w:val="13"/>
        </w:numPr>
        <w:spacing w:before="156" w:after="156" w:line="360" w:lineRule="auto"/>
        <w:rPr>
          <w:rFonts w:ascii="Times New Roman"/>
          <w:bCs/>
          <w:szCs w:val="21"/>
        </w:rPr>
      </w:pPr>
      <w:r>
        <w:rPr>
          <w:rFonts w:hint="eastAsia" w:ascii="Times New Roman"/>
          <w:bCs/>
          <w:szCs w:val="21"/>
        </w:rPr>
        <w:t>技术</w:t>
      </w:r>
      <w:r>
        <w:rPr>
          <w:rFonts w:ascii="Times New Roman"/>
          <w:bCs/>
          <w:szCs w:val="21"/>
        </w:rPr>
        <w:t>要求</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4.1 面料</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4.1.1 外观质量</w:t>
      </w:r>
    </w:p>
    <w:p>
      <w:pPr>
        <w:spacing w:line="240" w:lineRule="auto"/>
        <w:ind w:firstLine="420"/>
        <w:rPr>
          <w:rFonts w:hint="eastAsia" w:asciiTheme="minorEastAsia" w:hAnsiTheme="minorEastAsia" w:eastAsiaTheme="minorEastAsia"/>
          <w:szCs w:val="22"/>
        </w:rPr>
      </w:pPr>
      <w:r>
        <w:rPr>
          <w:rFonts w:hint="eastAsia" w:asciiTheme="minorEastAsia" w:hAnsiTheme="minorEastAsia" w:eastAsiaTheme="minorEastAsia"/>
          <w:szCs w:val="22"/>
        </w:rPr>
        <w:t>工作服的面料应无破损、斑点、污物以及其他影响物理和卫生性能的缺陷。</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4.1.2 材质</w:t>
      </w:r>
    </w:p>
    <w:p>
      <w:pPr>
        <w:spacing w:line="240" w:lineRule="auto"/>
        <w:ind w:firstLine="420"/>
        <w:rPr>
          <w:rFonts w:hint="eastAsia" w:asciiTheme="minorEastAsia" w:hAnsiTheme="minorEastAsia" w:eastAsiaTheme="minorEastAsia"/>
          <w:szCs w:val="22"/>
        </w:rPr>
      </w:pPr>
      <w:r>
        <w:rPr>
          <w:rFonts w:hint="eastAsia" w:asciiTheme="minorEastAsia" w:hAnsiTheme="minorEastAsia" w:eastAsiaTheme="minorEastAsia"/>
          <w:szCs w:val="22"/>
        </w:rPr>
        <w:t>工作服的面料材质应为棉、合成纤维棉混合织物、合成纤维织物或无纺布；里料、辅料和附件</w:t>
      </w:r>
      <w:r>
        <w:rPr>
          <w:rFonts w:hint="eastAsia" w:asciiTheme="minorEastAsia" w:hAnsiTheme="minorEastAsia" w:eastAsiaTheme="minorEastAsia"/>
          <w:szCs w:val="22"/>
          <w:lang w:eastAsia="zh-CN"/>
        </w:rPr>
        <w:t>应</w:t>
      </w:r>
      <w:r>
        <w:rPr>
          <w:rFonts w:hint="eastAsia" w:asciiTheme="minorEastAsia" w:hAnsiTheme="minorEastAsia" w:eastAsiaTheme="minorEastAsia"/>
          <w:szCs w:val="22"/>
        </w:rPr>
        <w:t>和面料使用寿命相当，</w:t>
      </w:r>
      <w:r>
        <w:rPr>
          <w:rFonts w:hint="eastAsia" w:asciiTheme="minorEastAsia" w:hAnsiTheme="minorEastAsia" w:eastAsiaTheme="minorEastAsia"/>
          <w:szCs w:val="22"/>
          <w:lang w:eastAsia="zh-CN"/>
        </w:rPr>
        <w:t>选择</w:t>
      </w:r>
      <w:r>
        <w:rPr>
          <w:rFonts w:hint="eastAsia" w:asciiTheme="minorEastAsia" w:hAnsiTheme="minorEastAsia" w:eastAsiaTheme="minorEastAsia"/>
          <w:szCs w:val="22"/>
        </w:rPr>
        <w:t>无脱落</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易发现</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易检出</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无毒等对食品生产安全无影响的材料。</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4.1.3 理化性能</w:t>
      </w:r>
    </w:p>
    <w:p>
      <w:pPr>
        <w:ind w:firstLine="420"/>
        <w:rPr>
          <w:rFonts w:hint="eastAsia" w:asciiTheme="minorEastAsia" w:hAnsiTheme="minorEastAsia" w:eastAsiaTheme="minorEastAsia"/>
          <w:szCs w:val="22"/>
        </w:rPr>
      </w:pPr>
      <w:r>
        <w:rPr>
          <w:rFonts w:hint="eastAsia" w:asciiTheme="minorEastAsia" w:hAnsiTheme="minorEastAsia" w:eastAsiaTheme="minorEastAsia"/>
          <w:szCs w:val="22"/>
        </w:rPr>
        <w:t>面料的理化性能应满足表1要求。</w:t>
      </w:r>
    </w:p>
    <w:p>
      <w:pPr>
        <w:spacing w:before="156" w:beforeLines="50"/>
        <w:jc w:val="center"/>
        <w:rPr>
          <w:rFonts w:eastAsia="黑体"/>
        </w:rPr>
      </w:pPr>
      <w:r>
        <w:rPr>
          <w:rFonts w:eastAsia="黑体"/>
        </w:rPr>
        <w:t>表</w:t>
      </w:r>
      <w:r>
        <w:rPr>
          <w:rFonts w:hint="eastAsia" w:eastAsia="黑体"/>
        </w:rPr>
        <w:t>1</w:t>
      </w:r>
      <w:r>
        <w:rPr>
          <w:rFonts w:eastAsia="黑体"/>
        </w:rPr>
        <w:t xml:space="preserve"> </w:t>
      </w:r>
      <w:r>
        <w:rPr>
          <w:rFonts w:hint="eastAsia" w:eastAsia="黑体"/>
        </w:rPr>
        <w:t>面料</w:t>
      </w:r>
      <w:r>
        <w:rPr>
          <w:rFonts w:eastAsia="黑体"/>
        </w:rPr>
        <w:t>理化性能</w:t>
      </w:r>
      <w:r>
        <w:rPr>
          <w:rFonts w:hint="eastAsia" w:eastAsia="黑体"/>
        </w:rPr>
        <w:t>的要求</w:t>
      </w:r>
    </w:p>
    <w:tbl>
      <w:tblPr>
        <w:tblStyle w:val="21"/>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5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gridSpan w:val="2"/>
            <w:vAlign w:val="center"/>
          </w:tcPr>
          <w:p>
            <w:pPr>
              <w:widowControl/>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w:t>
            </w:r>
          </w:p>
        </w:tc>
        <w:tc>
          <w:tcPr>
            <w:tcW w:w="6379" w:type="dxa"/>
            <w:shd w:val="clear" w:color="auto" w:fill="auto"/>
            <w:vAlign w:val="center"/>
          </w:tcPr>
          <w:p>
            <w:pPr>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指标</w:t>
            </w:r>
            <w:r>
              <w:rPr>
                <w:rFonts w:asciiTheme="minorEastAsia" w:hAnsiTheme="minorEastAsia" w:eastAsiaTheme="minorEastAsia"/>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gridSpan w:val="2"/>
            <w:vAlign w:val="center"/>
          </w:tcPr>
          <w:p>
            <w:pPr>
              <w:widowControl/>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基本安技术要求</w:t>
            </w:r>
          </w:p>
        </w:tc>
        <w:tc>
          <w:tcPr>
            <w:tcW w:w="6379" w:type="dxa"/>
            <w:shd w:val="clear" w:color="auto" w:fill="auto"/>
            <w:vAlign w:val="center"/>
          </w:tcPr>
          <w:p>
            <w:pPr>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G</w:t>
            </w:r>
            <w:r>
              <w:rPr>
                <w:rFonts w:asciiTheme="minorEastAsia" w:hAnsiTheme="minorEastAsia" w:eastAsiaTheme="minorEastAsia"/>
                <w:kern w:val="0"/>
                <w:sz w:val="18"/>
                <w:szCs w:val="18"/>
              </w:rPr>
              <w:t>B</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18401中B类及以上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129" w:type="dxa"/>
            <w:vAlign w:val="center"/>
          </w:tcPr>
          <w:p>
            <w:pPr>
              <w:wordWrap w:val="0"/>
              <w:spacing w:beforeAutospacing="1" w:afterAutospacing="1"/>
              <w:jc w:val="center"/>
              <w:rPr>
                <w:rFonts w:asciiTheme="minorEastAsia" w:hAnsiTheme="minorEastAsia" w:eastAsiaTheme="minorEastAsia"/>
                <w:b/>
                <w:sz w:val="18"/>
                <w:szCs w:val="18"/>
              </w:rPr>
            </w:pPr>
            <w:r>
              <w:rPr>
                <w:rFonts w:hint="eastAsia" w:asciiTheme="minorEastAsia" w:hAnsiTheme="minorEastAsia" w:eastAsiaTheme="minorEastAsia"/>
                <w:kern w:val="0"/>
                <w:sz w:val="18"/>
                <w:szCs w:val="18"/>
              </w:rPr>
              <w:t>透气性</w:t>
            </w:r>
          </w:p>
        </w:tc>
        <w:tc>
          <w:tcPr>
            <w:tcW w:w="1956"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bCs/>
                <w:sz w:val="18"/>
                <w:szCs w:val="18"/>
              </w:rPr>
              <w:t>透气性L</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.S</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1129" w:type="dxa"/>
            <w:vMerge w:val="restart"/>
            <w:vAlign w:val="center"/>
          </w:tcPr>
          <w:p>
            <w:pPr>
              <w:snapToGrid w:val="0"/>
              <w:spacing w:line="360" w:lineRule="auto"/>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吸湿性</w:t>
            </w:r>
          </w:p>
        </w:tc>
        <w:tc>
          <w:tcPr>
            <w:tcW w:w="1956" w:type="dxa"/>
            <w:vAlign w:val="center"/>
          </w:tcPr>
          <w:p>
            <w:pPr>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吸水率/%</w:t>
            </w:r>
          </w:p>
        </w:tc>
        <w:tc>
          <w:tcPr>
            <w:tcW w:w="6379" w:type="dxa"/>
            <w:vAlign w:val="center"/>
          </w:tcPr>
          <w:p>
            <w:pPr>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vAlign w:val="center"/>
          </w:tcPr>
          <w:p>
            <w:pPr>
              <w:snapToGrid w:val="0"/>
              <w:spacing w:line="360" w:lineRule="auto"/>
              <w:jc w:val="center"/>
              <w:rPr>
                <w:rFonts w:asciiTheme="minorEastAsia" w:hAnsiTheme="minorEastAsia" w:eastAsiaTheme="minorEastAsia"/>
                <w:kern w:val="0"/>
                <w:sz w:val="18"/>
                <w:szCs w:val="18"/>
              </w:rPr>
            </w:pPr>
          </w:p>
        </w:tc>
        <w:tc>
          <w:tcPr>
            <w:tcW w:w="1956"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滴水扩散时间/s</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asciiTheme="minorEastAsia" w:hAnsiTheme="minorEastAsia" w:eastAsia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vAlign w:val="center"/>
          </w:tcPr>
          <w:p>
            <w:pPr>
              <w:snapToGrid w:val="0"/>
              <w:spacing w:line="360" w:lineRule="auto"/>
              <w:jc w:val="center"/>
              <w:rPr>
                <w:rFonts w:asciiTheme="minorEastAsia" w:hAnsiTheme="minorEastAsia" w:eastAsiaTheme="minorEastAsia"/>
                <w:b/>
                <w:sz w:val="18"/>
                <w:szCs w:val="18"/>
              </w:rPr>
            </w:pPr>
          </w:p>
        </w:tc>
        <w:tc>
          <w:tcPr>
            <w:tcW w:w="1956"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芯吸高度/mm</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asciiTheme="minorEastAsia" w:hAnsiTheme="minorEastAsia"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restart"/>
            <w:vAlign w:val="center"/>
          </w:tcPr>
          <w:p>
            <w:pPr>
              <w:snapToGrid w:val="0"/>
              <w:spacing w:line="360" w:lineRule="auto"/>
              <w:jc w:val="center"/>
              <w:rPr>
                <w:rFonts w:asciiTheme="minorEastAsia" w:hAnsiTheme="minorEastAsia" w:eastAsiaTheme="minorEastAsia"/>
                <w:b/>
                <w:sz w:val="18"/>
                <w:szCs w:val="18"/>
              </w:rPr>
            </w:pPr>
            <w:r>
              <w:rPr>
                <w:rFonts w:asciiTheme="minorEastAsia" w:hAnsiTheme="minorEastAsia" w:eastAsiaTheme="minorEastAsia"/>
                <w:kern w:val="0"/>
                <w:sz w:val="18"/>
                <w:szCs w:val="18"/>
              </w:rPr>
              <w:t>速干性</w:t>
            </w:r>
          </w:p>
        </w:tc>
        <w:tc>
          <w:tcPr>
            <w:tcW w:w="1956"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蒸发速率/(g/h)</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asciiTheme="minorEastAsia" w:hAnsiTheme="minorEastAsia" w:eastAsiaTheme="minorEastAsia"/>
                <w:kern w:val="0"/>
                <w:sz w:val="18"/>
                <w:szCs w:val="18"/>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tcPr>
          <w:p>
            <w:pPr>
              <w:snapToGrid w:val="0"/>
              <w:spacing w:line="360" w:lineRule="auto"/>
              <w:rPr>
                <w:rFonts w:asciiTheme="minorEastAsia" w:hAnsiTheme="minorEastAsia" w:eastAsiaTheme="minorEastAsia"/>
                <w:b/>
                <w:sz w:val="18"/>
                <w:szCs w:val="18"/>
              </w:rPr>
            </w:pPr>
          </w:p>
        </w:tc>
        <w:tc>
          <w:tcPr>
            <w:tcW w:w="1956"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透湿量/[g/(㎡·d)]</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asciiTheme="minorEastAsia" w:hAnsiTheme="minorEastAsia" w:eastAsiaTheme="minorEastAsia"/>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起球性</w:t>
            </w:r>
          </w:p>
        </w:tc>
        <w:tc>
          <w:tcPr>
            <w:tcW w:w="1956"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起球性</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4</w:t>
            </w:r>
            <w:r>
              <w:rPr>
                <w:rFonts w:asciiTheme="minorEastAsia" w:hAnsiTheme="minorEastAsia" w:eastAsiaTheme="minorEastAsia"/>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gridSpan w:val="2"/>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易去污性</w:t>
            </w:r>
          </w:p>
        </w:tc>
        <w:tc>
          <w:tcPr>
            <w:tcW w:w="6379" w:type="dxa"/>
            <w:vAlign w:val="center"/>
          </w:tcPr>
          <w:p>
            <w:pPr>
              <w:widowControl/>
              <w:wordWrap w:val="0"/>
              <w:spacing w:beforeAutospacing="1" w:afterAutospacing="1"/>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初始色差条件≤3级</w:t>
            </w:r>
            <w:r>
              <w:rPr>
                <w:rFonts w:hint="eastAsia" w:asciiTheme="minorEastAsia" w:hAnsiTheme="minorEastAsia" w:eastAsiaTheme="minorEastAsia"/>
                <w:kern w:val="0"/>
                <w:sz w:val="18"/>
                <w:szCs w:val="18"/>
              </w:rPr>
              <w:t>，清洗后</w:t>
            </w:r>
            <w:r>
              <w:rPr>
                <w:rFonts w:asciiTheme="minorEastAsia" w:hAnsiTheme="minorEastAsia" w:eastAsiaTheme="minorEastAsia"/>
                <w:kern w:val="0"/>
                <w:sz w:val="18"/>
                <w:szCs w:val="18"/>
              </w:rPr>
              <w:t>色差级数为3-4级及以上</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初始色差条件＞3级</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色差级数高于初始色差为0.5级及以上</w:t>
            </w:r>
          </w:p>
        </w:tc>
      </w:tr>
    </w:tbl>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4.1.4 卫生性能</w:t>
      </w:r>
    </w:p>
    <w:p>
      <w:pPr>
        <w:pStyle w:val="7"/>
        <w:spacing w:line="360" w:lineRule="auto"/>
        <w:ind w:firstLine="420" w:firstLineChars="200"/>
        <w:jc w:val="left"/>
        <w:rPr>
          <w:rFonts w:asciiTheme="minorEastAsia" w:hAnsiTheme="minorEastAsia" w:eastAsiaTheme="minorEastAsia"/>
          <w:kern w:val="0"/>
          <w:szCs w:val="21"/>
        </w:rPr>
      </w:pPr>
      <w:bookmarkStart w:id="20" w:name="_Hlk525731390"/>
      <w:r>
        <w:rPr>
          <w:rFonts w:asciiTheme="minorEastAsia" w:hAnsiTheme="minorEastAsia" w:eastAsiaTheme="minorEastAsia"/>
          <w:kern w:val="0"/>
          <w:szCs w:val="21"/>
        </w:rPr>
        <w:t>面料的</w:t>
      </w:r>
      <w:r>
        <w:rPr>
          <w:rFonts w:hint="eastAsia" w:asciiTheme="minorEastAsia" w:hAnsiTheme="minorEastAsia" w:eastAsiaTheme="minorEastAsia"/>
          <w:kern w:val="0"/>
          <w:szCs w:val="21"/>
        </w:rPr>
        <w:t>卫生</w:t>
      </w:r>
      <w:r>
        <w:rPr>
          <w:rFonts w:asciiTheme="minorEastAsia" w:hAnsiTheme="minorEastAsia" w:eastAsiaTheme="minorEastAsia"/>
          <w:kern w:val="0"/>
          <w:szCs w:val="21"/>
        </w:rPr>
        <w:t>性能</w:t>
      </w:r>
      <w:r>
        <w:rPr>
          <w:rFonts w:hint="eastAsia" w:asciiTheme="minorEastAsia" w:hAnsiTheme="minorEastAsia" w:eastAsiaTheme="minorEastAsia"/>
          <w:kern w:val="0"/>
          <w:szCs w:val="21"/>
        </w:rPr>
        <w:t>应</w:t>
      </w:r>
      <w:r>
        <w:rPr>
          <w:rFonts w:asciiTheme="minorEastAsia" w:hAnsiTheme="minorEastAsia" w:eastAsiaTheme="minorEastAsia"/>
          <w:kern w:val="0"/>
          <w:szCs w:val="21"/>
        </w:rPr>
        <w:t>满足表</w:t>
      </w:r>
      <w:r>
        <w:rPr>
          <w:rFonts w:hint="eastAsia" w:asciiTheme="minorEastAsia" w:hAnsiTheme="minorEastAsia" w:eastAsiaTheme="minorEastAsia"/>
          <w:kern w:val="0"/>
          <w:szCs w:val="21"/>
        </w:rPr>
        <w:t>2要求。</w:t>
      </w:r>
      <w:bookmarkEnd w:id="20"/>
    </w:p>
    <w:p>
      <w:pPr>
        <w:spacing w:before="156" w:beforeLines="50"/>
        <w:jc w:val="center"/>
        <w:rPr>
          <w:rFonts w:eastAsia="黑体"/>
        </w:rPr>
      </w:pPr>
      <w:r>
        <w:rPr>
          <w:rFonts w:hint="eastAsia" w:eastAsia="黑体"/>
        </w:rPr>
        <w:t>表2</w:t>
      </w:r>
      <w:r>
        <w:rPr>
          <w:rFonts w:eastAsia="黑体"/>
        </w:rPr>
        <w:t xml:space="preserve"> </w:t>
      </w:r>
      <w:r>
        <w:rPr>
          <w:rFonts w:hint="eastAsia" w:eastAsia="黑体"/>
          <w:lang w:eastAsia="zh-CN"/>
        </w:rPr>
        <w:t>面料</w:t>
      </w:r>
      <w:r>
        <w:rPr>
          <w:rFonts w:hint="eastAsia" w:eastAsia="黑体"/>
        </w:rPr>
        <w:t>卫生性能的要求</w:t>
      </w:r>
    </w:p>
    <w:tbl>
      <w:tblPr>
        <w:tblStyle w:val="21"/>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39"/>
        <w:gridCol w:w="1559"/>
        <w:gridCol w:w="1818"/>
        <w:gridCol w:w="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0" w:type="dxa"/>
            <w:gridSpan w:val="2"/>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493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指标</w:t>
            </w:r>
            <w:r>
              <w:rPr>
                <w:rFonts w:asciiTheme="minorEastAsia" w:hAnsiTheme="minorEastAsia" w:eastAsiaTheme="minorEastAsia"/>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0" w:type="dxa"/>
            <w:gridSpan w:val="2"/>
            <w:vMerge w:val="continue"/>
            <w:vAlign w:val="center"/>
          </w:tcPr>
          <w:p>
            <w:pPr>
              <w:jc w:val="center"/>
              <w:rPr>
                <w:rFonts w:asciiTheme="minorEastAsia" w:hAnsiTheme="minorEastAsia" w:eastAsiaTheme="minorEastAsia"/>
                <w:sz w:val="18"/>
                <w:szCs w:val="18"/>
              </w:rPr>
            </w:pPr>
          </w:p>
        </w:tc>
        <w:tc>
          <w:tcPr>
            <w:tcW w:w="15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一级</w:t>
            </w:r>
          </w:p>
        </w:tc>
        <w:tc>
          <w:tcPr>
            <w:tcW w:w="1843"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二级</w:t>
            </w:r>
          </w:p>
        </w:tc>
        <w:tc>
          <w:tcPr>
            <w:tcW w:w="1530"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空气粒子过滤效率%</w:t>
            </w:r>
          </w:p>
        </w:tc>
        <w:tc>
          <w:tcPr>
            <w:tcW w:w="243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微粒直径</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rPr>
              <w:t>1μm</w:t>
            </w:r>
          </w:p>
        </w:tc>
        <w:tc>
          <w:tcPr>
            <w:tcW w:w="15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70</w:t>
            </w:r>
          </w:p>
        </w:tc>
        <w:tc>
          <w:tcPr>
            <w:tcW w:w="1843"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50</w:t>
            </w:r>
          </w:p>
        </w:tc>
        <w:tc>
          <w:tcPr>
            <w:tcW w:w="1530"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易脱落大微粒/（个/㎡）</w:t>
            </w:r>
          </w:p>
        </w:tc>
        <w:tc>
          <w:tcPr>
            <w:tcW w:w="243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微粒直径</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纤维</w:t>
            </w:r>
          </w:p>
        </w:tc>
        <w:tc>
          <w:tcPr>
            <w:tcW w:w="15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843"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530"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jc w:val="center"/>
              <w:rPr>
                <w:rFonts w:asciiTheme="minorEastAsia" w:hAnsiTheme="minorEastAsia" w:eastAsiaTheme="minorEastAsia"/>
                <w:sz w:val="18"/>
                <w:szCs w:val="18"/>
              </w:rPr>
            </w:pPr>
          </w:p>
        </w:tc>
        <w:tc>
          <w:tcPr>
            <w:tcW w:w="243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微粒直径</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rPr>
              <w:t>&gt;5μm</w:t>
            </w:r>
          </w:p>
        </w:tc>
        <w:tc>
          <w:tcPr>
            <w:tcW w:w="15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9990</w:t>
            </w:r>
          </w:p>
        </w:tc>
        <w:tc>
          <w:tcPr>
            <w:tcW w:w="1843"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99990</w:t>
            </w:r>
          </w:p>
        </w:tc>
        <w:tc>
          <w:tcPr>
            <w:tcW w:w="1530"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静电性能</w:t>
            </w:r>
          </w:p>
        </w:tc>
        <w:tc>
          <w:tcPr>
            <w:tcW w:w="2439" w:type="dxa"/>
            <w:vAlign w:val="center"/>
          </w:tcPr>
          <w:p>
            <w:pPr>
              <w:jc w:val="center"/>
              <w:rPr>
                <w:rFonts w:asciiTheme="minorEastAsia" w:hAnsiTheme="minorEastAsia" w:eastAsiaTheme="minorEastAsia"/>
                <w:sz w:val="18"/>
                <w:szCs w:val="18"/>
                <w:highlight w:val="none"/>
              </w:rPr>
            </w:pPr>
            <w:bookmarkStart w:id="21" w:name="_Hlk525727380"/>
            <w:r>
              <w:rPr>
                <w:rFonts w:hint="eastAsia" w:cs="宋体" w:asciiTheme="minorEastAsia" w:hAnsiTheme="minorEastAsia" w:eastAsiaTheme="minorEastAsia"/>
                <w:bCs/>
                <w:sz w:val="18"/>
                <w:szCs w:val="18"/>
                <w:highlight w:val="none"/>
              </w:rPr>
              <w:t>带电电荷</w:t>
            </w:r>
            <w:bookmarkEnd w:id="21"/>
            <w:r>
              <w:rPr>
                <w:rFonts w:hint="eastAsia" w:cs="宋体" w:asciiTheme="minorEastAsia" w:hAnsiTheme="minorEastAsia" w:eastAsiaTheme="minorEastAsia"/>
                <w:bCs/>
                <w:sz w:val="18"/>
                <w:szCs w:val="18"/>
                <w:highlight w:val="none"/>
              </w:rPr>
              <w:t>量/（μс/件）</w:t>
            </w:r>
          </w:p>
        </w:tc>
        <w:tc>
          <w:tcPr>
            <w:tcW w:w="155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＜0.20</w:t>
            </w:r>
          </w:p>
        </w:tc>
        <w:tc>
          <w:tcPr>
            <w:tcW w:w="3373" w:type="dxa"/>
            <w:gridSpan w:val="3"/>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0" w:type="dxa"/>
            <w:gridSpan w:val="2"/>
            <w:vAlign w:val="center"/>
          </w:tcPr>
          <w:p>
            <w:pPr>
              <w:jc w:val="center"/>
              <w:rPr>
                <w:rFonts w:hint="eastAsia" w:cs="宋体" w:asciiTheme="minorEastAsia" w:hAnsiTheme="minorEastAsia" w:eastAsiaTheme="minorEastAsia"/>
                <w:bCs/>
                <w:sz w:val="18"/>
                <w:szCs w:val="18"/>
                <w:highlight w:val="none"/>
                <w:lang w:eastAsia="zh-CN"/>
              </w:rPr>
            </w:pPr>
            <w:r>
              <w:rPr>
                <w:rFonts w:hint="eastAsia" w:cs="宋体" w:asciiTheme="minorEastAsia" w:hAnsiTheme="minorEastAsia" w:eastAsiaTheme="minorEastAsia"/>
                <w:bCs/>
                <w:sz w:val="18"/>
                <w:szCs w:val="18"/>
                <w:highlight w:val="none"/>
                <w:lang w:eastAsia="zh-CN"/>
              </w:rPr>
              <w:t>抗菌性能</w:t>
            </w:r>
          </w:p>
        </w:tc>
        <w:tc>
          <w:tcPr>
            <w:tcW w:w="1559" w:type="dxa"/>
            <w:vAlign w:val="center"/>
          </w:tcPr>
          <w:p>
            <w:pPr>
              <w:jc w:val="center"/>
              <w:rPr>
                <w:rFonts w:hint="eastAsia" w:asciiTheme="minorEastAsia" w:hAnsiTheme="minorEastAsia" w:eastAsiaTheme="minorEastAsia"/>
                <w:sz w:val="18"/>
                <w:szCs w:val="18"/>
                <w:highlight w:val="none"/>
                <w:lang w:eastAsia="zh-CN"/>
              </w:rPr>
            </w:pPr>
            <w:r>
              <w:rPr>
                <w:rFonts w:hint="eastAsia" w:asciiTheme="minorEastAsia" w:hAnsiTheme="minorEastAsia" w:eastAsiaTheme="minorEastAsia"/>
                <w:sz w:val="18"/>
                <w:szCs w:val="18"/>
                <w:highlight w:val="none"/>
                <w:lang w:eastAsia="zh-CN"/>
              </w:rPr>
              <w:t>有抑菌带，</w:t>
            </w:r>
            <w:r>
              <w:rPr>
                <w:rFonts w:asciiTheme="minorEastAsia" w:hAnsiTheme="minorEastAsia" w:eastAsiaTheme="minorEastAsia"/>
                <w:bCs/>
                <w:sz w:val="18"/>
                <w:szCs w:val="18"/>
              </w:rPr>
              <w:t>试样下面</w:t>
            </w:r>
            <w:r>
              <w:rPr>
                <w:rFonts w:hint="eastAsia" w:asciiTheme="minorEastAsia" w:hAnsiTheme="minorEastAsia" w:eastAsiaTheme="minorEastAsia"/>
                <w:sz w:val="18"/>
                <w:szCs w:val="18"/>
                <w:highlight w:val="none"/>
                <w:lang w:eastAsia="zh-CN"/>
              </w:rPr>
              <w:t>没有细菌繁殖；或无抑菌带，</w:t>
            </w:r>
            <w:r>
              <w:rPr>
                <w:rFonts w:asciiTheme="minorEastAsia" w:hAnsiTheme="minorEastAsia" w:eastAsiaTheme="minorEastAsia"/>
                <w:bCs/>
                <w:sz w:val="18"/>
                <w:szCs w:val="18"/>
              </w:rPr>
              <w:t>试样下面</w:t>
            </w:r>
            <w:r>
              <w:rPr>
                <w:rFonts w:hint="eastAsia" w:asciiTheme="minorEastAsia" w:hAnsiTheme="minorEastAsia" w:eastAsiaTheme="minorEastAsia"/>
                <w:sz w:val="18"/>
                <w:szCs w:val="18"/>
                <w:highlight w:val="none"/>
                <w:lang w:eastAsia="zh-CN"/>
              </w:rPr>
              <w:t>没有细菌繁殖</w:t>
            </w:r>
          </w:p>
        </w:tc>
        <w:tc>
          <w:tcPr>
            <w:tcW w:w="1818" w:type="dxa"/>
            <w:vAlign w:val="center"/>
          </w:tcPr>
          <w:p>
            <w:pPr>
              <w:snapToGrid w:val="0"/>
              <w:spacing w:line="360" w:lineRule="auto"/>
              <w:jc w:val="center"/>
              <w:rPr>
                <w:rFonts w:hint="eastAsia" w:asciiTheme="minorEastAsia" w:hAnsiTheme="minorEastAsia" w:eastAsiaTheme="minorEastAsia"/>
                <w:sz w:val="18"/>
                <w:szCs w:val="18"/>
                <w:highlight w:val="none"/>
              </w:rPr>
            </w:pPr>
            <w:r>
              <w:rPr>
                <w:rFonts w:asciiTheme="minorEastAsia" w:hAnsiTheme="minorEastAsia" w:eastAsiaTheme="minorEastAsia"/>
                <w:bCs/>
                <w:sz w:val="18"/>
                <w:szCs w:val="18"/>
              </w:rPr>
              <w:t>没有抑菌带，试样下面仅有少量菌落，繁殖几乎被抑制</w:t>
            </w:r>
          </w:p>
        </w:tc>
        <w:tc>
          <w:tcPr>
            <w:tcW w:w="1555" w:type="dxa"/>
            <w:gridSpan w:val="2"/>
            <w:vAlign w:val="center"/>
          </w:tcPr>
          <w:p>
            <w:pPr>
              <w:jc w:val="center"/>
              <w:rPr>
                <w:rFonts w:hint="eastAsia" w:asciiTheme="minorEastAsia" w:hAnsiTheme="minorEastAsia" w:eastAsiaTheme="minorEastAsia"/>
                <w:sz w:val="18"/>
                <w:szCs w:val="18"/>
                <w:highlight w:val="none"/>
              </w:rPr>
            </w:pPr>
            <w:r>
              <w:rPr>
                <w:rFonts w:asciiTheme="minorEastAsia" w:hAnsiTheme="minorEastAsia" w:eastAsiaTheme="minorEastAsia"/>
                <w:bCs/>
                <w:sz w:val="18"/>
                <w:szCs w:val="18"/>
              </w:rPr>
              <w:t>没有抑菌带，与对照样相比，试样下面</w:t>
            </w:r>
            <w:r>
              <w:rPr>
                <w:rFonts w:hint="eastAsia" w:asciiTheme="minorEastAsia" w:hAnsiTheme="minorEastAsia" w:eastAsiaTheme="minorEastAsia"/>
                <w:bCs/>
                <w:sz w:val="18"/>
                <w:szCs w:val="18"/>
                <w:lang w:eastAsia="zh-CN"/>
              </w:rPr>
              <w:t>细菌</w:t>
            </w:r>
            <w:r>
              <w:rPr>
                <w:rFonts w:asciiTheme="minorEastAsia" w:hAnsiTheme="minorEastAsia" w:eastAsiaTheme="minorEastAsia"/>
                <w:bCs/>
                <w:sz w:val="18"/>
                <w:szCs w:val="18"/>
              </w:rPr>
              <w:t>繁殖减少一半</w:t>
            </w:r>
          </w:p>
        </w:tc>
      </w:tr>
    </w:tbl>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 工作服</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4.2.1 外观质量</w:t>
      </w:r>
    </w:p>
    <w:p>
      <w:pPr>
        <w:pStyle w:val="7"/>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工作服</w:t>
      </w:r>
      <w:r>
        <w:rPr>
          <w:rFonts w:hint="eastAsia" w:asciiTheme="minorEastAsia" w:hAnsiTheme="minorEastAsia" w:eastAsiaTheme="minorEastAsia"/>
          <w:kern w:val="0"/>
          <w:szCs w:val="21"/>
        </w:rPr>
        <w:t>外观</w:t>
      </w:r>
      <w:r>
        <w:rPr>
          <w:rFonts w:asciiTheme="minorEastAsia" w:hAnsiTheme="minorEastAsia" w:eastAsiaTheme="minorEastAsia"/>
          <w:kern w:val="0"/>
          <w:szCs w:val="21"/>
        </w:rPr>
        <w:t>应无破损</w:t>
      </w:r>
      <w:r>
        <w:rPr>
          <w:rFonts w:hint="eastAsia" w:asciiTheme="minorEastAsia" w:hAnsiTheme="minorEastAsia" w:eastAsiaTheme="minorEastAsia"/>
          <w:kern w:val="0"/>
          <w:szCs w:val="21"/>
        </w:rPr>
        <w:t>、</w:t>
      </w:r>
      <w:r>
        <w:rPr>
          <w:rFonts w:asciiTheme="minorEastAsia" w:hAnsiTheme="minorEastAsia" w:eastAsiaTheme="minorEastAsia"/>
          <w:kern w:val="0"/>
          <w:szCs w:val="21"/>
        </w:rPr>
        <w:t>斑点</w:t>
      </w:r>
      <w:r>
        <w:rPr>
          <w:rFonts w:hint="eastAsia" w:asciiTheme="minorEastAsia" w:hAnsiTheme="minorEastAsia" w:eastAsiaTheme="minorEastAsia"/>
          <w:kern w:val="0"/>
          <w:szCs w:val="21"/>
        </w:rPr>
        <w:t>、</w:t>
      </w:r>
      <w:r>
        <w:rPr>
          <w:rFonts w:asciiTheme="minorEastAsia" w:hAnsiTheme="minorEastAsia" w:eastAsiaTheme="minorEastAsia"/>
          <w:kern w:val="0"/>
          <w:szCs w:val="21"/>
        </w:rPr>
        <w:t>污物以及其他影响穿着性能的缺陷</w:t>
      </w:r>
      <w:r>
        <w:rPr>
          <w:rFonts w:hint="eastAsia" w:asciiTheme="minorEastAsia" w:hAnsiTheme="minorEastAsia" w:eastAsiaTheme="minorEastAsia"/>
          <w:kern w:val="0"/>
          <w:szCs w:val="21"/>
        </w:rPr>
        <w:t>。</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4.2.2 基本物理性能</w:t>
      </w:r>
    </w:p>
    <w:p>
      <w:pPr>
        <w:pStyle w:val="7"/>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工作服的基本物理性能应符合表</w:t>
      </w:r>
      <w:r>
        <w:rPr>
          <w:rFonts w:hint="eastAsia" w:asciiTheme="minorEastAsia" w:hAnsiTheme="minorEastAsia" w:eastAsiaTheme="minorEastAsia"/>
          <w:kern w:val="0"/>
          <w:szCs w:val="21"/>
          <w:lang w:val="en-US" w:eastAsia="zh-CN"/>
        </w:rPr>
        <w:t>3</w:t>
      </w:r>
      <w:r>
        <w:rPr>
          <w:rFonts w:asciiTheme="minorEastAsia" w:hAnsiTheme="minorEastAsia" w:eastAsiaTheme="minorEastAsia"/>
          <w:kern w:val="0"/>
          <w:szCs w:val="21"/>
        </w:rPr>
        <w:t>的要求。</w:t>
      </w:r>
    </w:p>
    <w:p>
      <w:pPr>
        <w:spacing w:before="156" w:beforeLines="50"/>
        <w:jc w:val="center"/>
        <w:rPr>
          <w:rFonts w:eastAsia="黑体"/>
        </w:rPr>
      </w:pPr>
      <w:r>
        <w:rPr>
          <w:rFonts w:eastAsia="黑体"/>
        </w:rPr>
        <w:t>表</w:t>
      </w:r>
      <w:r>
        <w:rPr>
          <w:rFonts w:hint="eastAsia" w:eastAsia="黑体"/>
          <w:lang w:val="en-US" w:eastAsia="zh-CN"/>
        </w:rPr>
        <w:t>3工作服</w:t>
      </w:r>
      <w:r>
        <w:rPr>
          <w:rFonts w:eastAsia="黑体"/>
        </w:rPr>
        <w:t>基本物理性能</w:t>
      </w:r>
      <w:r>
        <w:rPr>
          <w:rFonts w:hint="eastAsia" w:eastAsia="黑体"/>
          <w:lang w:eastAsia="zh-CN"/>
        </w:rPr>
        <w:t>的</w:t>
      </w:r>
      <w:r>
        <w:rPr>
          <w:rFonts w:eastAsia="黑体"/>
        </w:rPr>
        <w:t>要求</w:t>
      </w:r>
    </w:p>
    <w:tbl>
      <w:tblPr>
        <w:tblStyle w:val="21"/>
        <w:tblW w:w="5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7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964" w:type="dxa"/>
            <w:gridSpan w:val="2"/>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 xml:space="preserve">项 </w:t>
            </w:r>
            <w:r>
              <w:rPr>
                <w:rFonts w:hint="eastAsia" w:asciiTheme="minorEastAsia" w:hAnsiTheme="minorEastAsia" w:eastAsiaTheme="minorEastAsia"/>
                <w:bCs/>
                <w:sz w:val="18"/>
                <w:szCs w:val="18"/>
              </w:rPr>
              <w:t xml:space="preserve"> </w:t>
            </w:r>
            <w:r>
              <w:rPr>
                <w:rFonts w:asciiTheme="minorEastAsia" w:hAnsiTheme="minorEastAsia" w:eastAsiaTheme="minorEastAsia"/>
                <w:bCs/>
                <w:sz w:val="18"/>
                <w:szCs w:val="18"/>
              </w:rPr>
              <w:t xml:space="preserve"> 目</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04" w:type="dxa"/>
            <w:vMerge w:val="restart"/>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水洗尺寸变化率/%</w:t>
            </w:r>
          </w:p>
        </w:tc>
        <w:tc>
          <w:tcPr>
            <w:tcW w:w="1760" w:type="dxa"/>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领大</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04" w:type="dxa"/>
            <w:vMerge w:val="continue"/>
            <w:vAlign w:val="center"/>
          </w:tcPr>
          <w:p>
            <w:pPr>
              <w:snapToGrid w:val="0"/>
              <w:spacing w:line="360" w:lineRule="auto"/>
              <w:jc w:val="center"/>
              <w:rPr>
                <w:rFonts w:asciiTheme="minorEastAsia" w:hAnsiTheme="minorEastAsia" w:eastAsiaTheme="minorEastAsia"/>
                <w:bCs/>
                <w:sz w:val="18"/>
                <w:szCs w:val="18"/>
              </w:rPr>
            </w:pPr>
          </w:p>
        </w:tc>
        <w:tc>
          <w:tcPr>
            <w:tcW w:w="1760" w:type="dxa"/>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胸围</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04" w:type="dxa"/>
            <w:vMerge w:val="continue"/>
            <w:vAlign w:val="center"/>
          </w:tcPr>
          <w:p>
            <w:pPr>
              <w:snapToGrid w:val="0"/>
              <w:spacing w:line="360" w:lineRule="auto"/>
              <w:jc w:val="center"/>
              <w:rPr>
                <w:rFonts w:asciiTheme="minorEastAsia" w:hAnsiTheme="minorEastAsia" w:eastAsiaTheme="minorEastAsia"/>
                <w:bCs/>
                <w:sz w:val="18"/>
                <w:szCs w:val="18"/>
              </w:rPr>
            </w:pPr>
          </w:p>
        </w:tc>
        <w:tc>
          <w:tcPr>
            <w:tcW w:w="1760" w:type="dxa"/>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后衣长</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04" w:type="dxa"/>
            <w:vMerge w:val="continue"/>
            <w:vAlign w:val="center"/>
          </w:tcPr>
          <w:p>
            <w:pPr>
              <w:snapToGrid w:val="0"/>
              <w:spacing w:line="360" w:lineRule="auto"/>
              <w:jc w:val="center"/>
              <w:rPr>
                <w:rFonts w:asciiTheme="minorEastAsia" w:hAnsiTheme="minorEastAsia" w:eastAsiaTheme="minorEastAsia"/>
                <w:bCs/>
                <w:sz w:val="18"/>
                <w:szCs w:val="18"/>
              </w:rPr>
            </w:pPr>
          </w:p>
        </w:tc>
        <w:tc>
          <w:tcPr>
            <w:tcW w:w="1760" w:type="dxa"/>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腰围</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04" w:type="dxa"/>
            <w:vMerge w:val="continue"/>
            <w:vAlign w:val="center"/>
          </w:tcPr>
          <w:p>
            <w:pPr>
              <w:snapToGrid w:val="0"/>
              <w:spacing w:line="360" w:lineRule="auto"/>
              <w:jc w:val="center"/>
              <w:rPr>
                <w:rFonts w:asciiTheme="minorEastAsia" w:hAnsiTheme="minorEastAsia" w:eastAsiaTheme="minorEastAsia"/>
                <w:bCs/>
                <w:sz w:val="18"/>
                <w:szCs w:val="18"/>
              </w:rPr>
            </w:pPr>
          </w:p>
        </w:tc>
        <w:tc>
          <w:tcPr>
            <w:tcW w:w="1760" w:type="dxa"/>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裤腿长</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3964" w:type="dxa"/>
            <w:gridSpan w:val="2"/>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断裂强力（经向）/N</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3964" w:type="dxa"/>
            <w:gridSpan w:val="2"/>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断裂强力（纬向）/N</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3964" w:type="dxa"/>
            <w:gridSpan w:val="2"/>
            <w:vAlign w:val="center"/>
          </w:tcPr>
          <w:p>
            <w:pPr>
              <w:snapToGrid w:val="0"/>
              <w:spacing w:line="360" w:lineRule="auto"/>
              <w:jc w:val="center"/>
              <w:rPr>
                <w:rFonts w:asciiTheme="minorEastAsia" w:hAnsiTheme="minorEastAsia" w:eastAsiaTheme="minorEastAsia"/>
                <w:bCs/>
                <w:sz w:val="18"/>
                <w:szCs w:val="18"/>
              </w:rPr>
            </w:pPr>
            <w:r>
              <w:rPr>
                <w:rFonts w:asciiTheme="minorEastAsia" w:hAnsiTheme="minorEastAsia" w:eastAsiaTheme="minorEastAsia"/>
                <w:bCs/>
                <w:sz w:val="18"/>
                <w:szCs w:val="18"/>
              </w:rPr>
              <w:t>接缝强力/N</w:t>
            </w:r>
          </w:p>
        </w:tc>
        <w:tc>
          <w:tcPr>
            <w:tcW w:w="1843" w:type="dxa"/>
            <w:vAlign w:val="center"/>
          </w:tcPr>
          <w:p>
            <w:pPr>
              <w:snapToGrid w:val="0"/>
              <w:spacing w:line="360" w:lineRule="auto"/>
              <w:jc w:val="center"/>
              <w:rPr>
                <w:rFonts w:asciiTheme="minorEastAsia" w:hAnsiTheme="minorEastAsia" w:eastAsiaTheme="minorEastAsia"/>
                <w:bCs/>
                <w:sz w:val="18"/>
                <w:szCs w:val="18"/>
              </w:rPr>
            </w:pPr>
            <w:r>
              <w:rPr>
                <w:rFonts w:hint="eastAsia" w:asciiTheme="minorEastAsia" w:hAnsiTheme="minorEastAsia" w:eastAsiaTheme="minorEastAsia"/>
                <w:sz w:val="18"/>
                <w:szCs w:val="18"/>
              </w:rPr>
              <w:t>≥</w:t>
            </w:r>
            <w:r>
              <w:rPr>
                <w:rFonts w:asciiTheme="minorEastAsia" w:hAnsiTheme="minorEastAsia" w:eastAsiaTheme="minorEastAsia"/>
                <w:bCs/>
                <w:sz w:val="18"/>
                <w:szCs w:val="18"/>
              </w:rPr>
              <w:t>196</w:t>
            </w:r>
          </w:p>
        </w:tc>
      </w:tr>
    </w:tbl>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4.2.3 款式</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应根据人体所需隔离方式的严格程度及员工动作幅度对产品的影响制定工作服款式，应尽可能多的覆盖人体，袖口、脚口应该收口，推荐连体式或分体式设计作为工作服款式，包含但不限于如图1的款式。款式尺码应松紧适度，在保证穿着人员适当活动的前提下，尽量减少服装的褶皱和摩擦(服装型号尺寸见附录</w:t>
      </w:r>
      <w:r>
        <w:rPr>
          <w:rFonts w:hint="eastAsia" w:asciiTheme="minorEastAsia" w:hAnsiTheme="minorEastAsia" w:eastAsiaTheme="minorEastAsia"/>
          <w:kern w:val="0"/>
          <w:szCs w:val="21"/>
        </w:rPr>
        <w:t>A</w:t>
      </w:r>
      <w:r>
        <w:rPr>
          <w:rFonts w:asciiTheme="minorEastAsia" w:hAnsiTheme="minorEastAsia" w:eastAsiaTheme="minorEastAsia"/>
          <w:kern w:val="0"/>
          <w:szCs w:val="21"/>
        </w:rPr>
        <w:t>)。特别考虑在动态情况下，人体脱落物在面部、袖口、脚口的阻隔。</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4981" w:type="dxa"/>
          </w:tcPr>
          <w:p>
            <w:pPr>
              <w:autoSpaceDE w:val="0"/>
              <w:autoSpaceDN w:val="0"/>
              <w:adjustRightInd w:val="0"/>
              <w:spacing w:line="320" w:lineRule="exact"/>
              <w:jc w:val="left"/>
              <w:rPr>
                <w:rFonts w:asciiTheme="minorEastAsia" w:hAnsiTheme="minorEastAsia" w:eastAsiaTheme="minorEastAsia"/>
                <w:kern w:val="0"/>
                <w:szCs w:val="21"/>
                <w:vertAlign w:val="baseline"/>
              </w:rPr>
            </w:pPr>
            <w:r>
              <w:rPr>
                <w:rFonts w:asciiTheme="minorEastAsia" w:hAnsiTheme="minorEastAsia" w:eastAsiaTheme="minorEastAsia"/>
                <w:sz w:val="18"/>
                <w:szCs w:val="18"/>
              </w:rPr>
              <w:drawing>
                <wp:anchor distT="0" distB="0" distL="114300" distR="114300" simplePos="0" relativeHeight="251671552" behindDoc="0" locked="0" layoutInCell="1" allowOverlap="1">
                  <wp:simplePos x="0" y="0"/>
                  <wp:positionH relativeFrom="column">
                    <wp:posOffset>209550</wp:posOffset>
                  </wp:positionH>
                  <wp:positionV relativeFrom="paragraph">
                    <wp:posOffset>128270</wp:posOffset>
                  </wp:positionV>
                  <wp:extent cx="2390775" cy="1880235"/>
                  <wp:effectExtent l="0" t="0" r="9525" b="5715"/>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5" cstate="print"/>
                          <a:stretch>
                            <a:fillRect/>
                          </a:stretch>
                        </pic:blipFill>
                        <pic:spPr>
                          <a:xfrm>
                            <a:off x="0" y="0"/>
                            <a:ext cx="2390775" cy="1880235"/>
                          </a:xfrm>
                          <a:prstGeom prst="rect">
                            <a:avLst/>
                          </a:prstGeom>
                          <a:noFill/>
                          <a:ln w="9525">
                            <a:noFill/>
                          </a:ln>
                        </pic:spPr>
                      </pic:pic>
                    </a:graphicData>
                  </a:graphic>
                </wp:anchor>
              </w:drawing>
            </w:r>
          </w:p>
        </w:tc>
        <w:tc>
          <w:tcPr>
            <w:tcW w:w="4981" w:type="dxa"/>
          </w:tcPr>
          <w:p>
            <w:pPr>
              <w:autoSpaceDE w:val="0"/>
              <w:autoSpaceDN w:val="0"/>
              <w:adjustRightInd w:val="0"/>
              <w:spacing w:line="320" w:lineRule="exact"/>
              <w:jc w:val="left"/>
              <w:rPr>
                <w:rFonts w:asciiTheme="minorEastAsia" w:hAnsiTheme="minorEastAsia" w:eastAsiaTheme="minorEastAsia"/>
                <w:kern w:val="0"/>
                <w:szCs w:val="21"/>
                <w:vertAlign w:val="baseline"/>
              </w:rPr>
            </w:pPr>
            <w:r>
              <w:rPr>
                <w:rFonts w:asciiTheme="minorEastAsia" w:hAnsiTheme="minorEastAsia" w:eastAsiaTheme="minorEastAsia"/>
                <w:sz w:val="18"/>
                <w:szCs w:val="18"/>
              </w:rPr>
              <w:drawing>
                <wp:anchor distT="0" distB="0" distL="114300" distR="114300" simplePos="0" relativeHeight="251672576" behindDoc="0" locked="0" layoutInCell="1" allowOverlap="1">
                  <wp:simplePos x="0" y="0"/>
                  <wp:positionH relativeFrom="column">
                    <wp:posOffset>261620</wp:posOffset>
                  </wp:positionH>
                  <wp:positionV relativeFrom="paragraph">
                    <wp:posOffset>25400</wp:posOffset>
                  </wp:positionV>
                  <wp:extent cx="2331720" cy="2030730"/>
                  <wp:effectExtent l="0" t="0" r="11430" b="762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cstate="print"/>
                          <a:stretch>
                            <a:fillRect/>
                          </a:stretch>
                        </pic:blipFill>
                        <pic:spPr>
                          <a:xfrm>
                            <a:off x="0" y="0"/>
                            <a:ext cx="2331720" cy="203073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autoSpaceDE w:val="0"/>
              <w:autoSpaceDN w:val="0"/>
              <w:adjustRightInd w:val="0"/>
              <w:spacing w:line="320" w:lineRule="exact"/>
              <w:jc w:val="center"/>
              <w:rPr>
                <w:rFonts w:asciiTheme="minorEastAsia" w:hAnsiTheme="minorEastAsia" w:eastAsiaTheme="minorEastAsia"/>
                <w:kern w:val="0"/>
                <w:szCs w:val="21"/>
                <w:vertAlign w:val="baseline"/>
              </w:rPr>
            </w:pPr>
            <w:r>
              <w:rPr>
                <w:rFonts w:asciiTheme="minorEastAsia" w:hAnsiTheme="minorEastAsia" w:eastAsiaTheme="minorEastAsia"/>
                <w:sz w:val="18"/>
                <w:szCs w:val="18"/>
              </w:rPr>
              <w:t>全开帽衣连体+裤</w:t>
            </w:r>
            <w:r>
              <w:rPr>
                <w:rFonts w:hint="eastAsia" w:asciiTheme="minorEastAsia" w:hAnsiTheme="minorEastAsia" w:eastAsiaTheme="minorEastAsia"/>
                <w:sz w:val="18"/>
                <w:szCs w:val="18"/>
              </w:rPr>
              <w:t xml:space="preserve"> </w:t>
            </w: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Ⅰ</w:t>
            </w:r>
          </w:p>
        </w:tc>
        <w:tc>
          <w:tcPr>
            <w:tcW w:w="4981" w:type="dxa"/>
          </w:tcPr>
          <w:p>
            <w:pPr>
              <w:autoSpaceDE w:val="0"/>
              <w:autoSpaceDN w:val="0"/>
              <w:adjustRightInd w:val="0"/>
              <w:spacing w:line="320" w:lineRule="exact"/>
              <w:jc w:val="center"/>
              <w:rPr>
                <w:rFonts w:asciiTheme="minorEastAsia" w:hAnsiTheme="minorEastAsia" w:eastAsiaTheme="minorEastAsia"/>
                <w:kern w:val="0"/>
                <w:szCs w:val="21"/>
                <w:vertAlign w:val="baseline"/>
              </w:rPr>
            </w:pPr>
            <w:r>
              <w:rPr>
                <w:rFonts w:asciiTheme="minorEastAsia" w:hAnsiTheme="minorEastAsia" w:eastAsiaTheme="minorEastAsia"/>
                <w:sz w:val="18"/>
                <w:szCs w:val="18"/>
              </w:rPr>
              <w:t>套头帽衣连体+裤</w:t>
            </w: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trPr>
        <w:tc>
          <w:tcPr>
            <w:tcW w:w="4981" w:type="dxa"/>
          </w:tcPr>
          <w:p>
            <w:pPr>
              <w:autoSpaceDE w:val="0"/>
              <w:autoSpaceDN w:val="0"/>
              <w:adjustRightInd w:val="0"/>
              <w:spacing w:line="320" w:lineRule="exact"/>
              <w:jc w:val="left"/>
              <w:rPr>
                <w:rFonts w:asciiTheme="minorEastAsia" w:hAnsiTheme="minorEastAsia" w:eastAsiaTheme="minorEastAsia"/>
                <w:kern w:val="0"/>
                <w:szCs w:val="21"/>
                <w:vertAlign w:val="baseline"/>
              </w:rPr>
            </w:pPr>
            <w:r>
              <w:rPr>
                <w:rFonts w:asciiTheme="minorEastAsia" w:hAnsiTheme="minorEastAsia" w:eastAsiaTheme="minorEastAsia"/>
                <w:sz w:val="18"/>
                <w:szCs w:val="18"/>
              </w:rPr>
              <w:drawing>
                <wp:anchor distT="0" distB="0" distL="114300" distR="114300" simplePos="0" relativeHeight="251680768" behindDoc="0" locked="0" layoutInCell="1" allowOverlap="1">
                  <wp:simplePos x="0" y="0"/>
                  <wp:positionH relativeFrom="column">
                    <wp:posOffset>308610</wp:posOffset>
                  </wp:positionH>
                  <wp:positionV relativeFrom="paragraph">
                    <wp:posOffset>149225</wp:posOffset>
                  </wp:positionV>
                  <wp:extent cx="2380615" cy="1774190"/>
                  <wp:effectExtent l="0" t="0" r="635" b="16510"/>
                  <wp:wrapSquare wrapText="bothSides"/>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7" cstate="print"/>
                          <a:stretch>
                            <a:fillRect/>
                          </a:stretch>
                        </pic:blipFill>
                        <pic:spPr>
                          <a:xfrm>
                            <a:off x="0" y="0"/>
                            <a:ext cx="2380615" cy="1774190"/>
                          </a:xfrm>
                          <a:prstGeom prst="rect">
                            <a:avLst/>
                          </a:prstGeom>
                          <a:noFill/>
                          <a:ln w="9525">
                            <a:noFill/>
                          </a:ln>
                        </pic:spPr>
                      </pic:pic>
                    </a:graphicData>
                  </a:graphic>
                </wp:anchor>
              </w:drawing>
            </w:r>
          </w:p>
        </w:tc>
        <w:tc>
          <w:tcPr>
            <w:tcW w:w="4981" w:type="dxa"/>
          </w:tcPr>
          <w:p>
            <w:pPr>
              <w:autoSpaceDE w:val="0"/>
              <w:autoSpaceDN w:val="0"/>
              <w:adjustRightInd w:val="0"/>
              <w:spacing w:line="320" w:lineRule="exact"/>
              <w:jc w:val="left"/>
              <w:rPr>
                <w:rFonts w:asciiTheme="minorEastAsia" w:hAnsiTheme="minorEastAsia" w:eastAsiaTheme="minorEastAsia"/>
                <w:kern w:val="0"/>
                <w:szCs w:val="21"/>
                <w:vertAlign w:val="baseline"/>
              </w:rPr>
            </w:pPr>
            <w:r>
              <w:rPr>
                <w:rFonts w:asciiTheme="minorEastAsia" w:hAnsiTheme="minorEastAsia" w:eastAsiaTheme="minorEastAsia"/>
                <w:sz w:val="18"/>
                <w:szCs w:val="18"/>
              </w:rPr>
              <w:drawing>
                <wp:anchor distT="0" distB="0" distL="114300" distR="114300" simplePos="0" relativeHeight="251681792" behindDoc="0" locked="0" layoutInCell="1" allowOverlap="1">
                  <wp:simplePos x="0" y="0"/>
                  <wp:positionH relativeFrom="column">
                    <wp:posOffset>262255</wp:posOffset>
                  </wp:positionH>
                  <wp:positionV relativeFrom="paragraph">
                    <wp:posOffset>81280</wp:posOffset>
                  </wp:positionV>
                  <wp:extent cx="2415540" cy="1945005"/>
                  <wp:effectExtent l="0" t="0" r="3810" b="17145"/>
                  <wp:wrapSquare wrapText="bothSides"/>
                  <wp:docPr id="12" name="图片 12" descr="e4fabafa3d6e63425aced20e4ea6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4fabafa3d6e63425aced20e4ea60a6"/>
                          <pic:cNvPicPr>
                            <a:picLocks noChangeAspect="1"/>
                          </pic:cNvPicPr>
                        </pic:nvPicPr>
                        <pic:blipFill>
                          <a:blip r:embed="rId18" cstate="print"/>
                          <a:stretch>
                            <a:fillRect/>
                          </a:stretch>
                        </pic:blipFill>
                        <pic:spPr>
                          <a:xfrm>
                            <a:off x="0" y="0"/>
                            <a:ext cx="2415540" cy="1945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autoSpaceDE w:val="0"/>
              <w:autoSpaceDN w:val="0"/>
              <w:adjustRightInd w:val="0"/>
              <w:spacing w:line="320" w:lineRule="exact"/>
              <w:jc w:val="center"/>
              <w:rPr>
                <w:rFonts w:asciiTheme="minorEastAsia" w:hAnsiTheme="minorEastAsia" w:eastAsiaTheme="minorEastAsia"/>
                <w:kern w:val="0"/>
                <w:szCs w:val="21"/>
                <w:vertAlign w:val="baseline"/>
              </w:rPr>
            </w:pPr>
            <w:r>
              <w:rPr>
                <w:rFonts w:asciiTheme="minorEastAsia" w:hAnsiTheme="minorEastAsia" w:eastAsiaTheme="minorEastAsia"/>
                <w:sz w:val="18"/>
                <w:szCs w:val="18"/>
              </w:rPr>
              <w:t>帽+衣裤连体</w:t>
            </w: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Ⅲ</w:t>
            </w:r>
          </w:p>
        </w:tc>
        <w:tc>
          <w:tcPr>
            <w:tcW w:w="4981" w:type="dxa"/>
          </w:tcPr>
          <w:p>
            <w:pPr>
              <w:autoSpaceDE w:val="0"/>
              <w:autoSpaceDN w:val="0"/>
              <w:adjustRightInd w:val="0"/>
              <w:spacing w:line="320" w:lineRule="exact"/>
              <w:jc w:val="center"/>
              <w:rPr>
                <w:rFonts w:asciiTheme="minorEastAsia" w:hAnsiTheme="minorEastAsia" w:eastAsiaTheme="minorEastAsia"/>
                <w:kern w:val="0"/>
                <w:szCs w:val="21"/>
                <w:vertAlign w:val="baseline"/>
              </w:rPr>
            </w:pPr>
            <w:r>
              <w:rPr>
                <w:rFonts w:asciiTheme="minorEastAsia" w:hAnsiTheme="minorEastAsia" w:eastAsiaTheme="minorEastAsia"/>
                <w:sz w:val="18"/>
                <w:szCs w:val="18"/>
              </w:rPr>
              <w:t xml:space="preserve">帽衣裤连体 </w:t>
            </w: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4981" w:type="dxa"/>
          </w:tcPr>
          <w:p>
            <w:pPr>
              <w:autoSpaceDE w:val="0"/>
              <w:autoSpaceDN w:val="0"/>
              <w:adjustRightInd w:val="0"/>
              <w:spacing w:line="320" w:lineRule="exact"/>
              <w:jc w:val="left"/>
              <w:rPr>
                <w:rFonts w:asciiTheme="minorEastAsia" w:hAnsiTheme="minorEastAsia" w:eastAsiaTheme="minorEastAsia"/>
                <w:kern w:val="0"/>
                <w:szCs w:val="21"/>
                <w:vertAlign w:val="baseline"/>
              </w:rPr>
            </w:pPr>
            <w:r>
              <w:rPr>
                <w:rFonts w:asciiTheme="minorEastAsia" w:hAnsiTheme="minorEastAsia" w:eastAsiaTheme="minorEastAsia"/>
                <w:sz w:val="18"/>
                <w:szCs w:val="18"/>
              </w:rPr>
              <w:drawing>
                <wp:anchor distT="0" distB="0" distL="114300" distR="114300" simplePos="0" relativeHeight="251682816" behindDoc="0" locked="0" layoutInCell="1" allowOverlap="1">
                  <wp:simplePos x="0" y="0"/>
                  <wp:positionH relativeFrom="column">
                    <wp:posOffset>127000</wp:posOffset>
                  </wp:positionH>
                  <wp:positionV relativeFrom="paragraph">
                    <wp:posOffset>112395</wp:posOffset>
                  </wp:positionV>
                  <wp:extent cx="2497455" cy="1767205"/>
                  <wp:effectExtent l="0" t="0" r="17145" b="4445"/>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9" cstate="print"/>
                          <a:stretch>
                            <a:fillRect/>
                          </a:stretch>
                        </pic:blipFill>
                        <pic:spPr>
                          <a:xfrm>
                            <a:off x="0" y="0"/>
                            <a:ext cx="2504913" cy="1772359"/>
                          </a:xfrm>
                          <a:prstGeom prst="rect">
                            <a:avLst/>
                          </a:prstGeom>
                          <a:noFill/>
                          <a:ln w="9525">
                            <a:noFill/>
                          </a:ln>
                        </pic:spPr>
                      </pic:pic>
                    </a:graphicData>
                  </a:graphic>
                </wp:anchor>
              </w:drawing>
            </w:r>
          </w:p>
        </w:tc>
        <w:tc>
          <w:tcPr>
            <w:tcW w:w="4981" w:type="dxa"/>
          </w:tcPr>
          <w:p>
            <w:pPr>
              <w:autoSpaceDE w:val="0"/>
              <w:autoSpaceDN w:val="0"/>
              <w:adjustRightInd w:val="0"/>
              <w:spacing w:line="320" w:lineRule="exact"/>
              <w:jc w:val="left"/>
              <w:rPr>
                <w:rFonts w:asciiTheme="minorEastAsia" w:hAnsiTheme="minorEastAsia" w:eastAsiaTheme="minorEastAsia"/>
                <w:kern w:val="0"/>
                <w:szCs w:val="21"/>
                <w:vertAlign w:val="baseline"/>
              </w:rPr>
            </w:pPr>
            <w:r>
              <w:rPr>
                <w:rFonts w:asciiTheme="minorEastAsia" w:hAnsiTheme="minorEastAsia" w:eastAsiaTheme="minorEastAsia"/>
                <w:sz w:val="18"/>
                <w:szCs w:val="18"/>
              </w:rPr>
              <w:drawing>
                <wp:anchor distT="0" distB="0" distL="114300" distR="114300" simplePos="0" relativeHeight="251689984" behindDoc="0" locked="0" layoutInCell="1" allowOverlap="1">
                  <wp:simplePos x="0" y="0"/>
                  <wp:positionH relativeFrom="column">
                    <wp:posOffset>200025</wp:posOffset>
                  </wp:positionH>
                  <wp:positionV relativeFrom="paragraph">
                    <wp:posOffset>73025</wp:posOffset>
                  </wp:positionV>
                  <wp:extent cx="2570480" cy="1859280"/>
                  <wp:effectExtent l="0" t="0" r="1270" b="7620"/>
                  <wp:wrapSquare wrapText="bothSides"/>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20" cstate="print"/>
                          <a:stretch>
                            <a:fillRect/>
                          </a:stretch>
                        </pic:blipFill>
                        <pic:spPr>
                          <a:xfrm>
                            <a:off x="0" y="0"/>
                            <a:ext cx="2570480" cy="18592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autoSpaceDE w:val="0"/>
              <w:autoSpaceDN w:val="0"/>
              <w:adjustRightInd w:val="0"/>
              <w:spacing w:line="320" w:lineRule="exact"/>
              <w:jc w:val="center"/>
              <w:rPr>
                <w:rFonts w:asciiTheme="minorEastAsia" w:hAnsiTheme="minorEastAsia" w:eastAsiaTheme="minorEastAsia"/>
                <w:kern w:val="0"/>
                <w:szCs w:val="21"/>
                <w:vertAlign w:val="baseline"/>
              </w:rPr>
            </w:pPr>
            <w:r>
              <w:rPr>
                <w:rFonts w:asciiTheme="minorEastAsia" w:hAnsiTheme="minorEastAsia" w:eastAsiaTheme="minorEastAsia"/>
                <w:sz w:val="18"/>
                <w:szCs w:val="18"/>
              </w:rPr>
              <w:t>帽+全开衣+裤分体</w:t>
            </w:r>
            <w:r>
              <w:rPr>
                <w:rFonts w:cs="宋体" w:asciiTheme="minorEastAsia" w:hAnsiTheme="minorEastAsia" w:eastAsiaTheme="minorEastAsia"/>
                <w:sz w:val="18"/>
                <w:szCs w:val="18"/>
              </w:rPr>
              <w:t>FT-</w:t>
            </w:r>
            <w:r>
              <w:rPr>
                <w:rFonts w:hint="eastAsia" w:cs="宋体" w:asciiTheme="minorEastAsia" w:hAnsiTheme="minorEastAsia" w:eastAsiaTheme="minorEastAsia"/>
                <w:sz w:val="18"/>
                <w:szCs w:val="18"/>
              </w:rPr>
              <w:t>Ⅰ</w:t>
            </w:r>
          </w:p>
        </w:tc>
        <w:tc>
          <w:tcPr>
            <w:tcW w:w="4981" w:type="dxa"/>
          </w:tcPr>
          <w:p>
            <w:pPr>
              <w:autoSpaceDE w:val="0"/>
              <w:autoSpaceDN w:val="0"/>
              <w:adjustRightInd w:val="0"/>
              <w:spacing w:line="320" w:lineRule="exact"/>
              <w:jc w:val="center"/>
              <w:rPr>
                <w:rFonts w:asciiTheme="minorEastAsia" w:hAnsiTheme="minorEastAsia" w:eastAsiaTheme="minorEastAsia"/>
                <w:kern w:val="0"/>
                <w:szCs w:val="21"/>
                <w:vertAlign w:val="baseline"/>
              </w:rPr>
            </w:pPr>
            <w:r>
              <w:rPr>
                <w:rFonts w:asciiTheme="minorEastAsia" w:hAnsiTheme="minorEastAsia" w:eastAsiaTheme="minorEastAsia"/>
                <w:sz w:val="18"/>
                <w:szCs w:val="18"/>
              </w:rPr>
              <w:t>帽+套头衣+裤</w:t>
            </w:r>
            <w:r>
              <w:rPr>
                <w:rFonts w:cs="宋体" w:asciiTheme="minorEastAsia" w:hAnsiTheme="minorEastAsia" w:eastAsiaTheme="minorEastAsia"/>
                <w:sz w:val="18"/>
                <w:szCs w:val="18"/>
              </w:rPr>
              <w:t>FT-</w:t>
            </w:r>
            <w:r>
              <w:rPr>
                <w:rFonts w:hint="eastAsia" w:cs="宋体" w:asciiTheme="minorEastAsia" w:hAnsiTheme="minorEastAsia" w:eastAsiaTheme="minorEastAsia"/>
                <w:sz w:val="18"/>
                <w:szCs w:val="18"/>
              </w:rPr>
              <w:t>Ⅱ</w:t>
            </w:r>
          </w:p>
        </w:tc>
      </w:tr>
    </w:tbl>
    <w:p>
      <w:pPr>
        <w:spacing w:before="156" w:beforeLines="50"/>
        <w:jc w:val="center"/>
        <w:rPr>
          <w:rFonts w:eastAsia="黑体"/>
        </w:rPr>
      </w:pPr>
      <w:r>
        <w:rPr>
          <w:rFonts w:eastAsia="黑体"/>
        </w:rPr>
        <w:t>图1 服装款式设计示意图</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4.2.4 口袋</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工作服外面不宜留有外置口袋；如特殊情况必须要使用口袋，</w:t>
      </w:r>
      <w:r>
        <w:rPr>
          <w:rFonts w:hint="eastAsia" w:asciiTheme="minorEastAsia" w:hAnsiTheme="minorEastAsia" w:eastAsiaTheme="minorEastAsia"/>
          <w:kern w:val="0"/>
          <w:szCs w:val="21"/>
        </w:rPr>
        <w:t>宜</w:t>
      </w:r>
      <w:r>
        <w:rPr>
          <w:rFonts w:asciiTheme="minorEastAsia" w:hAnsiTheme="minorEastAsia" w:eastAsiaTheme="minorEastAsia"/>
          <w:kern w:val="0"/>
          <w:szCs w:val="21"/>
        </w:rPr>
        <w:t>采用可视化和底部多孔口袋。</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4.2.5 附件</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.2.5.1</w:t>
      </w:r>
      <w:r>
        <w:rPr>
          <w:rFonts w:asciiTheme="minorEastAsia" w:hAnsiTheme="minorEastAsia" w:eastAsiaTheme="minorEastAsia"/>
          <w:kern w:val="0"/>
          <w:szCs w:val="21"/>
        </w:rPr>
        <w:t xml:space="preserve"> 服装上应尽量减少不必要的附件</w:t>
      </w:r>
      <w:r>
        <w:rPr>
          <w:rFonts w:hint="eastAsia" w:asciiTheme="minorEastAsia" w:hAnsiTheme="minorEastAsia" w:eastAsiaTheme="minorEastAsia"/>
          <w:kern w:val="0"/>
          <w:szCs w:val="21"/>
        </w:rPr>
        <w:t>。</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.2.5.2</w:t>
      </w:r>
      <w:r>
        <w:rPr>
          <w:rFonts w:asciiTheme="minorEastAsia" w:hAnsiTheme="minorEastAsia" w:eastAsiaTheme="minorEastAsia"/>
          <w:kern w:val="0"/>
          <w:szCs w:val="21"/>
        </w:rPr>
        <w:t xml:space="preserve"> 松紧带、专用拉链、粘合贴</w:t>
      </w:r>
      <w:r>
        <w:rPr>
          <w:rFonts w:hint="eastAsia" w:asciiTheme="minorEastAsia" w:hAnsiTheme="minorEastAsia" w:eastAsiaTheme="minorEastAsia"/>
          <w:kern w:val="0"/>
          <w:szCs w:val="21"/>
        </w:rPr>
        <w:t>、</w:t>
      </w:r>
      <w:r>
        <w:rPr>
          <w:rFonts w:asciiTheme="minorEastAsia" w:hAnsiTheme="minorEastAsia" w:eastAsiaTheme="minorEastAsia"/>
          <w:kern w:val="0"/>
          <w:szCs w:val="21"/>
        </w:rPr>
        <w:t>标识等</w:t>
      </w:r>
      <w:r>
        <w:rPr>
          <w:rFonts w:hint="eastAsia" w:asciiTheme="minorEastAsia" w:hAnsiTheme="minorEastAsia" w:eastAsiaTheme="minorEastAsia"/>
          <w:kern w:val="0"/>
          <w:szCs w:val="21"/>
        </w:rPr>
        <w:t>附</w:t>
      </w:r>
      <w:r>
        <w:rPr>
          <w:rFonts w:asciiTheme="minorEastAsia" w:hAnsiTheme="minorEastAsia" w:eastAsiaTheme="minorEastAsia"/>
          <w:kern w:val="0"/>
          <w:szCs w:val="21"/>
        </w:rPr>
        <w:t>件应耐洗涤或消毒</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不应脱落</w:t>
      </w:r>
      <w:r>
        <w:rPr>
          <w:rFonts w:hint="eastAsia" w:asciiTheme="minorEastAsia" w:hAnsiTheme="minorEastAsia" w:eastAsiaTheme="minorEastAsia"/>
          <w:kern w:val="0"/>
          <w:szCs w:val="21"/>
        </w:rPr>
        <w:t>、</w:t>
      </w:r>
      <w:r>
        <w:rPr>
          <w:rFonts w:asciiTheme="minorEastAsia" w:hAnsiTheme="minorEastAsia" w:eastAsiaTheme="minorEastAsia"/>
          <w:kern w:val="0"/>
          <w:szCs w:val="21"/>
        </w:rPr>
        <w:t>掉色</w:t>
      </w:r>
      <w:r>
        <w:rPr>
          <w:rFonts w:hint="eastAsia" w:asciiTheme="minorEastAsia" w:hAnsiTheme="minorEastAsia" w:eastAsiaTheme="minorEastAsia"/>
          <w:kern w:val="0"/>
          <w:szCs w:val="21"/>
        </w:rPr>
        <w:t>、</w:t>
      </w:r>
      <w:r>
        <w:rPr>
          <w:rFonts w:asciiTheme="minorEastAsia" w:hAnsiTheme="minorEastAsia" w:eastAsiaTheme="minorEastAsia"/>
          <w:kern w:val="0"/>
          <w:szCs w:val="21"/>
        </w:rPr>
        <w:t>褪色</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不应有流苏等装饰物</w:t>
      </w:r>
      <w:r>
        <w:rPr>
          <w:rFonts w:hint="eastAsia" w:asciiTheme="minorEastAsia" w:hAnsiTheme="minorEastAsia" w:eastAsiaTheme="minorEastAsia"/>
          <w:kern w:val="0"/>
          <w:szCs w:val="21"/>
        </w:rPr>
        <w:t>。</w:t>
      </w:r>
    </w:p>
    <w:p>
      <w:pPr>
        <w:autoSpaceDE w:val="0"/>
        <w:autoSpaceDN w:val="0"/>
        <w:adjustRightInd w:val="0"/>
        <w:spacing w:line="240" w:lineRule="auto"/>
        <w:ind w:firstLine="422" w:firstLineChars="200"/>
        <w:jc w:val="left"/>
        <w:rPr>
          <w:rFonts w:asciiTheme="minorEastAsia" w:hAnsiTheme="minorEastAsia" w:eastAsiaTheme="minorEastAsia"/>
          <w:color w:val="00000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.2.5.3</w:t>
      </w:r>
      <w:r>
        <w:rPr>
          <w:rFonts w:asciiTheme="minorEastAsia" w:hAnsiTheme="minorEastAsia" w:eastAsiaTheme="minorEastAsia"/>
          <w:kern w:val="0"/>
          <w:szCs w:val="21"/>
        </w:rPr>
        <w:t xml:space="preserve"> 为减少可能导致的异物污染</w:t>
      </w:r>
      <w:r>
        <w:rPr>
          <w:rFonts w:hint="eastAsia" w:asciiTheme="minorEastAsia" w:hAnsiTheme="minorEastAsia" w:eastAsiaTheme="minorEastAsia"/>
          <w:kern w:val="0"/>
          <w:szCs w:val="21"/>
        </w:rPr>
        <w:t>，拉链宜采用</w:t>
      </w:r>
      <w:r>
        <w:rPr>
          <w:rFonts w:asciiTheme="minorEastAsia" w:hAnsiTheme="minorEastAsia" w:eastAsiaTheme="minorEastAsia"/>
          <w:kern w:val="0"/>
          <w:szCs w:val="21"/>
        </w:rPr>
        <w:t>100%涤纶布带</w:t>
      </w:r>
      <w:r>
        <w:rPr>
          <w:rFonts w:hint="eastAsia" w:asciiTheme="minorEastAsia" w:hAnsiTheme="minorEastAsia" w:eastAsiaTheme="minorEastAsia"/>
          <w:kern w:val="0"/>
          <w:szCs w:val="21"/>
        </w:rPr>
        <w:t>，无</w:t>
      </w:r>
      <w:r>
        <w:rPr>
          <w:rFonts w:asciiTheme="minorEastAsia" w:hAnsiTheme="minorEastAsia" w:eastAsiaTheme="minorEastAsia"/>
          <w:kern w:val="0"/>
          <w:szCs w:val="21"/>
        </w:rPr>
        <w:t>涂层拉头和插销</w:t>
      </w:r>
      <w:r>
        <w:rPr>
          <w:rFonts w:hint="eastAsia" w:asciiTheme="minorEastAsia" w:hAnsiTheme="minorEastAsia" w:eastAsiaTheme="minorEastAsia"/>
          <w:kern w:val="0"/>
          <w:szCs w:val="21"/>
        </w:rPr>
        <w:t>，</w:t>
      </w:r>
      <w:r>
        <w:rPr>
          <w:rFonts w:asciiTheme="minorEastAsia" w:hAnsiTheme="minorEastAsia" w:eastAsiaTheme="minorEastAsia"/>
          <w:kern w:val="0"/>
          <w:szCs w:val="21"/>
        </w:rPr>
        <w:t>无电镀牙齿的设计</w:t>
      </w:r>
      <w:r>
        <w:rPr>
          <w:rFonts w:hint="eastAsia" w:asciiTheme="minorEastAsia" w:hAnsiTheme="minorEastAsia" w:eastAsiaTheme="minorEastAsia"/>
          <w:kern w:val="0"/>
          <w:szCs w:val="21"/>
        </w:rPr>
        <w:t>。</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4.2.6 标识</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每件</w:t>
      </w:r>
      <w:r>
        <w:rPr>
          <w:rFonts w:hint="eastAsia" w:asciiTheme="minorEastAsia" w:hAnsiTheme="minorEastAsia" w:eastAsiaTheme="minorEastAsia"/>
          <w:kern w:val="0"/>
          <w:szCs w:val="21"/>
        </w:rPr>
        <w:t>工作</w:t>
      </w:r>
      <w:r>
        <w:rPr>
          <w:rFonts w:asciiTheme="minorEastAsia" w:hAnsiTheme="minorEastAsia" w:eastAsiaTheme="minorEastAsia"/>
          <w:kern w:val="0"/>
          <w:szCs w:val="21"/>
        </w:rPr>
        <w:t>服应</w:t>
      </w:r>
      <w:r>
        <w:rPr>
          <w:rFonts w:hint="eastAsia" w:asciiTheme="minorEastAsia" w:hAnsiTheme="minorEastAsia" w:eastAsiaTheme="minorEastAsia"/>
          <w:kern w:val="0"/>
          <w:szCs w:val="21"/>
        </w:rPr>
        <w:t>采用编号等方式加以区分，并</w:t>
      </w:r>
      <w:r>
        <w:rPr>
          <w:rFonts w:asciiTheme="minorEastAsia" w:hAnsiTheme="minorEastAsia" w:eastAsiaTheme="minorEastAsia"/>
          <w:kern w:val="0"/>
          <w:szCs w:val="21"/>
        </w:rPr>
        <w:t>标识产品名称</w:t>
      </w:r>
      <w:r>
        <w:rPr>
          <w:rFonts w:hint="eastAsia" w:asciiTheme="minorEastAsia" w:hAnsiTheme="minorEastAsia" w:eastAsiaTheme="minorEastAsia"/>
          <w:kern w:val="0"/>
          <w:szCs w:val="21"/>
        </w:rPr>
        <w:t>、</w:t>
      </w:r>
      <w:r>
        <w:rPr>
          <w:rFonts w:asciiTheme="minorEastAsia" w:hAnsiTheme="minorEastAsia" w:eastAsiaTheme="minorEastAsia"/>
          <w:kern w:val="0"/>
          <w:szCs w:val="21"/>
        </w:rPr>
        <w:t>执行标准编号</w:t>
      </w:r>
      <w:r>
        <w:rPr>
          <w:rFonts w:hint="eastAsia" w:asciiTheme="minorEastAsia" w:hAnsiTheme="minorEastAsia" w:eastAsiaTheme="minorEastAsia"/>
          <w:kern w:val="0"/>
          <w:szCs w:val="21"/>
        </w:rPr>
        <w:t>、</w:t>
      </w:r>
      <w:r>
        <w:rPr>
          <w:rFonts w:asciiTheme="minorEastAsia" w:hAnsiTheme="minorEastAsia" w:eastAsiaTheme="minorEastAsia"/>
          <w:kern w:val="0"/>
          <w:szCs w:val="21"/>
        </w:rPr>
        <w:t>生产批号或日期</w:t>
      </w:r>
      <w:r>
        <w:rPr>
          <w:rFonts w:hint="eastAsia" w:asciiTheme="minorEastAsia" w:hAnsiTheme="minorEastAsia" w:eastAsiaTheme="minorEastAsia"/>
          <w:kern w:val="0"/>
          <w:szCs w:val="21"/>
        </w:rPr>
        <w:t>、</w:t>
      </w:r>
      <w:r>
        <w:rPr>
          <w:rFonts w:asciiTheme="minorEastAsia" w:hAnsiTheme="minorEastAsia" w:eastAsiaTheme="minorEastAsia"/>
          <w:kern w:val="0"/>
          <w:szCs w:val="21"/>
        </w:rPr>
        <w:t>产品安全类别</w:t>
      </w:r>
      <w:r>
        <w:rPr>
          <w:rFonts w:hint="eastAsia" w:asciiTheme="minorEastAsia" w:hAnsiTheme="minorEastAsia" w:eastAsiaTheme="minorEastAsia"/>
          <w:kern w:val="0"/>
          <w:szCs w:val="21"/>
        </w:rPr>
        <w:t>、</w:t>
      </w:r>
      <w:r>
        <w:rPr>
          <w:rFonts w:asciiTheme="minorEastAsia" w:hAnsiTheme="minorEastAsia" w:eastAsiaTheme="minorEastAsia"/>
          <w:kern w:val="0"/>
          <w:szCs w:val="21"/>
        </w:rPr>
        <w:t>型号标志</w:t>
      </w:r>
      <w:r>
        <w:rPr>
          <w:rFonts w:hint="eastAsia" w:asciiTheme="minorEastAsia" w:hAnsiTheme="minorEastAsia" w:eastAsiaTheme="minorEastAsia"/>
          <w:kern w:val="0"/>
          <w:szCs w:val="21"/>
        </w:rPr>
        <w:t>、</w:t>
      </w:r>
      <w:r>
        <w:rPr>
          <w:rFonts w:asciiTheme="minorEastAsia" w:hAnsiTheme="minorEastAsia" w:eastAsiaTheme="minorEastAsia"/>
          <w:kern w:val="0"/>
          <w:szCs w:val="21"/>
        </w:rPr>
        <w:t>卫生</w:t>
      </w:r>
      <w:r>
        <w:rPr>
          <w:rFonts w:hint="eastAsia" w:asciiTheme="minorEastAsia" w:hAnsiTheme="minorEastAsia" w:eastAsiaTheme="minorEastAsia"/>
          <w:kern w:val="0"/>
          <w:szCs w:val="21"/>
        </w:rPr>
        <w:t>指标</w:t>
      </w:r>
      <w:r>
        <w:rPr>
          <w:rFonts w:asciiTheme="minorEastAsia" w:hAnsiTheme="minorEastAsia" w:eastAsiaTheme="minorEastAsia"/>
          <w:kern w:val="0"/>
          <w:szCs w:val="21"/>
        </w:rPr>
        <w:t>等级</w:t>
      </w:r>
      <w:r>
        <w:rPr>
          <w:rFonts w:hint="eastAsia" w:asciiTheme="minorEastAsia" w:hAnsiTheme="minorEastAsia" w:eastAsiaTheme="minorEastAsia"/>
          <w:kern w:val="0"/>
          <w:szCs w:val="21"/>
        </w:rPr>
        <w:t>等内容。</w:t>
      </w:r>
      <w:r>
        <w:rPr>
          <w:rFonts w:asciiTheme="minorEastAsia" w:hAnsiTheme="minorEastAsia" w:eastAsiaTheme="minorEastAsia"/>
          <w:kern w:val="0"/>
          <w:szCs w:val="21"/>
        </w:rPr>
        <w:t>标识在预期的寿命周期内应不脱色或脱落。</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4.2.7 缝制</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应选用合成纤维长丝缝纫线进行缝制，并且把线头溶融避免线头外露和加固处理。</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缝制针距（12～15）针/3㎝。</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缝制工艺应采用设计示意图见图2缝合设计</w:t>
      </w:r>
      <w:r>
        <w:rPr>
          <w:rFonts w:hint="eastAsia" w:asciiTheme="minorEastAsia" w:hAnsiTheme="minorEastAsia" w:eastAsiaTheme="minorEastAsia"/>
          <w:kern w:val="0"/>
          <w:szCs w:val="21"/>
        </w:rPr>
        <w:t>。</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p>
    <w:p>
      <w:pPr>
        <w:snapToGrid w:val="0"/>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114300" distR="114300">
            <wp:extent cx="5269865" cy="739775"/>
            <wp:effectExtent l="0" t="0" r="6985"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cstate="print"/>
                    <a:stretch>
                      <a:fillRect/>
                    </a:stretch>
                  </pic:blipFill>
                  <pic:spPr>
                    <a:xfrm>
                      <a:off x="0" y="0"/>
                      <a:ext cx="5269865" cy="739775"/>
                    </a:xfrm>
                    <a:prstGeom prst="rect">
                      <a:avLst/>
                    </a:prstGeom>
                    <a:noFill/>
                    <a:ln w="9525">
                      <a:noFill/>
                    </a:ln>
                  </pic:spPr>
                </pic:pic>
              </a:graphicData>
            </a:graphic>
          </wp:inline>
        </w:drawing>
      </w:r>
    </w:p>
    <w:p>
      <w:pPr>
        <w:snapToGrid w:val="0"/>
        <w:spacing w:line="360" w:lineRule="auto"/>
        <w:ind w:firstLine="900" w:firstLineChars="500"/>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a)</w:t>
      </w:r>
      <w:r>
        <w:rPr>
          <w:rFonts w:hint="eastAsia" w:asciiTheme="minorEastAsia" w:hAnsiTheme="minorEastAsia" w:eastAsiaTheme="minorEastAsia"/>
          <w:sz w:val="18"/>
          <w:szCs w:val="18"/>
        </w:rPr>
        <w:t xml:space="preserve">握手缝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b)</w:t>
      </w:r>
      <w:r>
        <w:rPr>
          <w:rFonts w:hint="eastAsia" w:asciiTheme="minorEastAsia" w:hAnsiTheme="minorEastAsia" w:eastAsiaTheme="minorEastAsia"/>
          <w:sz w:val="18"/>
          <w:szCs w:val="18"/>
        </w:rPr>
        <w:t xml:space="preserve">单折缝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c)</w:t>
      </w:r>
      <w:r>
        <w:rPr>
          <w:rFonts w:hint="eastAsia" w:asciiTheme="minorEastAsia" w:hAnsiTheme="minorEastAsia" w:eastAsiaTheme="minorEastAsia"/>
          <w:sz w:val="18"/>
          <w:szCs w:val="18"/>
        </w:rPr>
        <w:t xml:space="preserve">包边缝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d)</w:t>
      </w:r>
      <w:r>
        <w:rPr>
          <w:rFonts w:hint="eastAsia" w:asciiTheme="minorEastAsia" w:hAnsiTheme="minorEastAsia" w:eastAsiaTheme="minorEastAsia"/>
          <w:sz w:val="18"/>
          <w:szCs w:val="18"/>
        </w:rPr>
        <w:t>双折缝</w:t>
      </w:r>
    </w:p>
    <w:p>
      <w:pPr>
        <w:spacing w:before="156" w:beforeLines="50"/>
        <w:jc w:val="center"/>
        <w:rPr>
          <w:rFonts w:eastAsia="黑体"/>
        </w:rPr>
      </w:pPr>
      <w:r>
        <w:rPr>
          <w:rFonts w:eastAsia="黑体"/>
        </w:rPr>
        <w:t>图2服装缝制工艺设计图</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4.3 其他工作服物品</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4.3.1 帽子</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.3.1.1</w:t>
      </w:r>
      <w:r>
        <w:rPr>
          <w:rFonts w:asciiTheme="minorEastAsia" w:hAnsiTheme="minorEastAsia" w:eastAsiaTheme="minorEastAsia"/>
          <w:kern w:val="0"/>
          <w:szCs w:val="21"/>
        </w:rPr>
        <w:t xml:space="preserve"> 帽子应能足够覆盖头部及耳部，避免头发，皮屑和汗水对食品的污染。</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.3.1.2</w:t>
      </w:r>
      <w:r>
        <w:rPr>
          <w:rFonts w:asciiTheme="minorEastAsia" w:hAnsiTheme="minorEastAsia" w:eastAsiaTheme="minorEastAsia"/>
          <w:kern w:val="0"/>
          <w:szCs w:val="21"/>
        </w:rPr>
        <w:t xml:space="preserve"> 帽子的款式和颜色应区分出不同区域的要求。</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.3.1.3</w:t>
      </w:r>
      <w:r>
        <w:rPr>
          <w:rFonts w:asciiTheme="minorEastAsia" w:hAnsiTheme="minorEastAsia" w:eastAsiaTheme="minorEastAsia"/>
          <w:kern w:val="0"/>
          <w:szCs w:val="21"/>
        </w:rPr>
        <w:t xml:space="preserve"> 宜同时佩戴网状内帽和外帽</w:t>
      </w:r>
      <w:r>
        <w:rPr>
          <w:rFonts w:hint="eastAsia" w:asciiTheme="minorEastAsia" w:hAnsiTheme="minorEastAsia" w:eastAsiaTheme="minorEastAsia"/>
          <w:kern w:val="0"/>
          <w:szCs w:val="21"/>
        </w:rPr>
        <w:t>。</w:t>
      </w:r>
      <w:r>
        <w:rPr>
          <w:rFonts w:asciiTheme="minorEastAsia" w:hAnsiTheme="minorEastAsia" w:eastAsiaTheme="minorEastAsia"/>
          <w:kern w:val="0"/>
          <w:szCs w:val="21"/>
        </w:rPr>
        <w:t>帽样示意见图3</w:t>
      </w:r>
      <w:r>
        <w:rPr>
          <w:rFonts w:hint="eastAsia" w:asciiTheme="minorEastAsia" w:hAnsiTheme="minorEastAsia" w:eastAsiaTheme="minorEastAsia"/>
          <w:kern w:val="0"/>
          <w:szCs w:val="21"/>
        </w:rPr>
        <w:t>。</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4</w:t>
      </w:r>
      <w:r>
        <w:rPr>
          <w:rFonts w:asciiTheme="minorEastAsia" w:hAnsiTheme="minorEastAsia" w:eastAsiaTheme="minorEastAsia"/>
          <w:b/>
          <w:bCs/>
          <w:kern w:val="0"/>
          <w:szCs w:val="21"/>
        </w:rPr>
        <w:t>.3.1.4</w:t>
      </w:r>
      <w:r>
        <w:rPr>
          <w:rFonts w:asciiTheme="minorEastAsia" w:hAnsiTheme="minorEastAsia" w:eastAsiaTheme="minorEastAsia"/>
          <w:kern w:val="0"/>
          <w:szCs w:val="21"/>
        </w:rPr>
        <w:t xml:space="preserve"> 内帽应完全遮住前额，并留有足够空间罩住头发。外帽</w:t>
      </w:r>
      <w:r>
        <w:rPr>
          <w:rFonts w:hint="eastAsia" w:asciiTheme="minorEastAsia" w:hAnsiTheme="minorEastAsia" w:eastAsiaTheme="minorEastAsia"/>
          <w:kern w:val="0"/>
          <w:szCs w:val="21"/>
        </w:rPr>
        <w:t>应</w:t>
      </w:r>
      <w:r>
        <w:rPr>
          <w:rFonts w:asciiTheme="minorEastAsia" w:hAnsiTheme="minorEastAsia" w:eastAsiaTheme="minorEastAsia"/>
          <w:kern w:val="0"/>
          <w:szCs w:val="21"/>
        </w:rPr>
        <w:t>覆盖面部外的整个头部</w:t>
      </w:r>
      <w:r>
        <w:rPr>
          <w:rFonts w:hint="eastAsia" w:asciiTheme="minorEastAsia" w:hAnsiTheme="minorEastAsia" w:eastAsiaTheme="minorEastAsia"/>
          <w:kern w:val="0"/>
          <w:szCs w:val="21"/>
        </w:rPr>
        <w:t>，</w:t>
      </w:r>
      <w:r>
        <w:rPr>
          <w:rFonts w:asciiTheme="minorEastAsia" w:hAnsiTheme="minorEastAsia" w:eastAsiaTheme="minorEastAsia"/>
          <w:kern w:val="0"/>
          <w:szCs w:val="21"/>
        </w:rPr>
        <w:t>前后襟应插入衣服的领子内。</w:t>
      </w:r>
    </w:p>
    <w:p>
      <w:pPr>
        <w:snapToGrid w:val="0"/>
        <w:spacing w:line="360" w:lineRule="auto"/>
        <w:ind w:firstLine="420"/>
        <w:rPr>
          <w:rFonts w:asciiTheme="minorEastAsia" w:hAnsiTheme="minorEastAsia" w:eastAsiaTheme="minorEastAsia"/>
          <w:b/>
          <w:sz w:val="18"/>
          <w:szCs w:val="18"/>
        </w:rPr>
      </w:pPr>
      <w:r>
        <w:rPr>
          <w:rFonts w:asciiTheme="minorEastAsia" w:hAnsiTheme="minorEastAsia" w:eastAsiaTheme="minorEastAsia"/>
          <w:b/>
          <w:sz w:val="18"/>
          <w:szCs w:val="18"/>
        </w:rPr>
        <w:drawing>
          <wp:inline distT="0" distB="0" distL="0" distR="0">
            <wp:extent cx="5486400" cy="3900805"/>
            <wp:effectExtent l="0" t="0" r="0" b="4445"/>
            <wp:docPr id="6" name="图片 6" descr="C:\Users\chuan\AppData\Local\Temp\WeChat Files\376935092569805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chuan\AppData\Local\Temp\WeChat Files\37693509256980508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486400" cy="3901239"/>
                    </a:xfrm>
                    <a:prstGeom prst="rect">
                      <a:avLst/>
                    </a:prstGeom>
                    <a:noFill/>
                    <a:ln>
                      <a:noFill/>
                    </a:ln>
                  </pic:spPr>
                </pic:pic>
              </a:graphicData>
            </a:graphic>
          </wp:inline>
        </w:drawing>
      </w:r>
    </w:p>
    <w:p>
      <w:pPr>
        <w:spacing w:before="156" w:beforeLines="50"/>
        <w:jc w:val="center"/>
        <w:rPr>
          <w:rFonts w:eastAsia="黑体"/>
        </w:rPr>
      </w:pPr>
      <w:r>
        <w:rPr>
          <w:rFonts w:eastAsia="黑体"/>
        </w:rPr>
        <w:t>图3 帽样示意图</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4.3.2 面罩</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面罩应从眼下到颈部能覆盖鼻、嘴和胡须部位</w:t>
      </w:r>
      <w:r>
        <w:rPr>
          <w:rFonts w:hint="eastAsia" w:asciiTheme="minorEastAsia" w:hAnsiTheme="minorEastAsia" w:eastAsiaTheme="minorEastAsia"/>
          <w:kern w:val="0"/>
          <w:szCs w:val="21"/>
        </w:rPr>
        <w:t>。面罩</w:t>
      </w:r>
      <w:r>
        <w:rPr>
          <w:rFonts w:asciiTheme="minorEastAsia" w:hAnsiTheme="minorEastAsia" w:eastAsiaTheme="minorEastAsia"/>
          <w:kern w:val="0"/>
          <w:szCs w:val="21"/>
        </w:rPr>
        <w:t>材料</w:t>
      </w:r>
      <w:r>
        <w:rPr>
          <w:rFonts w:hint="eastAsia" w:asciiTheme="minorEastAsia" w:hAnsiTheme="minorEastAsia" w:eastAsiaTheme="minorEastAsia"/>
          <w:kern w:val="0"/>
          <w:szCs w:val="21"/>
        </w:rPr>
        <w:t>不应</w:t>
      </w:r>
      <w:r>
        <w:rPr>
          <w:rFonts w:asciiTheme="minorEastAsia" w:hAnsiTheme="minorEastAsia" w:eastAsiaTheme="minorEastAsia"/>
          <w:kern w:val="0"/>
          <w:szCs w:val="21"/>
        </w:rPr>
        <w:t>脱落纤维</w:t>
      </w:r>
      <w:r>
        <w:rPr>
          <w:rFonts w:hint="eastAsia" w:asciiTheme="minorEastAsia" w:hAnsiTheme="minorEastAsia" w:eastAsiaTheme="minorEastAsia"/>
          <w:kern w:val="0"/>
          <w:szCs w:val="21"/>
        </w:rPr>
        <w:t>。</w:t>
      </w:r>
      <w:r>
        <w:rPr>
          <w:rFonts w:asciiTheme="minorEastAsia" w:hAnsiTheme="minorEastAsia" w:eastAsiaTheme="minorEastAsia"/>
          <w:kern w:val="0"/>
          <w:szCs w:val="21"/>
        </w:rPr>
        <w:t>如重复使用的面罩</w:t>
      </w:r>
      <w:r>
        <w:rPr>
          <w:rFonts w:hint="eastAsia" w:asciiTheme="minorEastAsia" w:hAnsiTheme="minorEastAsia" w:eastAsiaTheme="minorEastAsia"/>
          <w:kern w:val="0"/>
          <w:szCs w:val="21"/>
        </w:rPr>
        <w:t>，</w:t>
      </w:r>
      <w:r>
        <w:rPr>
          <w:rFonts w:asciiTheme="minorEastAsia" w:hAnsiTheme="minorEastAsia" w:eastAsiaTheme="minorEastAsia"/>
          <w:kern w:val="0"/>
          <w:szCs w:val="21"/>
        </w:rPr>
        <w:t>应耐重复清洗消毒。</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4.3.3 手套</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手套应佩戴舒适</w:t>
      </w:r>
      <w:r>
        <w:rPr>
          <w:rFonts w:hint="eastAsia" w:asciiTheme="minorEastAsia" w:hAnsiTheme="minorEastAsia" w:eastAsiaTheme="minorEastAsia"/>
          <w:kern w:val="0"/>
          <w:szCs w:val="21"/>
        </w:rPr>
        <w:t>，</w:t>
      </w:r>
      <w:r>
        <w:rPr>
          <w:rFonts w:asciiTheme="minorEastAsia" w:hAnsiTheme="minorEastAsia" w:eastAsiaTheme="minorEastAsia"/>
          <w:kern w:val="0"/>
          <w:szCs w:val="21"/>
        </w:rPr>
        <w:t>适合于食品加工操作</w:t>
      </w:r>
      <w:r>
        <w:rPr>
          <w:rFonts w:hint="eastAsia" w:asciiTheme="minorEastAsia" w:hAnsiTheme="minorEastAsia" w:eastAsiaTheme="minorEastAsia"/>
          <w:kern w:val="0"/>
          <w:szCs w:val="21"/>
        </w:rPr>
        <w:t>。</w:t>
      </w:r>
      <w:r>
        <w:rPr>
          <w:rFonts w:asciiTheme="minorEastAsia" w:hAnsiTheme="minorEastAsia" w:eastAsiaTheme="minorEastAsia"/>
          <w:kern w:val="0"/>
          <w:szCs w:val="21"/>
        </w:rPr>
        <w:t>手套</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颜色应与食品颜色</w:t>
      </w:r>
      <w:r>
        <w:rPr>
          <w:rFonts w:hint="eastAsia" w:asciiTheme="minorEastAsia" w:hAnsiTheme="minorEastAsia" w:eastAsiaTheme="minorEastAsia"/>
          <w:kern w:val="0"/>
          <w:szCs w:val="21"/>
        </w:rPr>
        <w:t>明显</w:t>
      </w:r>
      <w:r>
        <w:rPr>
          <w:rFonts w:asciiTheme="minorEastAsia" w:hAnsiTheme="minorEastAsia" w:eastAsiaTheme="minorEastAsia"/>
          <w:kern w:val="0"/>
          <w:szCs w:val="21"/>
        </w:rPr>
        <w:t>区分</w:t>
      </w:r>
      <w:r>
        <w:rPr>
          <w:rFonts w:hint="eastAsia" w:asciiTheme="minorEastAsia" w:hAnsiTheme="minorEastAsia" w:eastAsiaTheme="minorEastAsia"/>
          <w:kern w:val="0"/>
          <w:szCs w:val="21"/>
        </w:rPr>
        <w:t>，</w:t>
      </w:r>
      <w:r>
        <w:rPr>
          <w:rFonts w:asciiTheme="minorEastAsia" w:hAnsiTheme="minorEastAsia" w:eastAsiaTheme="minorEastAsia"/>
          <w:kern w:val="0"/>
          <w:szCs w:val="21"/>
        </w:rPr>
        <w:t>材质不应对食品造成污染。</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4.3.4 鞋子</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鞋子应易于清洗，</w:t>
      </w:r>
      <w:r>
        <w:rPr>
          <w:rFonts w:hint="eastAsia" w:asciiTheme="minorEastAsia" w:hAnsiTheme="minorEastAsia" w:eastAsiaTheme="minorEastAsia"/>
          <w:kern w:val="0"/>
          <w:szCs w:val="21"/>
        </w:rPr>
        <w:t>具备</w:t>
      </w:r>
      <w:r>
        <w:rPr>
          <w:rFonts w:asciiTheme="minorEastAsia" w:hAnsiTheme="minorEastAsia" w:eastAsiaTheme="minorEastAsia"/>
          <w:kern w:val="0"/>
          <w:szCs w:val="21"/>
        </w:rPr>
        <w:t>与</w:t>
      </w:r>
      <w:r>
        <w:rPr>
          <w:rFonts w:hint="eastAsia" w:asciiTheme="minorEastAsia" w:hAnsiTheme="minorEastAsia" w:eastAsiaTheme="minorEastAsia"/>
          <w:kern w:val="0"/>
          <w:szCs w:val="21"/>
        </w:rPr>
        <w:t>作业</w:t>
      </w:r>
      <w:r>
        <w:rPr>
          <w:rFonts w:asciiTheme="minorEastAsia" w:hAnsiTheme="minorEastAsia" w:eastAsiaTheme="minorEastAsia"/>
          <w:kern w:val="0"/>
          <w:szCs w:val="21"/>
        </w:rPr>
        <w:t>区域相适应的防水、防砸、防滑、防酸碱、耐高低温等</w:t>
      </w:r>
      <w:r>
        <w:rPr>
          <w:rFonts w:hint="eastAsia" w:asciiTheme="minorEastAsia" w:hAnsiTheme="minorEastAsia" w:eastAsiaTheme="minorEastAsia"/>
          <w:kern w:val="0"/>
          <w:szCs w:val="21"/>
        </w:rPr>
        <w:t>使用</w:t>
      </w:r>
      <w:r>
        <w:rPr>
          <w:rFonts w:asciiTheme="minorEastAsia" w:hAnsiTheme="minorEastAsia" w:eastAsiaTheme="minorEastAsia"/>
          <w:kern w:val="0"/>
          <w:szCs w:val="21"/>
        </w:rPr>
        <w:t>特性。鞋子的颜色应为白色或浅色</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不应有鞋带。</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4.3.5 围裙</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围裙应</w:t>
      </w:r>
      <w:r>
        <w:rPr>
          <w:rFonts w:hint="eastAsia" w:asciiTheme="minorEastAsia" w:hAnsiTheme="minorEastAsia" w:eastAsiaTheme="minorEastAsia"/>
          <w:kern w:val="0"/>
          <w:szCs w:val="21"/>
        </w:rPr>
        <w:t>为</w:t>
      </w:r>
      <w:r>
        <w:rPr>
          <w:rFonts w:asciiTheme="minorEastAsia" w:hAnsiTheme="minorEastAsia" w:eastAsiaTheme="minorEastAsia"/>
          <w:kern w:val="0"/>
          <w:szCs w:val="21"/>
        </w:rPr>
        <w:t>白色或浅色</w:t>
      </w:r>
      <w:r>
        <w:rPr>
          <w:rFonts w:hint="eastAsia" w:asciiTheme="minorEastAsia" w:hAnsiTheme="minorEastAsia" w:eastAsiaTheme="minorEastAsia"/>
          <w:kern w:val="0"/>
          <w:szCs w:val="21"/>
        </w:rPr>
        <w:t>，</w:t>
      </w:r>
      <w:r>
        <w:rPr>
          <w:rFonts w:asciiTheme="minorEastAsia" w:hAnsiTheme="minorEastAsia" w:eastAsiaTheme="minorEastAsia"/>
          <w:kern w:val="0"/>
          <w:szCs w:val="21"/>
        </w:rPr>
        <w:t>采用不粘附食品</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不透水</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不脱落的材料制作</w:t>
      </w:r>
      <w:r>
        <w:rPr>
          <w:rFonts w:hint="eastAsia" w:asciiTheme="minorEastAsia" w:hAnsiTheme="minorEastAsia" w:eastAsiaTheme="minorEastAsia"/>
          <w:kern w:val="0"/>
          <w:szCs w:val="21"/>
        </w:rPr>
        <w:t>。</w:t>
      </w:r>
    </w:p>
    <w:p>
      <w:pPr>
        <w:pStyle w:val="32"/>
        <w:numPr>
          <w:ilvl w:val="1"/>
          <w:numId w:val="13"/>
        </w:numPr>
        <w:spacing w:before="156" w:after="156" w:line="360" w:lineRule="auto"/>
        <w:rPr>
          <w:rFonts w:ascii="Times New Roman"/>
          <w:bCs/>
          <w:szCs w:val="21"/>
        </w:rPr>
      </w:pPr>
      <w:r>
        <w:rPr>
          <w:rFonts w:ascii="Times New Roman"/>
          <w:bCs/>
          <w:szCs w:val="21"/>
        </w:rPr>
        <w:t>检验方法</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.1</w:t>
      </w:r>
      <w:r>
        <w:rPr>
          <w:rFonts w:asciiTheme="minorEastAsia" w:hAnsiTheme="minorEastAsia" w:eastAsiaTheme="minorEastAsia"/>
          <w:szCs w:val="21"/>
        </w:rPr>
        <w:t xml:space="preserve"> 基本安</w:t>
      </w:r>
      <w:r>
        <w:rPr>
          <w:rFonts w:hint="eastAsia" w:asciiTheme="minorEastAsia" w:hAnsiTheme="minorEastAsia" w:eastAsiaTheme="minorEastAsia"/>
          <w:szCs w:val="21"/>
        </w:rPr>
        <w:t>全</w:t>
      </w:r>
      <w:r>
        <w:rPr>
          <w:rFonts w:asciiTheme="minorEastAsia" w:hAnsiTheme="minorEastAsia" w:eastAsiaTheme="minorEastAsia"/>
          <w:szCs w:val="21"/>
        </w:rPr>
        <w:t>技术要求检验</w:t>
      </w:r>
      <w:r>
        <w:rPr>
          <w:rFonts w:hint="eastAsia" w:asciiTheme="minorEastAsia" w:hAnsiTheme="minorEastAsia" w:eastAsiaTheme="minorEastAsia"/>
          <w:szCs w:val="21"/>
        </w:rPr>
        <w:t>：按照</w:t>
      </w:r>
      <w:r>
        <w:rPr>
          <w:rFonts w:asciiTheme="minorEastAsia" w:hAnsiTheme="minorEastAsia" w:eastAsiaTheme="minorEastAsia"/>
          <w:szCs w:val="21"/>
        </w:rPr>
        <w:t xml:space="preserve">GB 18401-2010 </w:t>
      </w:r>
      <w:r>
        <w:rPr>
          <w:rFonts w:hint="eastAsia" w:asciiTheme="minorEastAsia" w:hAnsiTheme="minorEastAsia" w:eastAsiaTheme="minorEastAsia"/>
          <w:szCs w:val="21"/>
        </w:rPr>
        <w:t>规定的方法执行。</w:t>
      </w:r>
    </w:p>
    <w:p>
      <w:pPr>
        <w:pStyle w:val="25"/>
        <w:spacing w:line="240" w:lineRule="auto"/>
        <w:ind w:firstLine="42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5</w:t>
      </w:r>
      <w:r>
        <w:rPr>
          <w:rFonts w:asciiTheme="minorEastAsia" w:hAnsiTheme="minorEastAsia" w:eastAsiaTheme="minorEastAsia"/>
          <w:b/>
          <w:bCs/>
          <w:szCs w:val="21"/>
          <w:highlight w:val="none"/>
        </w:rPr>
        <w:t>.2</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透气性</w:t>
      </w:r>
      <w:r>
        <w:rPr>
          <w:rFonts w:asciiTheme="minorEastAsia" w:hAnsiTheme="minorEastAsia" w:eastAsiaTheme="minorEastAsia"/>
          <w:szCs w:val="21"/>
          <w:highlight w:val="none"/>
        </w:rPr>
        <w:t>检验</w:t>
      </w:r>
      <w:r>
        <w:rPr>
          <w:rFonts w:hint="eastAsia" w:asciiTheme="minorEastAsia" w:hAnsiTheme="minorEastAsia" w:eastAsiaTheme="minorEastAsia"/>
          <w:szCs w:val="21"/>
          <w:highlight w:val="none"/>
        </w:rPr>
        <w:t>：按照GB/T 5453-1997规定</w:t>
      </w:r>
      <w:r>
        <w:rPr>
          <w:rFonts w:asciiTheme="minorEastAsia" w:hAnsiTheme="minorEastAsia" w:eastAsiaTheme="minorEastAsia"/>
          <w:szCs w:val="21"/>
          <w:highlight w:val="none"/>
        </w:rPr>
        <w:t>的方法执行</w:t>
      </w:r>
      <w:r>
        <w:rPr>
          <w:rFonts w:hint="eastAsia" w:asciiTheme="minorEastAsia" w:hAnsiTheme="minorEastAsia" w:eastAsiaTheme="minorEastAsia"/>
          <w:szCs w:val="21"/>
          <w:highlight w:val="none"/>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.3</w:t>
      </w:r>
      <w:r>
        <w:rPr>
          <w:rFonts w:asciiTheme="minorEastAsia" w:hAnsiTheme="minorEastAsia" w:eastAsiaTheme="minorEastAsia"/>
          <w:szCs w:val="21"/>
        </w:rPr>
        <w:t xml:space="preserve"> 吸水率检验</w:t>
      </w:r>
      <w:r>
        <w:rPr>
          <w:rFonts w:hint="eastAsia" w:asciiTheme="minorEastAsia" w:hAnsiTheme="minorEastAsia" w:eastAsiaTheme="minorEastAsia"/>
          <w:szCs w:val="21"/>
        </w:rPr>
        <w:t>：</w:t>
      </w:r>
      <w:r>
        <w:rPr>
          <w:rFonts w:asciiTheme="minorEastAsia" w:hAnsiTheme="minorEastAsia" w:eastAsiaTheme="minorEastAsia"/>
          <w:szCs w:val="21"/>
        </w:rPr>
        <w:t xml:space="preserve">按照GB/T </w:t>
      </w:r>
      <w:r>
        <w:rPr>
          <w:rFonts w:hint="eastAsia" w:asciiTheme="minorEastAsia" w:hAnsiTheme="minorEastAsia" w:eastAsiaTheme="minorEastAsia"/>
          <w:szCs w:val="21"/>
        </w:rPr>
        <w:t>21655.1-2008</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.4</w:t>
      </w:r>
      <w:r>
        <w:rPr>
          <w:rFonts w:asciiTheme="minorEastAsia" w:hAnsiTheme="minorEastAsia" w:eastAsiaTheme="minorEastAsia"/>
          <w:szCs w:val="21"/>
        </w:rPr>
        <w:t xml:space="preserve"> 滴水扩散时间检验</w:t>
      </w:r>
      <w:r>
        <w:rPr>
          <w:rFonts w:hint="eastAsia" w:asciiTheme="minorEastAsia" w:hAnsiTheme="minorEastAsia" w:eastAsiaTheme="minorEastAsia"/>
          <w:szCs w:val="21"/>
        </w:rPr>
        <w:t>：</w:t>
      </w:r>
      <w:r>
        <w:rPr>
          <w:rFonts w:asciiTheme="minorEastAsia" w:hAnsiTheme="minorEastAsia" w:eastAsiaTheme="minorEastAsia"/>
          <w:szCs w:val="21"/>
        </w:rPr>
        <w:t xml:space="preserve">按照GB/T </w:t>
      </w:r>
      <w:r>
        <w:rPr>
          <w:rFonts w:hint="eastAsia" w:asciiTheme="minorEastAsia" w:hAnsiTheme="minorEastAsia" w:eastAsiaTheme="minorEastAsia"/>
          <w:szCs w:val="21"/>
        </w:rPr>
        <w:t>21655.1-2008</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.5</w:t>
      </w:r>
      <w:r>
        <w:rPr>
          <w:rFonts w:asciiTheme="minorEastAsia" w:hAnsiTheme="minorEastAsia" w:eastAsiaTheme="minorEastAsia"/>
          <w:szCs w:val="21"/>
        </w:rPr>
        <w:t xml:space="preserve"> 芯吸高度检验</w:t>
      </w:r>
      <w:r>
        <w:rPr>
          <w:rFonts w:hint="eastAsia" w:asciiTheme="minorEastAsia" w:hAnsiTheme="minorEastAsia" w:eastAsiaTheme="minorEastAsia"/>
          <w:szCs w:val="21"/>
        </w:rPr>
        <w:t>：</w:t>
      </w:r>
      <w:r>
        <w:rPr>
          <w:rFonts w:asciiTheme="minorEastAsia" w:hAnsiTheme="minorEastAsia" w:eastAsiaTheme="minorEastAsia"/>
          <w:szCs w:val="21"/>
        </w:rPr>
        <w:t xml:space="preserve">按照GB/T </w:t>
      </w:r>
      <w:r>
        <w:rPr>
          <w:rFonts w:hint="eastAsia" w:asciiTheme="minorEastAsia" w:hAnsiTheme="minorEastAsia" w:eastAsiaTheme="minorEastAsia"/>
          <w:szCs w:val="21"/>
        </w:rPr>
        <w:t>21655.1-2008</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.6</w:t>
      </w:r>
      <w:r>
        <w:rPr>
          <w:rFonts w:asciiTheme="minorEastAsia" w:hAnsiTheme="minorEastAsia" w:eastAsiaTheme="minorEastAsia"/>
          <w:szCs w:val="21"/>
        </w:rPr>
        <w:t xml:space="preserve"> 蒸发速率检验</w:t>
      </w:r>
      <w:r>
        <w:rPr>
          <w:rFonts w:hint="eastAsia" w:asciiTheme="minorEastAsia" w:hAnsiTheme="minorEastAsia" w:eastAsiaTheme="minorEastAsia"/>
          <w:szCs w:val="21"/>
        </w:rPr>
        <w:t>：</w:t>
      </w:r>
      <w:r>
        <w:rPr>
          <w:rFonts w:asciiTheme="minorEastAsia" w:hAnsiTheme="minorEastAsia" w:eastAsiaTheme="minorEastAsia"/>
          <w:szCs w:val="21"/>
        </w:rPr>
        <w:t xml:space="preserve">按照GB/T </w:t>
      </w:r>
      <w:r>
        <w:rPr>
          <w:rFonts w:hint="eastAsia" w:asciiTheme="minorEastAsia" w:hAnsiTheme="minorEastAsia" w:eastAsiaTheme="minorEastAsia"/>
          <w:szCs w:val="21"/>
        </w:rPr>
        <w:t>21655.1-2008</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.7</w:t>
      </w:r>
      <w:r>
        <w:rPr>
          <w:rFonts w:asciiTheme="minorEastAsia" w:hAnsiTheme="minorEastAsia" w:eastAsiaTheme="minorEastAsia"/>
          <w:szCs w:val="21"/>
        </w:rPr>
        <w:t xml:space="preserve"> 透湿量检验</w:t>
      </w:r>
      <w:r>
        <w:rPr>
          <w:rFonts w:hint="eastAsia" w:asciiTheme="minorEastAsia" w:hAnsiTheme="minorEastAsia" w:eastAsiaTheme="minorEastAsia"/>
          <w:szCs w:val="21"/>
        </w:rPr>
        <w:t>：</w:t>
      </w:r>
      <w:r>
        <w:rPr>
          <w:rFonts w:asciiTheme="minorEastAsia" w:hAnsiTheme="minorEastAsia" w:eastAsiaTheme="minorEastAsia"/>
          <w:szCs w:val="21"/>
        </w:rPr>
        <w:t xml:space="preserve">按照GB/T </w:t>
      </w:r>
      <w:r>
        <w:rPr>
          <w:rFonts w:hint="eastAsia" w:asciiTheme="minorEastAsia" w:hAnsiTheme="minorEastAsia" w:eastAsiaTheme="minorEastAsia"/>
          <w:szCs w:val="21"/>
        </w:rPr>
        <w:t>21655.1-2008</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.8</w:t>
      </w:r>
      <w:r>
        <w:rPr>
          <w:rFonts w:asciiTheme="minorEastAsia" w:hAnsiTheme="minorEastAsia" w:eastAsiaTheme="minorEastAsia"/>
          <w:szCs w:val="21"/>
        </w:rPr>
        <w:t xml:space="preserve"> 起球性检验</w:t>
      </w:r>
      <w:r>
        <w:rPr>
          <w:rFonts w:hint="eastAsia" w:asciiTheme="minorEastAsia" w:hAnsiTheme="minorEastAsia" w:eastAsiaTheme="minorEastAsia"/>
          <w:szCs w:val="21"/>
        </w:rPr>
        <w:t>：按照</w:t>
      </w:r>
      <w:r>
        <w:rPr>
          <w:rFonts w:asciiTheme="minorEastAsia" w:hAnsiTheme="minorEastAsia" w:eastAsiaTheme="minorEastAsia"/>
          <w:szCs w:val="21"/>
        </w:rPr>
        <w:t>GB/T 4802.2</w:t>
      </w:r>
      <w:r>
        <w:rPr>
          <w:rFonts w:hint="eastAsia" w:asciiTheme="minorEastAsia" w:hAnsiTheme="minorEastAsia" w:eastAsiaTheme="minorEastAsia"/>
          <w:szCs w:val="21"/>
        </w:rPr>
        <w:t>-2008</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.9</w:t>
      </w:r>
      <w:r>
        <w:rPr>
          <w:rFonts w:asciiTheme="minorEastAsia" w:hAnsiTheme="minorEastAsia" w:eastAsiaTheme="minorEastAsia"/>
          <w:szCs w:val="21"/>
        </w:rPr>
        <w:t xml:space="preserve"> 易去污性检验</w:t>
      </w:r>
      <w:r>
        <w:rPr>
          <w:rFonts w:hint="eastAsia" w:asciiTheme="minorEastAsia" w:hAnsiTheme="minorEastAsia" w:eastAsiaTheme="minorEastAsia"/>
          <w:szCs w:val="21"/>
        </w:rPr>
        <w:t>：</w:t>
      </w:r>
      <w:r>
        <w:rPr>
          <w:rFonts w:asciiTheme="minorEastAsia" w:hAnsiTheme="minorEastAsia" w:eastAsiaTheme="minorEastAsia"/>
          <w:szCs w:val="21"/>
        </w:rPr>
        <w:t>按照FZ</w:t>
      </w:r>
      <w:r>
        <w:rPr>
          <w:rFonts w:hint="eastAsia" w:asciiTheme="minorEastAsia" w:hAnsiTheme="minorEastAsia" w:eastAsiaTheme="minorEastAsia"/>
          <w:szCs w:val="21"/>
        </w:rPr>
        <w:t>/</w:t>
      </w:r>
      <w:r>
        <w:rPr>
          <w:rFonts w:asciiTheme="minorEastAsia" w:hAnsiTheme="minorEastAsia" w:eastAsiaTheme="minorEastAsia"/>
          <w:szCs w:val="21"/>
        </w:rPr>
        <w:t>T</w:t>
      </w:r>
      <w:r>
        <w:rPr>
          <w:rFonts w:hint="eastAsia" w:asciiTheme="minorEastAsia" w:hAnsiTheme="minorEastAsia" w:eastAsiaTheme="minorEastAsia"/>
          <w:szCs w:val="21"/>
        </w:rPr>
        <w:t xml:space="preserve"> </w:t>
      </w:r>
      <w:r>
        <w:rPr>
          <w:rFonts w:asciiTheme="minorEastAsia" w:hAnsiTheme="minorEastAsia" w:eastAsiaTheme="minorEastAsia"/>
          <w:szCs w:val="21"/>
        </w:rPr>
        <w:t>01118-2012规定的方法执行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.10</w:t>
      </w:r>
      <w:r>
        <w:rPr>
          <w:rFonts w:asciiTheme="minorEastAsia" w:hAnsiTheme="minorEastAsia" w:eastAsiaTheme="minorEastAsia"/>
          <w:szCs w:val="21"/>
        </w:rPr>
        <w:t xml:space="preserve"> </w:t>
      </w:r>
      <w:r>
        <w:rPr>
          <w:rFonts w:hint="eastAsia" w:asciiTheme="minorEastAsia" w:hAnsiTheme="minorEastAsia" w:eastAsiaTheme="minorEastAsia"/>
          <w:szCs w:val="21"/>
        </w:rPr>
        <w:t>空气粒子过滤效率检验：</w:t>
      </w:r>
      <w:r>
        <w:rPr>
          <w:rFonts w:asciiTheme="minorEastAsia" w:hAnsiTheme="minorEastAsia" w:eastAsiaTheme="minorEastAsia"/>
          <w:szCs w:val="21"/>
        </w:rPr>
        <w:t>按照FZ/T 80014-2012规定的方法执行</w:t>
      </w:r>
      <w:r>
        <w:rPr>
          <w:rFonts w:hint="eastAsia" w:asciiTheme="minorEastAsia" w:hAnsiTheme="minorEastAsia" w:eastAsiaTheme="minorEastAsia"/>
          <w:szCs w:val="21"/>
        </w:rPr>
        <w:t>。</w:t>
      </w:r>
    </w:p>
    <w:p>
      <w:pPr>
        <w:pStyle w:val="25"/>
        <w:spacing w:line="240" w:lineRule="auto"/>
        <w:ind w:firstLine="420"/>
        <w:rPr>
          <w:rFonts w:hint="eastAsia" w:asciiTheme="minorEastAsia" w:hAnsiTheme="minorEastAsia" w:eastAsiaTheme="minorEastAsia"/>
          <w:szCs w:val="21"/>
        </w:rPr>
      </w:pPr>
      <w:r>
        <w:rPr>
          <w:rFonts w:hint="eastAsia" w:asciiTheme="minorEastAsia" w:hAnsiTheme="minorEastAsia" w:eastAsiaTheme="minorEastAsia"/>
          <w:b/>
          <w:bCs/>
        </w:rPr>
        <w:t>5</w:t>
      </w:r>
      <w:r>
        <w:rPr>
          <w:rFonts w:asciiTheme="minorEastAsia" w:hAnsiTheme="minorEastAsia" w:eastAsiaTheme="minorEastAsia"/>
          <w:b/>
          <w:bCs/>
        </w:rPr>
        <w:t>.11</w:t>
      </w:r>
      <w:r>
        <w:rPr>
          <w:rFonts w:asciiTheme="minorEastAsia" w:hAnsiTheme="minorEastAsia" w:eastAsiaTheme="minorEastAsia"/>
        </w:rPr>
        <w:t xml:space="preserve"> </w:t>
      </w:r>
      <w:r>
        <w:rPr>
          <w:rFonts w:hint="eastAsia" w:asciiTheme="minorEastAsia" w:hAnsiTheme="minorEastAsia" w:eastAsiaTheme="minorEastAsia"/>
        </w:rPr>
        <w:t>易脱落大微粒</w:t>
      </w:r>
      <w:r>
        <w:rPr>
          <w:rFonts w:hint="eastAsia" w:asciiTheme="minorEastAsia" w:hAnsiTheme="minorEastAsia" w:eastAsiaTheme="minorEastAsia"/>
          <w:szCs w:val="21"/>
        </w:rPr>
        <w:t>检验：</w:t>
      </w:r>
      <w:r>
        <w:rPr>
          <w:rFonts w:asciiTheme="minorEastAsia" w:hAnsiTheme="minorEastAsia" w:eastAsiaTheme="minorEastAsia"/>
          <w:szCs w:val="21"/>
        </w:rPr>
        <w:t>按照FZ/T 80014-2012规定的方法执行</w:t>
      </w:r>
      <w:r>
        <w:rPr>
          <w:rFonts w:hint="eastAsia" w:asciiTheme="minorEastAsia" w:hAnsiTheme="minorEastAsia" w:eastAsiaTheme="minorEastAsia"/>
          <w:szCs w:val="21"/>
        </w:rPr>
        <w:t>。</w:t>
      </w:r>
    </w:p>
    <w:p>
      <w:pPr>
        <w:pStyle w:val="25"/>
        <w:spacing w:line="240" w:lineRule="auto"/>
        <w:ind w:firstLine="420"/>
        <w:rPr>
          <w:rFonts w:hint="eastAsia" w:asciiTheme="minorEastAsia" w:hAnsiTheme="minorEastAsia" w:eastAsiaTheme="minorEastAsia"/>
          <w:szCs w:val="21"/>
        </w:rPr>
      </w:pPr>
      <w:r>
        <w:rPr>
          <w:rFonts w:hint="eastAsia" w:asciiTheme="minorEastAsia" w:hAnsiTheme="minorEastAsia" w:eastAsiaTheme="minorEastAsia"/>
          <w:b/>
          <w:bCs/>
        </w:rPr>
        <w:t>5</w:t>
      </w:r>
      <w:r>
        <w:rPr>
          <w:rFonts w:asciiTheme="minorEastAsia" w:hAnsiTheme="minorEastAsia" w:eastAsiaTheme="minorEastAsia"/>
          <w:b/>
          <w:bCs/>
        </w:rPr>
        <w:t>.12</w:t>
      </w:r>
      <w:r>
        <w:rPr>
          <w:rFonts w:hint="eastAsia" w:asciiTheme="minorEastAsia" w:hAnsiTheme="minorEastAsia" w:eastAsiaTheme="minorEastAsia"/>
        </w:rPr>
        <w:t xml:space="preserve"> </w:t>
      </w:r>
      <w:r>
        <w:rPr>
          <w:rFonts w:hint="eastAsia" w:asciiTheme="minorEastAsia" w:hAnsiTheme="minorEastAsia" w:eastAsiaTheme="minorEastAsia"/>
          <w:szCs w:val="21"/>
        </w:rPr>
        <w:t>静电性能检验：</w:t>
      </w:r>
      <w:r>
        <w:rPr>
          <w:rFonts w:asciiTheme="minorEastAsia" w:hAnsiTheme="minorEastAsia" w:eastAsiaTheme="minorEastAsia"/>
          <w:szCs w:val="21"/>
        </w:rPr>
        <w:t>按照</w:t>
      </w:r>
      <w:r>
        <w:rPr>
          <w:rFonts w:hint="eastAsia" w:asciiTheme="minorEastAsia" w:hAnsiTheme="minorEastAsia" w:eastAsiaTheme="minorEastAsia"/>
          <w:szCs w:val="21"/>
          <w:lang w:val="en-US" w:eastAsia="zh-CN"/>
        </w:rPr>
        <w:t>GB 12014-2009</w:t>
      </w:r>
      <w:r>
        <w:rPr>
          <w:rFonts w:asciiTheme="minorEastAsia" w:hAnsiTheme="minorEastAsia" w:eastAsiaTheme="minorEastAsia"/>
          <w:szCs w:val="21"/>
        </w:rPr>
        <w:t>规定的方法执行</w:t>
      </w:r>
    </w:p>
    <w:p>
      <w:pPr>
        <w:pStyle w:val="25"/>
        <w:spacing w:line="240" w:lineRule="auto"/>
        <w:ind w:firstLine="420"/>
        <w:rPr>
          <w:rFonts w:asciiTheme="minorEastAsia" w:hAnsiTheme="minorEastAsia" w:eastAsiaTheme="minorEastAsia"/>
          <w:szCs w:val="21"/>
        </w:rPr>
      </w:pPr>
      <w:r>
        <w:rPr>
          <w:rFonts w:hint="eastAsia" w:asciiTheme="minorEastAsia" w:hAnsiTheme="minorEastAsia" w:eastAsiaTheme="minorEastAsia"/>
          <w:b/>
          <w:bCs/>
        </w:rPr>
        <w:t>5</w:t>
      </w:r>
      <w:r>
        <w:rPr>
          <w:rFonts w:asciiTheme="minorEastAsia" w:hAnsiTheme="minorEastAsia" w:eastAsiaTheme="minorEastAsia"/>
          <w:b/>
          <w:bCs/>
        </w:rPr>
        <w:t>.1</w:t>
      </w:r>
      <w:r>
        <w:rPr>
          <w:rFonts w:hint="eastAsia" w:asciiTheme="minorEastAsia" w:hAnsiTheme="minorEastAsia" w:eastAsiaTheme="minorEastAsia"/>
          <w:b/>
          <w:bCs/>
          <w:lang w:val="en-US" w:eastAsia="zh-CN"/>
        </w:rPr>
        <w:t>3</w:t>
      </w:r>
      <w:r>
        <w:rPr>
          <w:rFonts w:hint="eastAsia" w:asciiTheme="minorEastAsia" w:hAnsiTheme="minorEastAsia" w:eastAsiaTheme="minorEastAsia"/>
        </w:rPr>
        <w:t xml:space="preserve"> 抗菌性能检验：按照GB/T 20944.1-2007</w:t>
      </w:r>
      <w:r>
        <w:rPr>
          <w:rFonts w:asciiTheme="minorEastAsia" w:hAnsiTheme="minorEastAsia" w:eastAsiaTheme="minorEastAsia"/>
          <w:szCs w:val="21"/>
        </w:rPr>
        <w:t>规定的方法执行</w:t>
      </w:r>
      <w:r>
        <w:rPr>
          <w:rFonts w:hint="eastAsia" w:asciiTheme="minorEastAsia" w:hAnsiTheme="minorEastAsia" w:eastAsiaTheme="minorEastAsia"/>
          <w:szCs w:val="21"/>
        </w:rPr>
        <w:t>。</w:t>
      </w:r>
    </w:p>
    <w:p>
      <w:pPr>
        <w:pStyle w:val="25"/>
        <w:spacing w:line="240" w:lineRule="auto"/>
        <w:ind w:firstLine="420"/>
        <w:rPr>
          <w:rFonts w:asciiTheme="minorEastAsia" w:hAnsiTheme="minorEastAsia" w:eastAsiaTheme="minorEastAsia"/>
          <w:szCs w:val="22"/>
        </w:rPr>
      </w:pPr>
      <w:r>
        <w:rPr>
          <w:rFonts w:hint="eastAsia" w:asciiTheme="minorEastAsia" w:hAnsiTheme="minorEastAsia" w:eastAsiaTheme="minorEastAsia"/>
          <w:b/>
          <w:bCs/>
          <w:szCs w:val="22"/>
        </w:rPr>
        <w:t>5.1</w:t>
      </w:r>
      <w:r>
        <w:rPr>
          <w:rFonts w:hint="eastAsia" w:asciiTheme="minorEastAsia" w:hAnsiTheme="minorEastAsia" w:eastAsiaTheme="minorEastAsia"/>
          <w:b/>
          <w:bCs/>
          <w:szCs w:val="22"/>
          <w:lang w:val="en-US" w:eastAsia="zh-CN"/>
        </w:rPr>
        <w:t>4</w:t>
      </w:r>
      <w:r>
        <w:rPr>
          <w:rFonts w:hint="eastAsia" w:asciiTheme="minorEastAsia" w:hAnsiTheme="minorEastAsia" w:eastAsiaTheme="minorEastAsia"/>
          <w:szCs w:val="22"/>
        </w:rPr>
        <w:t xml:space="preserve"> 水洗尺寸变化率检验：按照GB/T 8630-2013规定的方法执行。洗涤按GB/T</w:t>
      </w:r>
      <w:r>
        <w:rPr>
          <w:rFonts w:hint="eastAsia" w:asciiTheme="minorEastAsia" w:hAnsiTheme="minorEastAsia" w:eastAsiaTheme="minorEastAsia"/>
          <w:szCs w:val="22"/>
          <w:lang w:val="en-US" w:eastAsia="zh-CN"/>
        </w:rPr>
        <w:t xml:space="preserve"> </w:t>
      </w:r>
      <w:r>
        <w:rPr>
          <w:rFonts w:hint="eastAsia" w:asciiTheme="minorEastAsia" w:hAnsiTheme="minorEastAsia" w:eastAsiaTheme="minorEastAsia"/>
          <w:szCs w:val="22"/>
        </w:rPr>
        <w:t>8629-2001中的4A程序执行，其测量部位按照附录A执行。</w:t>
      </w:r>
    </w:p>
    <w:p>
      <w:pPr>
        <w:pStyle w:val="25"/>
        <w:spacing w:line="240" w:lineRule="auto"/>
        <w:ind w:firstLine="420"/>
        <w:rPr>
          <w:rFonts w:asciiTheme="minorEastAsia" w:hAnsiTheme="minorEastAsia" w:eastAsiaTheme="minorEastAsia"/>
          <w:szCs w:val="22"/>
        </w:rPr>
      </w:pPr>
      <w:r>
        <w:rPr>
          <w:rFonts w:hint="eastAsia" w:asciiTheme="minorEastAsia" w:hAnsiTheme="minorEastAsia" w:eastAsiaTheme="minorEastAsia"/>
          <w:b/>
          <w:bCs/>
          <w:szCs w:val="22"/>
        </w:rPr>
        <w:t>5.1</w:t>
      </w:r>
      <w:r>
        <w:rPr>
          <w:rFonts w:hint="eastAsia" w:asciiTheme="minorEastAsia" w:hAnsiTheme="minorEastAsia" w:eastAsiaTheme="minorEastAsia"/>
          <w:b/>
          <w:bCs/>
          <w:szCs w:val="22"/>
          <w:lang w:val="en-US" w:eastAsia="zh-CN"/>
        </w:rPr>
        <w:t>5</w:t>
      </w:r>
      <w:r>
        <w:rPr>
          <w:rFonts w:hint="eastAsia" w:asciiTheme="minorEastAsia" w:hAnsiTheme="minorEastAsia" w:eastAsiaTheme="minorEastAsia"/>
          <w:szCs w:val="22"/>
        </w:rPr>
        <w:t xml:space="preserve"> 断裂强力（经向）变化率检验：按照GB/T 3923.1-2013规定的方法执行。</w:t>
      </w:r>
    </w:p>
    <w:p>
      <w:pPr>
        <w:pStyle w:val="25"/>
        <w:spacing w:line="240" w:lineRule="auto"/>
        <w:ind w:firstLine="420"/>
        <w:rPr>
          <w:rFonts w:asciiTheme="minorEastAsia" w:hAnsiTheme="minorEastAsia" w:eastAsiaTheme="minorEastAsia"/>
          <w:szCs w:val="22"/>
        </w:rPr>
      </w:pPr>
      <w:r>
        <w:rPr>
          <w:rFonts w:hint="eastAsia" w:asciiTheme="minorEastAsia" w:hAnsiTheme="minorEastAsia" w:eastAsiaTheme="minorEastAsia"/>
          <w:b/>
          <w:bCs/>
          <w:szCs w:val="22"/>
        </w:rPr>
        <w:t>5.1</w:t>
      </w:r>
      <w:r>
        <w:rPr>
          <w:rFonts w:hint="eastAsia" w:asciiTheme="minorEastAsia" w:hAnsiTheme="minorEastAsia" w:eastAsiaTheme="minorEastAsia"/>
          <w:b/>
          <w:bCs/>
          <w:szCs w:val="22"/>
          <w:lang w:val="en-US" w:eastAsia="zh-CN"/>
        </w:rPr>
        <w:t>6</w:t>
      </w:r>
      <w:r>
        <w:rPr>
          <w:rFonts w:hint="eastAsia" w:asciiTheme="minorEastAsia" w:hAnsiTheme="minorEastAsia" w:eastAsiaTheme="minorEastAsia"/>
          <w:szCs w:val="22"/>
        </w:rPr>
        <w:t xml:space="preserve"> 断裂强力（纬向）变化率检验：按照GB/T 13773.2-2008规定的方法执行。</w:t>
      </w:r>
    </w:p>
    <w:p>
      <w:pPr>
        <w:pStyle w:val="25"/>
        <w:spacing w:line="240" w:lineRule="auto"/>
        <w:ind w:firstLine="420"/>
        <w:rPr>
          <w:rFonts w:asciiTheme="minorEastAsia" w:hAnsiTheme="minorEastAsia" w:eastAsiaTheme="minorEastAsia"/>
          <w:szCs w:val="22"/>
        </w:rPr>
      </w:pPr>
      <w:r>
        <w:rPr>
          <w:rFonts w:hint="eastAsia" w:asciiTheme="minorEastAsia" w:hAnsiTheme="minorEastAsia" w:eastAsiaTheme="minorEastAsia"/>
          <w:b/>
          <w:bCs/>
          <w:szCs w:val="22"/>
        </w:rPr>
        <w:t>5.1</w:t>
      </w:r>
      <w:r>
        <w:rPr>
          <w:rFonts w:hint="eastAsia" w:asciiTheme="minorEastAsia" w:hAnsiTheme="minorEastAsia" w:eastAsiaTheme="minorEastAsia"/>
          <w:b/>
          <w:bCs/>
          <w:szCs w:val="22"/>
          <w:lang w:val="en-US" w:eastAsia="zh-CN"/>
        </w:rPr>
        <w:t>7</w:t>
      </w:r>
      <w:r>
        <w:rPr>
          <w:rFonts w:hint="eastAsia" w:asciiTheme="minorEastAsia" w:hAnsiTheme="minorEastAsia" w:eastAsiaTheme="minorEastAsia"/>
          <w:szCs w:val="22"/>
        </w:rPr>
        <w:t xml:space="preserve"> 接缝强力变化率检验：按照GB/T 24249-2009规定的方法执行。</w:t>
      </w:r>
    </w:p>
    <w:p>
      <w:pPr>
        <w:pStyle w:val="32"/>
        <w:numPr>
          <w:ilvl w:val="1"/>
          <w:numId w:val="13"/>
        </w:numPr>
        <w:spacing w:before="156" w:after="156" w:line="360" w:lineRule="auto"/>
        <w:rPr>
          <w:rFonts w:ascii="Times New Roman"/>
          <w:bCs/>
          <w:szCs w:val="21"/>
        </w:rPr>
      </w:pPr>
      <w:r>
        <w:rPr>
          <w:rFonts w:ascii="Times New Roman"/>
          <w:bCs/>
          <w:szCs w:val="21"/>
        </w:rPr>
        <w:t>检验</w:t>
      </w:r>
      <w:r>
        <w:rPr>
          <w:rFonts w:hint="eastAsia" w:ascii="Times New Roman"/>
          <w:bCs/>
          <w:szCs w:val="21"/>
        </w:rPr>
        <w:t>规则</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6.1 产品批组</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同原料、同工艺、同设备、同班次加工的产品为一批。</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6.2 出厂检验</w:t>
      </w:r>
    </w:p>
    <w:p>
      <w:pPr>
        <w:snapToGrid w:val="0"/>
        <w:spacing w:line="240" w:lineRule="auto"/>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出厂检验从每批产品中按品种随机抽取有代表性样品进行检验，抽样规则按表</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的要求，检验要求按照附录</w:t>
      </w:r>
      <w:r>
        <w:rPr>
          <w:rFonts w:cs="宋体" w:asciiTheme="minorEastAsia" w:hAnsiTheme="minorEastAsia" w:eastAsiaTheme="minorEastAsia"/>
          <w:szCs w:val="21"/>
        </w:rPr>
        <w:t>B</w:t>
      </w:r>
      <w:r>
        <w:rPr>
          <w:rFonts w:hint="eastAsia" w:cs="宋体" w:asciiTheme="minorEastAsia" w:hAnsiTheme="minorEastAsia" w:eastAsiaTheme="minorEastAsia"/>
          <w:szCs w:val="21"/>
        </w:rPr>
        <w:t>。</w:t>
      </w:r>
    </w:p>
    <w:p>
      <w:pPr>
        <w:spacing w:before="156" w:beforeLines="50"/>
        <w:jc w:val="center"/>
        <w:rPr>
          <w:rFonts w:eastAsia="黑体"/>
        </w:rPr>
      </w:pPr>
      <w:r>
        <w:rPr>
          <w:rFonts w:hint="eastAsia" w:eastAsia="黑体"/>
        </w:rPr>
        <w:t>表</w:t>
      </w:r>
      <w:r>
        <w:rPr>
          <w:rFonts w:hint="eastAsia" w:eastAsia="黑体"/>
          <w:lang w:val="en-US" w:eastAsia="zh-CN"/>
        </w:rPr>
        <w:t>4</w:t>
      </w:r>
      <w:r>
        <w:rPr>
          <w:rFonts w:hint="eastAsia" w:eastAsia="黑体"/>
        </w:rPr>
        <w:t>抽样规则</w:t>
      </w:r>
    </w:p>
    <w:tbl>
      <w:tblPr>
        <w:tblStyle w:val="21"/>
        <w:tblW w:w="4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7"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样本范围</w:t>
            </w:r>
          </w:p>
        </w:tc>
        <w:tc>
          <w:tcPr>
            <w:tcW w:w="2488"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单项测试样本数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7"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w:t>
            </w:r>
          </w:p>
        </w:tc>
        <w:tc>
          <w:tcPr>
            <w:tcW w:w="2488"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7"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100～1000</w:t>
            </w:r>
          </w:p>
        </w:tc>
        <w:tc>
          <w:tcPr>
            <w:tcW w:w="2488"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7"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＞1000</w:t>
            </w:r>
          </w:p>
        </w:tc>
        <w:tc>
          <w:tcPr>
            <w:tcW w:w="2488" w:type="dxa"/>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r>
    </w:tbl>
    <w:p>
      <w:pPr>
        <w:pStyle w:val="7"/>
        <w:spacing w:line="360" w:lineRule="auto"/>
        <w:ind w:firstLine="420" w:firstLineChars="200"/>
        <w:jc w:val="left"/>
        <w:rPr>
          <w:rFonts w:asciiTheme="minorEastAsia" w:hAnsiTheme="minorEastAsia" w:eastAsiaTheme="minorEastAsia"/>
          <w:szCs w:val="21"/>
          <w:highlight w:val="yellow"/>
        </w:rPr>
      </w:pPr>
      <w:r>
        <w:rPr>
          <w:rFonts w:hint="eastAsia" w:asciiTheme="minorEastAsia" w:hAnsiTheme="minorEastAsia" w:eastAsiaTheme="minorEastAsia"/>
          <w:szCs w:val="21"/>
        </w:rPr>
        <w:t>出厂检验项目包括：面料的理化性能、卫生性能和</w:t>
      </w:r>
      <w:r>
        <w:rPr>
          <w:rFonts w:hint="eastAsia" w:asciiTheme="minorEastAsia" w:hAnsiTheme="minorEastAsia" w:eastAsiaTheme="minorEastAsia"/>
          <w:szCs w:val="21"/>
          <w:lang w:eastAsia="zh-CN"/>
        </w:rPr>
        <w:t>工作服的</w:t>
      </w:r>
      <w:r>
        <w:rPr>
          <w:rFonts w:hint="eastAsia" w:asciiTheme="minorEastAsia" w:hAnsiTheme="minorEastAsia" w:eastAsiaTheme="minorEastAsia"/>
          <w:szCs w:val="21"/>
        </w:rPr>
        <w:t>基本物理性能</w:t>
      </w:r>
      <w:r>
        <w:rPr>
          <w:rFonts w:hint="eastAsia" w:asciiTheme="minorEastAsia" w:hAnsiTheme="minorEastAsia" w:eastAsiaTheme="minorEastAsia"/>
          <w:szCs w:val="21"/>
          <w:highlight w:val="none"/>
        </w:rPr>
        <w:t>。</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6.3 型式检验</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按照</w:t>
      </w:r>
      <w:r>
        <w:rPr>
          <w:rFonts w:hint="eastAsia" w:asciiTheme="minorEastAsia" w:hAnsiTheme="minorEastAsia" w:eastAsiaTheme="minorEastAsia"/>
          <w:szCs w:val="21"/>
        </w:rPr>
        <w:t>面料的理化性能、卫生性能、抗菌性能和服装的基本物理性能</w:t>
      </w:r>
      <w:r>
        <w:rPr>
          <w:rFonts w:hint="eastAsia" w:asciiTheme="minorEastAsia" w:hAnsiTheme="minorEastAsia" w:eastAsiaTheme="minorEastAsia"/>
          <w:kern w:val="0"/>
          <w:szCs w:val="21"/>
        </w:rPr>
        <w:t>的规定检验，</w:t>
      </w:r>
      <w:r>
        <w:rPr>
          <w:rFonts w:asciiTheme="minorEastAsia" w:hAnsiTheme="minorEastAsia" w:eastAsiaTheme="minorEastAsia"/>
          <w:kern w:val="0"/>
          <w:szCs w:val="21"/>
        </w:rPr>
        <w:t>在下列情况之一时，应进行型式检验：</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a）新产品投产</w:t>
      </w:r>
      <w:r>
        <w:rPr>
          <w:rFonts w:hint="eastAsia" w:asciiTheme="minorEastAsia" w:hAnsiTheme="minorEastAsia" w:eastAsiaTheme="minorEastAsia"/>
          <w:kern w:val="0"/>
          <w:szCs w:val="21"/>
        </w:rPr>
        <w:t>；</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b）产品投产后</w:t>
      </w:r>
      <w:r>
        <w:rPr>
          <w:rFonts w:hint="eastAsia" w:asciiTheme="minorEastAsia" w:hAnsiTheme="minorEastAsia" w:eastAsiaTheme="minorEastAsia"/>
          <w:kern w:val="0"/>
          <w:szCs w:val="21"/>
        </w:rPr>
        <w:t>，</w:t>
      </w:r>
      <w:r>
        <w:rPr>
          <w:rFonts w:asciiTheme="minorEastAsia" w:hAnsiTheme="minorEastAsia" w:eastAsiaTheme="minorEastAsia"/>
          <w:kern w:val="0"/>
          <w:szCs w:val="21"/>
        </w:rPr>
        <w:t>当原料</w:t>
      </w:r>
      <w:r>
        <w:rPr>
          <w:rFonts w:hint="eastAsia" w:asciiTheme="minorEastAsia" w:hAnsiTheme="minorEastAsia" w:eastAsiaTheme="minorEastAsia"/>
          <w:kern w:val="0"/>
          <w:szCs w:val="21"/>
        </w:rPr>
        <w:t>、</w:t>
      </w:r>
      <w:r>
        <w:rPr>
          <w:rFonts w:asciiTheme="minorEastAsia" w:hAnsiTheme="minorEastAsia" w:eastAsiaTheme="minorEastAsia"/>
          <w:kern w:val="0"/>
          <w:szCs w:val="21"/>
        </w:rPr>
        <w:t>工艺</w:t>
      </w:r>
      <w:r>
        <w:rPr>
          <w:rFonts w:hint="eastAsia" w:asciiTheme="minorEastAsia" w:hAnsiTheme="minorEastAsia" w:eastAsiaTheme="minorEastAsia"/>
          <w:kern w:val="0"/>
          <w:szCs w:val="21"/>
        </w:rPr>
        <w:t>、</w:t>
      </w:r>
      <w:r>
        <w:rPr>
          <w:rFonts w:asciiTheme="minorEastAsia" w:hAnsiTheme="minorEastAsia" w:eastAsiaTheme="minorEastAsia"/>
          <w:kern w:val="0"/>
          <w:szCs w:val="21"/>
        </w:rPr>
        <w:t>装备有较大改动</w:t>
      </w:r>
      <w:r>
        <w:rPr>
          <w:rFonts w:hint="eastAsia" w:asciiTheme="minorEastAsia" w:hAnsiTheme="minorEastAsia" w:eastAsiaTheme="minorEastAsia"/>
          <w:kern w:val="0"/>
          <w:szCs w:val="21"/>
        </w:rPr>
        <w:t>，</w:t>
      </w:r>
      <w:r>
        <w:rPr>
          <w:rFonts w:asciiTheme="minorEastAsia" w:hAnsiTheme="minorEastAsia" w:eastAsiaTheme="minorEastAsia"/>
          <w:kern w:val="0"/>
          <w:szCs w:val="21"/>
        </w:rPr>
        <w:t>可能影响产品性能；</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c</w:t>
      </w:r>
      <w:r>
        <w:rPr>
          <w:rFonts w:asciiTheme="minorEastAsia" w:hAnsiTheme="minorEastAsia" w:eastAsiaTheme="minorEastAsia"/>
          <w:kern w:val="0"/>
          <w:szCs w:val="21"/>
        </w:rPr>
        <w:t>）停产</w:t>
      </w:r>
      <w:r>
        <w:rPr>
          <w:rFonts w:hint="eastAsia" w:asciiTheme="minorEastAsia" w:hAnsiTheme="minorEastAsia" w:eastAsiaTheme="minorEastAsia"/>
          <w:kern w:val="0"/>
          <w:szCs w:val="21"/>
        </w:rPr>
        <w:t>一年以上，恢复生</w:t>
      </w:r>
      <w:r>
        <w:rPr>
          <w:rFonts w:asciiTheme="minorEastAsia" w:hAnsiTheme="minorEastAsia" w:eastAsiaTheme="minorEastAsia"/>
          <w:kern w:val="0"/>
          <w:szCs w:val="21"/>
        </w:rPr>
        <w:t>产；</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d</w:t>
      </w:r>
      <w:r>
        <w:rPr>
          <w:rFonts w:asciiTheme="minorEastAsia" w:hAnsiTheme="minorEastAsia" w:eastAsiaTheme="minorEastAsia"/>
          <w:kern w:val="0"/>
          <w:szCs w:val="21"/>
        </w:rPr>
        <w:t>）连续生产</w:t>
      </w:r>
      <w:r>
        <w:rPr>
          <w:rFonts w:hint="eastAsia" w:asciiTheme="minorEastAsia" w:hAnsiTheme="minorEastAsia" w:eastAsiaTheme="minorEastAsia"/>
          <w:kern w:val="0"/>
          <w:szCs w:val="21"/>
        </w:rPr>
        <w:t>三年</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e</w:t>
      </w:r>
      <w:r>
        <w:rPr>
          <w:rFonts w:asciiTheme="minorEastAsia" w:hAnsiTheme="minorEastAsia" w:eastAsiaTheme="minorEastAsia"/>
          <w:kern w:val="0"/>
          <w:szCs w:val="21"/>
        </w:rPr>
        <w:t>）出厂检验结果与上次型式检验结果有较大差异</w:t>
      </w:r>
      <w:r>
        <w:rPr>
          <w:rFonts w:hint="eastAsia" w:asciiTheme="minorEastAsia" w:hAnsiTheme="minorEastAsia" w:eastAsiaTheme="minorEastAsia"/>
          <w:kern w:val="0"/>
          <w:szCs w:val="21"/>
        </w:rPr>
        <w:t>；</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f）国家有关质量管理部门提出检验要求；</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6.4 判定规则</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6.4</w:t>
      </w:r>
      <w:r>
        <w:rPr>
          <w:rFonts w:asciiTheme="minorEastAsia" w:hAnsiTheme="minorEastAsia" w:eastAsiaTheme="minorEastAsia"/>
          <w:b/>
          <w:bCs/>
          <w:kern w:val="0"/>
          <w:szCs w:val="21"/>
        </w:rPr>
        <w:t>.1</w:t>
      </w:r>
      <w:r>
        <w:rPr>
          <w:rFonts w:asciiTheme="minorEastAsia" w:hAnsiTheme="minorEastAsia" w:eastAsiaTheme="minorEastAsia"/>
          <w:kern w:val="0"/>
          <w:szCs w:val="21"/>
        </w:rPr>
        <w:t xml:space="preserve"> 指标中有一项及以上达不到表</w:t>
      </w:r>
      <w:r>
        <w:rPr>
          <w:rFonts w:hint="eastAsia" w:asciiTheme="minorEastAsia" w:hAnsiTheme="minorEastAsia" w:eastAsiaTheme="minorEastAsia"/>
          <w:kern w:val="0"/>
          <w:szCs w:val="21"/>
        </w:rPr>
        <w:t>1和表</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要求的，判为不合格产品。</w:t>
      </w:r>
    </w:p>
    <w:p>
      <w:pPr>
        <w:autoSpaceDE w:val="0"/>
        <w:autoSpaceDN w:val="0"/>
        <w:adjustRightInd w:val="0"/>
        <w:spacing w:line="240" w:lineRule="auto"/>
        <w:ind w:firstLine="422" w:firstLineChars="200"/>
        <w:jc w:val="left"/>
        <w:rPr>
          <w:rFonts w:asciiTheme="minorEastAsia" w:hAnsiTheme="minorEastAsia" w:eastAsiaTheme="minorEastAsia"/>
          <w:kern w:val="0"/>
          <w:szCs w:val="21"/>
          <w:highlight w:val="yellow"/>
        </w:rPr>
      </w:pPr>
      <w:r>
        <w:rPr>
          <w:rFonts w:hint="eastAsia" w:asciiTheme="minorEastAsia" w:hAnsiTheme="minorEastAsia" w:eastAsiaTheme="minorEastAsia"/>
          <w:b/>
          <w:bCs/>
          <w:kern w:val="0"/>
          <w:szCs w:val="21"/>
        </w:rPr>
        <w:t>6.4</w:t>
      </w:r>
      <w:r>
        <w:rPr>
          <w:rFonts w:asciiTheme="minorEastAsia" w:hAnsiTheme="minorEastAsia" w:eastAsiaTheme="minorEastAsia"/>
          <w:b/>
          <w:bCs/>
          <w:kern w:val="0"/>
          <w:szCs w:val="21"/>
        </w:rPr>
        <w:t>.2</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卫生性能指标中有一项及以上达不到表2等级要求的，逐级将至符合的等级；不符合最低要求的判为不合格产品。</w:t>
      </w:r>
    </w:p>
    <w:p>
      <w:pPr>
        <w:pStyle w:val="32"/>
        <w:numPr>
          <w:ilvl w:val="1"/>
          <w:numId w:val="13"/>
        </w:numPr>
        <w:spacing w:before="156" w:after="156" w:line="360" w:lineRule="auto"/>
        <w:rPr>
          <w:rFonts w:ascii="Times New Roman"/>
          <w:bCs/>
          <w:szCs w:val="21"/>
        </w:rPr>
      </w:pPr>
      <w:r>
        <w:rPr>
          <w:rFonts w:hint="eastAsia" w:ascii="Times New Roman"/>
          <w:bCs/>
          <w:szCs w:val="21"/>
        </w:rPr>
        <w:t>包装、</w:t>
      </w:r>
      <w:r>
        <w:rPr>
          <w:rFonts w:ascii="Times New Roman"/>
          <w:bCs/>
          <w:szCs w:val="21"/>
        </w:rPr>
        <w:t>标签</w:t>
      </w:r>
      <w:r>
        <w:rPr>
          <w:rFonts w:hint="eastAsia" w:ascii="Times New Roman"/>
          <w:bCs/>
          <w:szCs w:val="21"/>
        </w:rPr>
        <w:t>、</w:t>
      </w:r>
      <w:r>
        <w:rPr>
          <w:rFonts w:ascii="Times New Roman"/>
          <w:bCs/>
          <w:szCs w:val="21"/>
        </w:rPr>
        <w:t>运输和储存</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7.1 包装</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工作服包装要求使用无破损的塑料包装袋，准清洁作业区、清洁作业区工作服要求采用真空包装袋包装，最好是在相应级别要求的洁净室洗涤后真空包装袋包装，避免服装污染和磨损。</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7.2 标签</w:t>
      </w:r>
    </w:p>
    <w:p>
      <w:pPr>
        <w:pStyle w:val="7"/>
        <w:spacing w:line="240" w:lineRule="auto"/>
        <w:ind w:firstLine="420" w:firstLineChars="200"/>
        <w:jc w:val="left"/>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产品包装上至少应有以下标识：</w:t>
      </w:r>
    </w:p>
    <w:p>
      <w:pPr>
        <w:numPr>
          <w:ilvl w:val="0"/>
          <w:numId w:val="14"/>
        </w:numPr>
        <w:autoSpaceDE w:val="0"/>
        <w:autoSpaceDN w:val="0"/>
        <w:adjustRightInd w:val="0"/>
        <w:spacing w:line="240" w:lineRule="auto"/>
        <w:ind w:left="845"/>
        <w:jc w:val="left"/>
        <w:rPr>
          <w:rFonts w:asciiTheme="minorEastAsia" w:hAnsiTheme="minorEastAsia" w:eastAsiaTheme="minorEastAsia"/>
          <w:kern w:val="0"/>
          <w:szCs w:val="21"/>
        </w:rPr>
      </w:pPr>
      <w:r>
        <w:rPr>
          <w:rFonts w:asciiTheme="minorEastAsia" w:hAnsiTheme="minorEastAsia" w:eastAsiaTheme="minorEastAsia"/>
          <w:kern w:val="0"/>
          <w:szCs w:val="21"/>
        </w:rPr>
        <w:t>产品名称；</w:t>
      </w:r>
    </w:p>
    <w:p>
      <w:pPr>
        <w:numPr>
          <w:ilvl w:val="0"/>
          <w:numId w:val="14"/>
        </w:numPr>
        <w:autoSpaceDE w:val="0"/>
        <w:autoSpaceDN w:val="0"/>
        <w:adjustRightInd w:val="0"/>
        <w:spacing w:line="240" w:lineRule="auto"/>
        <w:ind w:left="845"/>
        <w:jc w:val="left"/>
        <w:rPr>
          <w:rFonts w:asciiTheme="minorEastAsia" w:hAnsiTheme="minorEastAsia" w:eastAsiaTheme="minorEastAsia"/>
          <w:kern w:val="0"/>
          <w:szCs w:val="21"/>
        </w:rPr>
      </w:pPr>
      <w:r>
        <w:rPr>
          <w:rFonts w:asciiTheme="minorEastAsia" w:hAnsiTheme="minorEastAsia" w:eastAsiaTheme="minorEastAsia"/>
          <w:kern w:val="0"/>
          <w:szCs w:val="21"/>
        </w:rPr>
        <w:t>产品数量；</w:t>
      </w:r>
    </w:p>
    <w:p>
      <w:pPr>
        <w:numPr>
          <w:ilvl w:val="0"/>
          <w:numId w:val="14"/>
        </w:numPr>
        <w:autoSpaceDE w:val="0"/>
        <w:autoSpaceDN w:val="0"/>
        <w:adjustRightInd w:val="0"/>
        <w:spacing w:line="240" w:lineRule="auto"/>
        <w:ind w:left="845"/>
        <w:jc w:val="left"/>
        <w:rPr>
          <w:rFonts w:asciiTheme="minorEastAsia" w:hAnsiTheme="minorEastAsia" w:eastAsiaTheme="minorEastAsia"/>
          <w:kern w:val="0"/>
          <w:szCs w:val="21"/>
        </w:rPr>
      </w:pPr>
      <w:r>
        <w:rPr>
          <w:rFonts w:asciiTheme="minorEastAsia" w:hAnsiTheme="minorEastAsia" w:eastAsiaTheme="minorEastAsia"/>
          <w:kern w:val="0"/>
          <w:szCs w:val="21"/>
        </w:rPr>
        <w:t>执行的标准编号；</w:t>
      </w:r>
    </w:p>
    <w:p>
      <w:pPr>
        <w:numPr>
          <w:ilvl w:val="0"/>
          <w:numId w:val="14"/>
        </w:numPr>
        <w:autoSpaceDE w:val="0"/>
        <w:autoSpaceDN w:val="0"/>
        <w:adjustRightInd w:val="0"/>
        <w:spacing w:line="240" w:lineRule="auto"/>
        <w:ind w:left="845"/>
        <w:jc w:val="left"/>
        <w:rPr>
          <w:rFonts w:asciiTheme="minorEastAsia" w:hAnsiTheme="minorEastAsia" w:eastAsiaTheme="minorEastAsia"/>
          <w:kern w:val="0"/>
          <w:szCs w:val="21"/>
        </w:rPr>
      </w:pPr>
      <w:r>
        <w:rPr>
          <w:rFonts w:asciiTheme="minorEastAsia" w:hAnsiTheme="minorEastAsia" w:eastAsiaTheme="minorEastAsia"/>
          <w:kern w:val="0"/>
          <w:szCs w:val="21"/>
        </w:rPr>
        <w:t>生产批号或日期</w:t>
      </w:r>
      <w:r>
        <w:rPr>
          <w:rFonts w:hint="eastAsia" w:asciiTheme="minorEastAsia" w:hAnsiTheme="minorEastAsia" w:eastAsiaTheme="minorEastAsia"/>
          <w:kern w:val="0"/>
          <w:szCs w:val="21"/>
        </w:rPr>
        <w:t>；</w:t>
      </w:r>
    </w:p>
    <w:p>
      <w:pPr>
        <w:numPr>
          <w:ilvl w:val="0"/>
          <w:numId w:val="14"/>
        </w:numPr>
        <w:autoSpaceDE w:val="0"/>
        <w:autoSpaceDN w:val="0"/>
        <w:adjustRightInd w:val="0"/>
        <w:spacing w:line="240" w:lineRule="auto"/>
        <w:ind w:left="845"/>
        <w:jc w:val="left"/>
        <w:rPr>
          <w:rFonts w:asciiTheme="minorEastAsia" w:hAnsiTheme="minorEastAsia" w:eastAsiaTheme="minorEastAsia"/>
          <w:kern w:val="0"/>
          <w:szCs w:val="21"/>
        </w:rPr>
      </w:pPr>
      <w:r>
        <w:rPr>
          <w:rFonts w:asciiTheme="minorEastAsia" w:hAnsiTheme="minorEastAsia" w:eastAsiaTheme="minorEastAsia"/>
          <w:kern w:val="0"/>
          <w:szCs w:val="21"/>
        </w:rPr>
        <w:t>工作服卫生指标等级</w:t>
      </w:r>
      <w:r>
        <w:rPr>
          <w:rFonts w:hint="eastAsia" w:asciiTheme="minorEastAsia" w:hAnsiTheme="minorEastAsia" w:eastAsiaTheme="minorEastAsia"/>
          <w:kern w:val="0"/>
          <w:szCs w:val="21"/>
        </w:rPr>
        <w:t>；</w:t>
      </w:r>
    </w:p>
    <w:p>
      <w:pPr>
        <w:pStyle w:val="7"/>
        <w:spacing w:line="360" w:lineRule="auto"/>
        <w:jc w:val="left"/>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7.3 产品运输和储存</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产品在运输过程中，应避免磨损、日光暴晒及雨淋受潮；产品应储存于避光、干燥、阴凉的环境。</w:t>
      </w:r>
    </w:p>
    <w:p>
      <w:pPr>
        <w:pStyle w:val="32"/>
        <w:numPr>
          <w:ilvl w:val="1"/>
          <w:numId w:val="13"/>
        </w:numPr>
        <w:spacing w:before="156" w:after="156" w:line="360" w:lineRule="auto"/>
        <w:rPr>
          <w:rFonts w:ascii="Times New Roman"/>
          <w:bCs/>
          <w:szCs w:val="21"/>
        </w:rPr>
      </w:pPr>
      <w:r>
        <w:rPr>
          <w:rFonts w:ascii="Times New Roman"/>
          <w:bCs/>
          <w:szCs w:val="21"/>
        </w:rPr>
        <w:t>工作服的清洗要求</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8.1</w:t>
      </w:r>
      <w:r>
        <w:rPr>
          <w:rFonts w:asciiTheme="minorEastAsia" w:hAnsiTheme="minorEastAsia" w:eastAsiaTheme="minorEastAsia"/>
          <w:kern w:val="0"/>
          <w:szCs w:val="21"/>
        </w:rPr>
        <w:t xml:space="preserve"> 工作服应定期按照良好清洗消毒规程（见附录C）进行清洗及消毒</w:t>
      </w:r>
      <w:r>
        <w:rPr>
          <w:rFonts w:hint="eastAsia" w:asciiTheme="minorEastAsia" w:hAnsiTheme="minorEastAsia" w:eastAsiaTheme="minorEastAsia"/>
          <w:kern w:val="0"/>
          <w:szCs w:val="21"/>
        </w:rPr>
        <w:t>。</w:t>
      </w:r>
      <w:r>
        <w:rPr>
          <w:rFonts w:asciiTheme="minorEastAsia" w:hAnsiTheme="minorEastAsia" w:eastAsiaTheme="minorEastAsia"/>
          <w:kern w:val="0"/>
          <w:szCs w:val="21"/>
        </w:rPr>
        <w:t>新工作服在使用前必须进行清洗消毒</w:t>
      </w:r>
      <w:r>
        <w:rPr>
          <w:rFonts w:hint="eastAsia" w:asciiTheme="minorEastAsia" w:hAnsiTheme="minorEastAsia" w:eastAsiaTheme="minorEastAsia"/>
          <w:kern w:val="0"/>
          <w:szCs w:val="21"/>
        </w:rPr>
        <w:t>。</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w:t>
      </w:r>
      <w:r>
        <w:rPr>
          <w:rFonts w:asciiTheme="minorEastAsia" w:hAnsiTheme="minorEastAsia" w:eastAsiaTheme="minorEastAsia"/>
          <w:b/>
          <w:bCs/>
          <w:kern w:val="0"/>
          <w:szCs w:val="21"/>
        </w:rPr>
        <w:t xml:space="preserve">.2 </w:t>
      </w:r>
      <w:r>
        <w:rPr>
          <w:rFonts w:asciiTheme="minorEastAsia" w:hAnsiTheme="minorEastAsia" w:eastAsiaTheme="minorEastAsia"/>
          <w:kern w:val="0"/>
          <w:szCs w:val="21"/>
        </w:rPr>
        <w:t>待清洗的工作服应存放在</w:t>
      </w:r>
      <w:r>
        <w:rPr>
          <w:rFonts w:hint="eastAsia" w:asciiTheme="minorEastAsia" w:hAnsiTheme="minorEastAsia" w:eastAsiaTheme="minorEastAsia"/>
          <w:kern w:val="0"/>
          <w:szCs w:val="21"/>
        </w:rPr>
        <w:t>专用</w:t>
      </w:r>
      <w:r>
        <w:rPr>
          <w:rFonts w:asciiTheme="minorEastAsia" w:hAnsiTheme="minorEastAsia" w:eastAsiaTheme="minorEastAsia"/>
          <w:kern w:val="0"/>
          <w:szCs w:val="21"/>
        </w:rPr>
        <w:t>的收集装置中</w:t>
      </w:r>
      <w:r>
        <w:rPr>
          <w:rFonts w:hint="eastAsia" w:asciiTheme="minorEastAsia" w:hAnsiTheme="minorEastAsia" w:eastAsiaTheme="minorEastAsia"/>
          <w:kern w:val="0"/>
          <w:szCs w:val="21"/>
        </w:rPr>
        <w:t>。</w:t>
      </w:r>
      <w:r>
        <w:rPr>
          <w:rFonts w:asciiTheme="minorEastAsia" w:hAnsiTheme="minorEastAsia" w:eastAsiaTheme="minorEastAsia"/>
          <w:kern w:val="0"/>
          <w:szCs w:val="21"/>
        </w:rPr>
        <w:t>收集装置</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材质应无渗漏。</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8.3</w:t>
      </w:r>
      <w:r>
        <w:rPr>
          <w:rFonts w:hint="eastAsia" w:asciiTheme="minorEastAsia" w:hAnsiTheme="minorEastAsia" w:eastAsiaTheme="minorEastAsia"/>
          <w:kern w:val="0"/>
          <w:szCs w:val="21"/>
        </w:rPr>
        <w:t xml:space="preserve"> 在</w:t>
      </w:r>
      <w:r>
        <w:rPr>
          <w:rFonts w:asciiTheme="minorEastAsia" w:hAnsiTheme="minorEastAsia" w:eastAsiaTheme="minorEastAsia"/>
          <w:kern w:val="0"/>
          <w:szCs w:val="21"/>
        </w:rPr>
        <w:t>高洁净区域</w:t>
      </w:r>
      <w:r>
        <w:rPr>
          <w:rFonts w:hint="eastAsia" w:asciiTheme="minorEastAsia" w:hAnsiTheme="minorEastAsia" w:eastAsiaTheme="minorEastAsia"/>
          <w:kern w:val="0"/>
          <w:szCs w:val="21"/>
        </w:rPr>
        <w:t>以及</w:t>
      </w:r>
      <w:r>
        <w:rPr>
          <w:rFonts w:asciiTheme="minorEastAsia" w:hAnsiTheme="minorEastAsia" w:eastAsiaTheme="minorEastAsia"/>
          <w:kern w:val="0"/>
          <w:szCs w:val="21"/>
        </w:rPr>
        <w:t>有防静电要求区域穿着的工作服</w:t>
      </w:r>
      <w:r>
        <w:rPr>
          <w:rFonts w:hint="eastAsia" w:asciiTheme="minorEastAsia" w:hAnsiTheme="minorEastAsia" w:eastAsiaTheme="minorEastAsia"/>
          <w:kern w:val="0"/>
          <w:szCs w:val="21"/>
        </w:rPr>
        <w:t>，</w:t>
      </w:r>
      <w:r>
        <w:rPr>
          <w:rFonts w:asciiTheme="minorEastAsia" w:hAnsiTheme="minorEastAsia" w:eastAsiaTheme="minorEastAsia"/>
          <w:kern w:val="0"/>
          <w:szCs w:val="21"/>
        </w:rPr>
        <w:t>应在更高清洁度的区域进行清洗、消毒、烘干、捆包</w:t>
      </w:r>
      <w:r>
        <w:rPr>
          <w:rFonts w:hint="eastAsia" w:asciiTheme="minorEastAsia" w:hAnsiTheme="minorEastAsia" w:eastAsiaTheme="minorEastAsia"/>
          <w:kern w:val="0"/>
          <w:szCs w:val="21"/>
        </w:rPr>
        <w:t>，</w:t>
      </w:r>
      <w:r>
        <w:rPr>
          <w:rFonts w:asciiTheme="minorEastAsia" w:hAnsiTheme="minorEastAsia" w:eastAsiaTheme="minorEastAsia"/>
          <w:kern w:val="0"/>
          <w:szCs w:val="21"/>
        </w:rPr>
        <w:t>确保不与其他区域的衣物接触。</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8.4</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应限制工作服的重复清洗次数</w:t>
      </w:r>
      <w:r>
        <w:rPr>
          <w:rFonts w:hint="eastAsia" w:asciiTheme="minorEastAsia" w:hAnsiTheme="minorEastAsia" w:eastAsiaTheme="minorEastAsia"/>
          <w:kern w:val="0"/>
          <w:szCs w:val="21"/>
        </w:rPr>
        <w:t>。</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8.5</w:t>
      </w:r>
      <w:r>
        <w:rPr>
          <w:rFonts w:asciiTheme="minorEastAsia" w:hAnsiTheme="minorEastAsia" w:eastAsiaTheme="minorEastAsia"/>
          <w:kern w:val="0"/>
          <w:szCs w:val="21"/>
        </w:rPr>
        <w:t xml:space="preserve"> 清洗剂和消毒剂的残留不应对员工健康和食品安全造成影响</w:t>
      </w:r>
      <w:r>
        <w:rPr>
          <w:rFonts w:hint="eastAsia" w:asciiTheme="minorEastAsia" w:hAnsiTheme="minorEastAsia" w:eastAsiaTheme="minorEastAsia"/>
          <w:kern w:val="0"/>
          <w:szCs w:val="21"/>
        </w:rPr>
        <w:t>，</w:t>
      </w:r>
      <w:r>
        <w:rPr>
          <w:rFonts w:asciiTheme="minorEastAsia" w:hAnsiTheme="minorEastAsia" w:eastAsiaTheme="minorEastAsia"/>
          <w:kern w:val="0"/>
          <w:szCs w:val="21"/>
        </w:rPr>
        <w:t>宜使用蒸汽清洗消毒。</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8.6</w:t>
      </w:r>
      <w:r>
        <w:rPr>
          <w:rFonts w:asciiTheme="minorEastAsia" w:hAnsiTheme="minorEastAsia" w:eastAsiaTheme="minorEastAsia"/>
          <w:kern w:val="0"/>
          <w:szCs w:val="21"/>
        </w:rPr>
        <w:t xml:space="preserve"> 清洗后的工作服</w:t>
      </w:r>
      <w:r>
        <w:rPr>
          <w:rFonts w:hint="eastAsia" w:asciiTheme="minorEastAsia" w:hAnsiTheme="minorEastAsia" w:eastAsiaTheme="minorEastAsia"/>
          <w:kern w:val="0"/>
          <w:szCs w:val="21"/>
        </w:rPr>
        <w:t>应</w:t>
      </w:r>
      <w:r>
        <w:rPr>
          <w:rFonts w:asciiTheme="minorEastAsia" w:hAnsiTheme="minorEastAsia" w:eastAsiaTheme="minorEastAsia"/>
          <w:kern w:val="0"/>
          <w:szCs w:val="21"/>
        </w:rPr>
        <w:t>符合SB/T</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10989-2013中4.7的要求。</w:t>
      </w:r>
    </w:p>
    <w:p>
      <w:pPr>
        <w:autoSpaceDE w:val="0"/>
        <w:autoSpaceDN w:val="0"/>
        <w:adjustRightInd w:val="0"/>
        <w:spacing w:line="24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8.7</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清洗</w:t>
      </w:r>
      <w:r>
        <w:rPr>
          <w:rFonts w:asciiTheme="minorEastAsia" w:hAnsiTheme="minorEastAsia" w:eastAsiaTheme="minorEastAsia"/>
          <w:kern w:val="0"/>
          <w:szCs w:val="21"/>
        </w:rPr>
        <w:t>后的工作服应根据卫生要求和颜色分别存放在</w:t>
      </w:r>
      <w:r>
        <w:rPr>
          <w:rFonts w:hint="eastAsia" w:asciiTheme="minorEastAsia" w:hAnsiTheme="minorEastAsia" w:eastAsiaTheme="minorEastAsia"/>
          <w:kern w:val="0"/>
          <w:szCs w:val="21"/>
        </w:rPr>
        <w:t>专用</w:t>
      </w:r>
      <w:r>
        <w:rPr>
          <w:rFonts w:asciiTheme="minorEastAsia" w:hAnsiTheme="minorEastAsia" w:eastAsiaTheme="minorEastAsia"/>
          <w:kern w:val="0"/>
          <w:szCs w:val="21"/>
        </w:rPr>
        <w:t>的储物设施中，必要时应上锁</w:t>
      </w:r>
      <w:r>
        <w:rPr>
          <w:rFonts w:hint="eastAsia" w:asciiTheme="minorEastAsia" w:hAnsiTheme="minorEastAsia" w:eastAsiaTheme="minorEastAsia"/>
          <w:kern w:val="0"/>
          <w:szCs w:val="21"/>
        </w:rPr>
        <w:t>。</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p>
    <w:p>
      <w:pPr>
        <w:snapToGrid w:val="0"/>
        <w:spacing w:line="360" w:lineRule="auto"/>
        <w:rPr>
          <w:rFonts w:asciiTheme="minorEastAsia" w:hAnsiTheme="minorEastAsia" w:eastAsiaTheme="minorEastAsia"/>
          <w:sz w:val="18"/>
          <w:szCs w:val="18"/>
        </w:rPr>
      </w:pPr>
    </w:p>
    <w:p>
      <w:pPr>
        <w:snapToGrid w:val="0"/>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br w:type="page"/>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附录A</w:t>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(规范性附录)</w:t>
      </w:r>
    </w:p>
    <w:p>
      <w:pPr>
        <w:snapToGrid w:val="0"/>
        <w:spacing w:line="240" w:lineRule="auto"/>
        <w:jc w:val="center"/>
        <w:rPr>
          <w:rFonts w:asciiTheme="minorEastAsia" w:hAnsiTheme="minorEastAsia" w:eastAsiaTheme="minorEastAsia"/>
          <w:b/>
          <w:sz w:val="18"/>
          <w:szCs w:val="18"/>
        </w:rPr>
      </w:pPr>
      <w:r>
        <w:rPr>
          <w:rFonts w:hint="eastAsia" w:ascii="黑体" w:hAnsi="黑体" w:eastAsia="黑体" w:cs="黑体"/>
          <w:b w:val="0"/>
          <w:bCs/>
          <w:sz w:val="21"/>
          <w:szCs w:val="21"/>
        </w:rPr>
        <w:t>工作服测量方法及图示</w:t>
      </w:r>
    </w:p>
    <w:p>
      <w:pPr>
        <w:snapToGrid w:val="0"/>
        <w:spacing w:line="360" w:lineRule="auto"/>
        <w:rPr>
          <w:rFonts w:hint="eastAsia" w:ascii="黑体" w:hAnsi="黑体" w:eastAsia="黑体" w:cs="黑体"/>
          <w:b w:val="0"/>
          <w:bCs/>
          <w:szCs w:val="21"/>
        </w:rPr>
      </w:pPr>
      <w:r>
        <w:rPr>
          <w:rFonts w:hint="eastAsia" w:ascii="黑体" w:hAnsi="黑体" w:eastAsia="黑体" w:cs="黑体"/>
          <w:b w:val="0"/>
          <w:bCs/>
          <w:szCs w:val="21"/>
        </w:rPr>
        <w:t>A.1 工作服指定部位的尺寸测量方法</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服装指定的测量部位及测量方法见表</w:t>
      </w:r>
      <w:r>
        <w:rPr>
          <w:rFonts w:hint="eastAsia" w:asciiTheme="minorEastAsia" w:hAnsiTheme="minorEastAsia" w:eastAsiaTheme="minorEastAsia"/>
          <w:kern w:val="0"/>
          <w:szCs w:val="21"/>
        </w:rPr>
        <w:t>A</w:t>
      </w:r>
      <w:r>
        <w:rPr>
          <w:rFonts w:asciiTheme="minorEastAsia" w:hAnsiTheme="minorEastAsia" w:eastAsiaTheme="minorEastAsia"/>
          <w:kern w:val="0"/>
          <w:szCs w:val="21"/>
        </w:rPr>
        <w:t>.1</w:t>
      </w:r>
    </w:p>
    <w:p>
      <w:pPr>
        <w:spacing w:before="156" w:beforeLines="50"/>
        <w:jc w:val="center"/>
        <w:rPr>
          <w:rFonts w:eastAsia="黑体"/>
        </w:rPr>
      </w:pPr>
      <w:r>
        <w:rPr>
          <w:rFonts w:eastAsia="黑体"/>
        </w:rPr>
        <w:t>表</w:t>
      </w:r>
      <w:r>
        <w:rPr>
          <w:rFonts w:hint="eastAsia" w:eastAsia="黑体"/>
        </w:rPr>
        <w:t>A</w:t>
      </w:r>
      <w:r>
        <w:rPr>
          <w:rFonts w:eastAsia="黑体"/>
        </w:rPr>
        <w:t>.1服装指定的测量部位及测量方法</w:t>
      </w:r>
    </w:p>
    <w:tbl>
      <w:tblPr>
        <w:tblStyle w:val="2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693"/>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134" w:type="dxa"/>
            <w:vMerge w:val="restart"/>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部位名称</w:t>
            </w:r>
          </w:p>
        </w:tc>
        <w:tc>
          <w:tcPr>
            <w:tcW w:w="7909" w:type="dxa"/>
            <w:gridSpan w:val="2"/>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napToGrid w:val="0"/>
              <w:spacing w:line="360" w:lineRule="auto"/>
              <w:jc w:val="center"/>
              <w:rPr>
                <w:rFonts w:asciiTheme="minorEastAsia" w:hAnsiTheme="minorEastAsia" w:eastAsiaTheme="minorEastAsia"/>
                <w:sz w:val="18"/>
                <w:szCs w:val="18"/>
              </w:rPr>
            </w:pPr>
          </w:p>
        </w:tc>
        <w:tc>
          <w:tcPr>
            <w:tcW w:w="1134" w:type="dxa"/>
            <w:vMerge w:val="continue"/>
            <w:vAlign w:val="center"/>
          </w:tcPr>
          <w:p>
            <w:pPr>
              <w:snapToGrid w:val="0"/>
              <w:spacing w:line="360" w:lineRule="auto"/>
              <w:jc w:val="center"/>
              <w:rPr>
                <w:rFonts w:asciiTheme="minorEastAsia" w:hAnsiTheme="minorEastAsia" w:eastAsiaTheme="minorEastAsia"/>
                <w:sz w:val="18"/>
                <w:szCs w:val="18"/>
              </w:rPr>
            </w:pPr>
          </w:p>
        </w:tc>
        <w:tc>
          <w:tcPr>
            <w:tcW w:w="2693"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分体式</w:t>
            </w:r>
          </w:p>
        </w:tc>
        <w:tc>
          <w:tcPr>
            <w:tcW w:w="5216"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连体式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领围</w:t>
            </w:r>
          </w:p>
        </w:tc>
        <w:tc>
          <w:tcPr>
            <w:tcW w:w="7909" w:type="dxa"/>
            <w:gridSpan w:val="2"/>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摊平横量领下口（特殊领口除外）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胸围</w:t>
            </w:r>
          </w:p>
        </w:tc>
        <w:tc>
          <w:tcPr>
            <w:tcW w:w="7909" w:type="dxa"/>
            <w:gridSpan w:val="2"/>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合上拉链或扣上前后身摊平，沿袖窿底缝水平横量（周围计算）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腰围</w:t>
            </w:r>
          </w:p>
        </w:tc>
        <w:tc>
          <w:tcPr>
            <w:tcW w:w="2693" w:type="dxa"/>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在自然状态下或扣上，摊平后沿腰宽中间横量（周围计算）</w:t>
            </w:r>
          </w:p>
        </w:tc>
        <w:tc>
          <w:tcPr>
            <w:tcW w:w="5216" w:type="dxa"/>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摊平后腰部最窄处横量（周围计算）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后衣长</w:t>
            </w:r>
          </w:p>
        </w:tc>
        <w:tc>
          <w:tcPr>
            <w:tcW w:w="2693" w:type="dxa"/>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由后领中垂直量至底边</w:t>
            </w:r>
          </w:p>
        </w:tc>
        <w:tc>
          <w:tcPr>
            <w:tcW w:w="5216" w:type="dxa"/>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由后领中垂直量至档缝交合点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裤腿长</w:t>
            </w:r>
          </w:p>
        </w:tc>
        <w:tc>
          <w:tcPr>
            <w:tcW w:w="2693"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216" w:type="dxa"/>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由档缝交合点沿下档缝摊平垂直量至裤脚口（不包括鞋）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裤长</w:t>
            </w:r>
          </w:p>
        </w:tc>
        <w:tc>
          <w:tcPr>
            <w:tcW w:w="2693" w:type="dxa"/>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由腰上沿侧缝摊平垂直量裤脚口（底边）</w:t>
            </w:r>
          </w:p>
        </w:tc>
        <w:tc>
          <w:tcPr>
            <w:tcW w:w="5216"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7" w:type="dxa"/>
            <w:gridSpan w:val="4"/>
          </w:tcPr>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注：特殊款式的尺寸测量按企业约定。</w:t>
            </w:r>
          </w:p>
        </w:tc>
      </w:tr>
    </w:tbl>
    <w:p>
      <w:pPr>
        <w:snapToGrid w:val="0"/>
        <w:spacing w:line="360" w:lineRule="auto"/>
        <w:rPr>
          <w:rFonts w:asciiTheme="minorEastAsia" w:hAnsiTheme="minorEastAsia" w:eastAsiaTheme="minorEastAsia"/>
          <w:b/>
          <w:sz w:val="18"/>
          <w:szCs w:val="18"/>
        </w:rPr>
      </w:pPr>
    </w:p>
    <w:p>
      <w:pPr>
        <w:snapToGrid w:val="0"/>
        <w:spacing w:line="360" w:lineRule="auto"/>
        <w:rPr>
          <w:rFonts w:asciiTheme="minorEastAsia" w:hAnsiTheme="minorEastAsia" w:eastAsiaTheme="minorEastAsia"/>
          <w:b/>
          <w:sz w:val="18"/>
          <w:szCs w:val="18"/>
        </w:rPr>
      </w:pPr>
      <w:r>
        <w:rPr>
          <w:rFonts w:asciiTheme="minorEastAsia" w:hAnsiTheme="minorEastAsia" w:eastAsiaTheme="minorEastAsia"/>
          <w:b/>
          <w:sz w:val="18"/>
          <w:szCs w:val="18"/>
        </w:rPr>
        <w:drawing>
          <wp:inline distT="0" distB="0" distL="114300" distR="114300">
            <wp:extent cx="4439920" cy="4117340"/>
            <wp:effectExtent l="0" t="0" r="17780" b="16510"/>
            <wp:docPr id="2" name="图片 2" descr="93eb967a55b5b4a7d3cb93981aff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eb967a55b5b4a7d3cb93981aff460"/>
                    <pic:cNvPicPr>
                      <a:picLocks noChangeAspect="1"/>
                    </pic:cNvPicPr>
                  </pic:nvPicPr>
                  <pic:blipFill>
                    <a:blip r:embed="rId23" cstate="print"/>
                    <a:stretch>
                      <a:fillRect/>
                    </a:stretch>
                  </pic:blipFill>
                  <pic:spPr>
                    <a:xfrm>
                      <a:off x="0" y="0"/>
                      <a:ext cx="4465340" cy="4140658"/>
                    </a:xfrm>
                    <a:prstGeom prst="rect">
                      <a:avLst/>
                    </a:prstGeom>
                  </pic:spPr>
                </pic:pic>
              </a:graphicData>
            </a:graphic>
          </wp:inline>
        </w:drawing>
      </w:r>
    </w:p>
    <w:p>
      <w:pPr>
        <w:snapToGrid w:val="0"/>
        <w:spacing w:line="360" w:lineRule="auto"/>
        <w:rPr>
          <w:rFonts w:hint="eastAsia" w:ascii="黑体" w:hAnsi="黑体" w:eastAsia="黑体" w:cs="黑体"/>
          <w:b w:val="0"/>
          <w:bCs/>
          <w:szCs w:val="21"/>
        </w:rPr>
      </w:pPr>
      <w:r>
        <w:rPr>
          <w:rFonts w:hint="eastAsia" w:ascii="黑体" w:hAnsi="黑体" w:eastAsia="黑体" w:cs="黑体"/>
          <w:b w:val="0"/>
          <w:bCs/>
          <w:szCs w:val="21"/>
        </w:rPr>
        <w:t>A.2 分体服装测量部位图示</w:t>
      </w:r>
    </w:p>
    <w:p>
      <w:pPr>
        <w:snapToGrid w:val="0"/>
        <w:spacing w:line="360" w:lineRule="auto"/>
        <w:rPr>
          <w:rFonts w:asciiTheme="minorEastAsia" w:hAnsiTheme="minorEastAsia" w:eastAsiaTheme="minorEastAsia"/>
          <w:b/>
          <w:sz w:val="18"/>
          <w:szCs w:val="18"/>
        </w:rPr>
      </w:pPr>
    </w:p>
    <w:p>
      <w:pPr>
        <w:snapToGrid w:val="0"/>
        <w:spacing w:line="360" w:lineRule="auto"/>
        <w:rPr>
          <w:rFonts w:asciiTheme="minorEastAsia" w:hAnsiTheme="minorEastAsia" w:eastAsiaTheme="minorEastAsia"/>
          <w:b/>
          <w:sz w:val="18"/>
          <w:szCs w:val="18"/>
        </w:rPr>
      </w:pPr>
    </w:p>
    <w:p>
      <w:pPr>
        <w:snapToGrid w:val="0"/>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114300" distR="114300">
            <wp:extent cx="4686935" cy="3490595"/>
            <wp:effectExtent l="0" t="0" r="18415" b="1460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4" cstate="print"/>
                    <a:stretch>
                      <a:fillRect/>
                    </a:stretch>
                  </pic:blipFill>
                  <pic:spPr>
                    <a:xfrm>
                      <a:off x="0" y="0"/>
                      <a:ext cx="4704522" cy="3503564"/>
                    </a:xfrm>
                    <a:prstGeom prst="rect">
                      <a:avLst/>
                    </a:prstGeom>
                    <a:noFill/>
                    <a:ln w="9525">
                      <a:noFill/>
                    </a:ln>
                  </pic:spPr>
                </pic:pic>
              </a:graphicData>
            </a:graphic>
          </wp:inline>
        </w:drawing>
      </w:r>
    </w:p>
    <w:p>
      <w:pPr>
        <w:snapToGrid w:val="0"/>
        <w:spacing w:line="360" w:lineRule="auto"/>
        <w:rPr>
          <w:rFonts w:hint="eastAsia" w:ascii="黑体" w:hAnsi="黑体" w:eastAsia="黑体" w:cs="黑体"/>
          <w:b w:val="0"/>
          <w:bCs/>
          <w:szCs w:val="21"/>
        </w:rPr>
      </w:pPr>
      <w:r>
        <w:rPr>
          <w:rFonts w:hint="eastAsia" w:ascii="黑体" w:hAnsi="黑体" w:eastAsia="黑体" w:cs="黑体"/>
          <w:b w:val="0"/>
          <w:bCs/>
          <w:szCs w:val="21"/>
        </w:rPr>
        <w:t>A.3 连体服装测量部位图示</w:t>
      </w:r>
    </w:p>
    <w:p>
      <w:pPr>
        <w:snapToGrid w:val="0"/>
        <w:spacing w:line="360" w:lineRule="auto"/>
        <w:rPr>
          <w:rFonts w:asciiTheme="minorEastAsia" w:hAnsiTheme="minorEastAsia" w:eastAsiaTheme="minorEastAsia"/>
          <w:sz w:val="18"/>
          <w:szCs w:val="18"/>
        </w:rPr>
      </w:pPr>
      <w:bookmarkStart w:id="25" w:name="_GoBack"/>
      <w:bookmarkEnd w:id="25"/>
    </w:p>
    <w:p>
      <w:pPr>
        <w:snapToGrid w:val="0"/>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br w:type="page"/>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附录B</w:t>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(规范性附录)</w:t>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分区服装的性能要求和配置</w:t>
      </w:r>
    </w:p>
    <w:p>
      <w:pPr>
        <w:autoSpaceDE w:val="0"/>
        <w:autoSpaceDN w:val="0"/>
        <w:adjustRightInd w:val="0"/>
        <w:spacing w:line="320" w:lineRule="exact"/>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工作服性能要求和配置见表</w:t>
      </w:r>
      <w:r>
        <w:rPr>
          <w:rFonts w:hint="eastAsia" w:asciiTheme="minorEastAsia" w:hAnsiTheme="minorEastAsia" w:eastAsiaTheme="minorEastAsia"/>
          <w:kern w:val="0"/>
          <w:szCs w:val="21"/>
        </w:rPr>
        <w:t>B</w:t>
      </w:r>
    </w:p>
    <w:p>
      <w:pPr>
        <w:spacing w:before="156" w:beforeLines="50"/>
        <w:jc w:val="center"/>
        <w:rPr>
          <w:rFonts w:eastAsia="黑体"/>
        </w:rPr>
      </w:pPr>
      <w:r>
        <w:rPr>
          <w:rFonts w:eastAsia="黑体"/>
        </w:rPr>
        <w:t>表</w:t>
      </w:r>
      <w:r>
        <w:rPr>
          <w:rFonts w:hint="eastAsia" w:eastAsia="黑体"/>
        </w:rPr>
        <w:t>B</w:t>
      </w:r>
      <w:r>
        <w:rPr>
          <w:rFonts w:eastAsia="黑体"/>
        </w:rPr>
        <w:t xml:space="preserve"> 工作服性能要求和配置</w:t>
      </w:r>
    </w:p>
    <w:tbl>
      <w:tblPr>
        <w:tblStyle w:val="21"/>
        <w:tblW w:w="9782" w:type="dxa"/>
        <w:jc w:val="center"/>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280"/>
        <w:gridCol w:w="1418"/>
        <w:gridCol w:w="1417"/>
        <w:gridCol w:w="1134"/>
        <w:gridCol w:w="1134"/>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分区</w:t>
            </w:r>
          </w:p>
        </w:tc>
        <w:tc>
          <w:tcPr>
            <w:tcW w:w="1280" w:type="dxa"/>
            <w:vAlign w:val="center"/>
          </w:tcPr>
          <w:p>
            <w:pPr>
              <w:snapToGrid w:val="0"/>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空气粒子过滤效率%</w:t>
            </w:r>
          </w:p>
        </w:tc>
        <w:tc>
          <w:tcPr>
            <w:tcW w:w="1418" w:type="dxa"/>
            <w:vAlign w:val="center"/>
          </w:tcPr>
          <w:p>
            <w:pPr>
              <w:snapToGrid w:val="0"/>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易脱落大微粒/（个/㎡）</w:t>
            </w:r>
          </w:p>
        </w:tc>
        <w:tc>
          <w:tcPr>
            <w:tcW w:w="1417" w:type="dxa"/>
          </w:tcPr>
          <w:p>
            <w:pPr>
              <w:snapToGrid w:val="0"/>
              <w:spacing w:line="360" w:lineRule="auto"/>
              <w:jc w:val="center"/>
              <w:rPr>
                <w:rFonts w:asciiTheme="minorEastAsia" w:hAnsiTheme="minorEastAsia" w:eastAsiaTheme="minorEastAsia"/>
                <w:sz w:val="18"/>
                <w:szCs w:val="18"/>
              </w:rPr>
            </w:pPr>
            <w:r>
              <w:rPr>
                <w:rFonts w:hint="eastAsia" w:cs="宋体" w:asciiTheme="minorEastAsia" w:hAnsiTheme="minorEastAsia" w:eastAsiaTheme="minorEastAsia"/>
                <w:bCs/>
                <w:sz w:val="18"/>
                <w:szCs w:val="18"/>
              </w:rPr>
              <w:t>带电电荷量/（μс/件）</w:t>
            </w:r>
          </w:p>
        </w:tc>
        <w:tc>
          <w:tcPr>
            <w:tcW w:w="1134" w:type="dxa"/>
            <w:vAlign w:val="center"/>
          </w:tcPr>
          <w:p>
            <w:pPr>
              <w:snapToGrid w:val="0"/>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抗</w:t>
            </w:r>
            <w:r>
              <w:rPr>
                <w:rFonts w:asciiTheme="minorEastAsia" w:hAnsiTheme="minorEastAsia" w:eastAsiaTheme="minorEastAsia"/>
                <w:sz w:val="18"/>
                <w:szCs w:val="18"/>
              </w:rPr>
              <w:t>菌性</w:t>
            </w:r>
            <w:r>
              <w:rPr>
                <w:rFonts w:hint="eastAsia" w:asciiTheme="minorEastAsia" w:hAnsiTheme="minorEastAsia" w:eastAsiaTheme="minorEastAsia"/>
                <w:sz w:val="18"/>
                <w:szCs w:val="18"/>
                <w:lang w:val="en-US" w:eastAsia="zh-CN"/>
              </w:rPr>
              <w:t>能</w:t>
            </w:r>
          </w:p>
        </w:tc>
        <w:tc>
          <w:tcPr>
            <w:tcW w:w="1134" w:type="dxa"/>
            <w:vAlign w:val="center"/>
          </w:tcPr>
          <w:p>
            <w:pPr>
              <w:snapToGrid w:val="0"/>
              <w:spacing w:line="360" w:lineRule="auto"/>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款</w:t>
            </w:r>
            <w:r>
              <w:rPr>
                <w:rFonts w:asciiTheme="minorEastAsia" w:hAnsiTheme="minorEastAsia" w:eastAsiaTheme="minorEastAsia"/>
                <w:sz w:val="18"/>
                <w:szCs w:val="18"/>
              </w:rPr>
              <w:t>号</w:t>
            </w:r>
          </w:p>
        </w:tc>
        <w:tc>
          <w:tcPr>
            <w:tcW w:w="2276"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Align w:val="center"/>
          </w:tcPr>
          <w:p>
            <w:pPr>
              <w:snapToGrid w:val="0"/>
              <w:spacing w:line="360" w:lineRule="auto"/>
              <w:jc w:val="center"/>
              <w:rPr>
                <w:rFonts w:asciiTheme="minorEastAsia" w:hAnsiTheme="minorEastAsia" w:eastAsiaTheme="minorEastAsia"/>
                <w:sz w:val="18"/>
                <w:szCs w:val="18"/>
              </w:rPr>
            </w:pPr>
            <w:bookmarkStart w:id="22" w:name="_Hlk528738052"/>
            <w:r>
              <w:rPr>
                <w:rFonts w:asciiTheme="minorEastAsia" w:hAnsiTheme="minorEastAsia" w:eastAsiaTheme="minorEastAsia"/>
                <w:sz w:val="18"/>
                <w:szCs w:val="18"/>
              </w:rPr>
              <w:t>一般作业区</w:t>
            </w:r>
          </w:p>
        </w:tc>
        <w:tc>
          <w:tcPr>
            <w:tcW w:w="1280"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三级及以上</w:t>
            </w:r>
          </w:p>
        </w:tc>
        <w:tc>
          <w:tcPr>
            <w:tcW w:w="1418" w:type="dxa"/>
            <w:vAlign w:val="center"/>
          </w:tcPr>
          <w:p>
            <w:pPr>
              <w:jc w:val="center"/>
              <w:rPr>
                <w:rFonts w:asciiTheme="minorEastAsia" w:hAnsiTheme="minorEastAsia" w:eastAsiaTheme="minorEastAsia"/>
              </w:rPr>
            </w:pPr>
            <w:r>
              <w:rPr>
                <w:rFonts w:asciiTheme="minorEastAsia" w:hAnsiTheme="minorEastAsia" w:eastAsiaTheme="minorEastAsia"/>
                <w:sz w:val="18"/>
                <w:szCs w:val="18"/>
              </w:rPr>
              <w:t>三级及以上</w:t>
            </w:r>
          </w:p>
        </w:tc>
        <w:tc>
          <w:tcPr>
            <w:tcW w:w="1417" w:type="dxa"/>
            <w:vAlign w:val="center"/>
          </w:tcPr>
          <w:p>
            <w:pPr>
              <w:jc w:val="center"/>
              <w:rPr>
                <w:rFonts w:asciiTheme="minorEastAsia" w:hAnsiTheme="minorEastAsia" w:eastAsiaTheme="minorEastAsia"/>
              </w:rPr>
            </w:pPr>
            <w:r>
              <w:rPr>
                <w:rFonts w:asciiTheme="minorEastAsia" w:hAnsiTheme="minorEastAsia" w:eastAsiaTheme="minorEastAsia"/>
                <w:sz w:val="18"/>
                <w:szCs w:val="18"/>
              </w:rPr>
              <w:t>三级及以上</w:t>
            </w:r>
          </w:p>
        </w:tc>
        <w:tc>
          <w:tcPr>
            <w:tcW w:w="1134" w:type="dxa"/>
            <w:vAlign w:val="center"/>
          </w:tcPr>
          <w:p>
            <w:pPr>
              <w:jc w:val="center"/>
              <w:rPr>
                <w:rFonts w:asciiTheme="minorEastAsia" w:hAnsiTheme="minorEastAsia" w:eastAsiaTheme="minorEastAsia"/>
              </w:rPr>
            </w:pPr>
            <w:r>
              <w:rPr>
                <w:rFonts w:asciiTheme="minorEastAsia" w:hAnsiTheme="minorEastAsia" w:eastAsiaTheme="minorEastAsia"/>
                <w:sz w:val="18"/>
                <w:szCs w:val="18"/>
              </w:rPr>
              <w:t>三级及以上</w:t>
            </w:r>
          </w:p>
        </w:tc>
        <w:tc>
          <w:tcPr>
            <w:tcW w:w="1134" w:type="dxa"/>
            <w:vAlign w:val="center"/>
          </w:tcPr>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FT-</w:t>
            </w:r>
            <w:r>
              <w:rPr>
                <w:rFonts w:hint="eastAsia" w:cs="宋体" w:asciiTheme="minorEastAsia" w:hAnsiTheme="minorEastAsia" w:eastAsiaTheme="minorEastAsia"/>
                <w:sz w:val="18"/>
                <w:szCs w:val="18"/>
              </w:rPr>
              <w:t>Ⅰ</w:t>
            </w:r>
          </w:p>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FT-</w:t>
            </w:r>
            <w:r>
              <w:rPr>
                <w:rFonts w:hint="eastAsia" w:cs="宋体" w:asciiTheme="minorEastAsia" w:hAnsiTheme="minorEastAsia" w:eastAsiaTheme="minorEastAsia"/>
                <w:sz w:val="18"/>
                <w:szCs w:val="18"/>
              </w:rPr>
              <w:t>Ⅱ</w:t>
            </w:r>
          </w:p>
        </w:tc>
        <w:tc>
          <w:tcPr>
            <w:tcW w:w="2276" w:type="dxa"/>
            <w:vAlign w:val="center"/>
          </w:tcPr>
          <w:p>
            <w:pPr>
              <w:snapToGrid w:val="0"/>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手套、帽、衣服、围裙、裤子、鞋/靴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准清洁区</w:t>
            </w:r>
          </w:p>
        </w:tc>
        <w:tc>
          <w:tcPr>
            <w:tcW w:w="1280"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二级及以上</w:t>
            </w:r>
          </w:p>
        </w:tc>
        <w:tc>
          <w:tcPr>
            <w:tcW w:w="1418" w:type="dxa"/>
            <w:vAlign w:val="center"/>
          </w:tcPr>
          <w:p>
            <w:pPr>
              <w:jc w:val="center"/>
              <w:rPr>
                <w:rFonts w:asciiTheme="minorEastAsia" w:hAnsiTheme="minorEastAsia" w:eastAsiaTheme="minorEastAsia"/>
              </w:rPr>
            </w:pPr>
            <w:r>
              <w:rPr>
                <w:rFonts w:asciiTheme="minorEastAsia" w:hAnsiTheme="minorEastAsia" w:eastAsiaTheme="minorEastAsia"/>
                <w:sz w:val="18"/>
                <w:szCs w:val="18"/>
              </w:rPr>
              <w:t>二级及以上</w:t>
            </w:r>
          </w:p>
        </w:tc>
        <w:tc>
          <w:tcPr>
            <w:tcW w:w="1417" w:type="dxa"/>
            <w:vAlign w:val="center"/>
          </w:tcPr>
          <w:p>
            <w:pPr>
              <w:jc w:val="center"/>
              <w:rPr>
                <w:rFonts w:asciiTheme="minorEastAsia" w:hAnsiTheme="minorEastAsia" w:eastAsiaTheme="minorEastAsia"/>
              </w:rPr>
            </w:pPr>
            <w:r>
              <w:rPr>
                <w:rFonts w:asciiTheme="minorEastAsia" w:hAnsiTheme="minorEastAsia" w:eastAsiaTheme="minorEastAsia"/>
                <w:sz w:val="18"/>
                <w:szCs w:val="18"/>
              </w:rPr>
              <w:t>二级及以上</w:t>
            </w:r>
          </w:p>
        </w:tc>
        <w:tc>
          <w:tcPr>
            <w:tcW w:w="1134" w:type="dxa"/>
            <w:vAlign w:val="center"/>
          </w:tcPr>
          <w:p>
            <w:pPr>
              <w:jc w:val="center"/>
              <w:rPr>
                <w:rFonts w:asciiTheme="minorEastAsia" w:hAnsiTheme="minorEastAsia" w:eastAsiaTheme="minorEastAsia"/>
              </w:rPr>
            </w:pPr>
            <w:r>
              <w:rPr>
                <w:rFonts w:asciiTheme="minorEastAsia" w:hAnsiTheme="minorEastAsia" w:eastAsiaTheme="minorEastAsia"/>
                <w:sz w:val="18"/>
                <w:szCs w:val="18"/>
              </w:rPr>
              <w:t>二级及以上</w:t>
            </w:r>
          </w:p>
        </w:tc>
        <w:tc>
          <w:tcPr>
            <w:tcW w:w="1134" w:type="dxa"/>
            <w:vAlign w:val="center"/>
          </w:tcPr>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Ⅰ</w:t>
            </w:r>
          </w:p>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Ⅱ</w:t>
            </w:r>
          </w:p>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Ⅲ</w:t>
            </w:r>
          </w:p>
        </w:tc>
        <w:tc>
          <w:tcPr>
            <w:tcW w:w="2276" w:type="dxa"/>
            <w:vAlign w:val="center"/>
          </w:tcPr>
          <w:p>
            <w:pPr>
              <w:snapToGrid w:val="0"/>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面罩、手套、帽、衣服、围裙、裤子、鞋/靴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清洁区</w:t>
            </w:r>
          </w:p>
        </w:tc>
        <w:tc>
          <w:tcPr>
            <w:tcW w:w="1280"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一级</w:t>
            </w:r>
          </w:p>
        </w:tc>
        <w:tc>
          <w:tcPr>
            <w:tcW w:w="1418"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一级</w:t>
            </w:r>
          </w:p>
        </w:tc>
        <w:tc>
          <w:tcPr>
            <w:tcW w:w="1417"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一级</w:t>
            </w:r>
          </w:p>
        </w:tc>
        <w:tc>
          <w:tcPr>
            <w:tcW w:w="1134" w:type="dxa"/>
            <w:vAlign w:val="center"/>
          </w:tcPr>
          <w:p>
            <w:pPr>
              <w:snapToGrid w:val="0"/>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一级</w:t>
            </w:r>
          </w:p>
        </w:tc>
        <w:tc>
          <w:tcPr>
            <w:tcW w:w="1134" w:type="dxa"/>
            <w:vAlign w:val="center"/>
          </w:tcPr>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Ⅲ</w:t>
            </w:r>
          </w:p>
          <w:p>
            <w:pPr>
              <w:snapToGrid w:val="0"/>
              <w:spacing w:line="360" w:lineRule="auto"/>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LT-</w:t>
            </w:r>
            <w:r>
              <w:rPr>
                <w:rFonts w:hint="eastAsia" w:cs="宋体" w:asciiTheme="minorEastAsia" w:hAnsiTheme="minorEastAsia" w:eastAsiaTheme="minorEastAsia"/>
                <w:sz w:val="18"/>
                <w:szCs w:val="18"/>
              </w:rPr>
              <w:t>Ⅳ</w:t>
            </w:r>
          </w:p>
        </w:tc>
        <w:tc>
          <w:tcPr>
            <w:tcW w:w="2276" w:type="dxa"/>
            <w:vAlign w:val="center"/>
          </w:tcPr>
          <w:p>
            <w:pPr>
              <w:snapToGrid w:val="0"/>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面罩、手套、帽、衣服、围裙、裤子、鞋/靴</w:t>
            </w:r>
          </w:p>
        </w:tc>
      </w:tr>
      <w:bookmarkEnd w:id="22"/>
    </w:tbl>
    <w:p>
      <w:pPr>
        <w:widowControl/>
        <w:jc w:val="left"/>
        <w:rPr>
          <w:rFonts w:asciiTheme="minorEastAsia" w:hAnsiTheme="minorEastAsia" w:eastAsiaTheme="minorEastAsia"/>
          <w:b/>
          <w:sz w:val="18"/>
          <w:szCs w:val="18"/>
        </w:rPr>
      </w:pPr>
      <w:bookmarkStart w:id="23" w:name="_Hlk528073489"/>
    </w:p>
    <w:p>
      <w:pPr>
        <w:widowControl/>
        <w:jc w:val="left"/>
        <w:rPr>
          <w:rFonts w:asciiTheme="minorEastAsia" w:hAnsiTheme="minorEastAsia" w:eastAsiaTheme="minorEastAsia"/>
          <w:b/>
          <w:sz w:val="18"/>
          <w:szCs w:val="18"/>
          <w:highlight w:val="yellow"/>
        </w:rPr>
      </w:pPr>
    </w:p>
    <w:p>
      <w:pPr>
        <w:snapToGrid w:val="0"/>
        <w:spacing w:line="360" w:lineRule="auto"/>
        <w:jc w:val="center"/>
        <w:rPr>
          <w:rFonts w:asciiTheme="minorEastAsia" w:hAnsiTheme="minorEastAsia" w:eastAsiaTheme="minorEastAsia"/>
          <w:b/>
          <w:sz w:val="18"/>
          <w:szCs w:val="18"/>
        </w:rPr>
      </w:pPr>
      <w:bookmarkStart w:id="24" w:name="_Hlk528051663"/>
      <w:r>
        <w:rPr>
          <w:rFonts w:asciiTheme="minorEastAsia" w:hAnsiTheme="minorEastAsia" w:eastAsiaTheme="minorEastAsia"/>
          <w:b/>
          <w:sz w:val="18"/>
          <w:szCs w:val="18"/>
        </w:rPr>
        <w:br w:type="page"/>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附录C</w:t>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(资料性附录)</w:t>
      </w:r>
    </w:p>
    <w:p>
      <w:pPr>
        <w:snapToGrid w:val="0"/>
        <w:spacing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工作服清洗消毒规程</w:t>
      </w:r>
    </w:p>
    <w:p>
      <w:pPr>
        <w:snapToGrid w:val="0"/>
        <w:spacing w:line="380" w:lineRule="exact"/>
        <w:rPr>
          <w:rFonts w:hint="eastAsia" w:ascii="黑体" w:hAnsi="黑体" w:eastAsia="黑体" w:cs="黑体"/>
          <w:b w:val="0"/>
          <w:bCs/>
          <w:szCs w:val="21"/>
        </w:rPr>
      </w:pPr>
      <w:r>
        <w:rPr>
          <w:rFonts w:hint="eastAsia" w:ascii="黑体" w:hAnsi="黑体" w:eastAsia="黑体" w:cs="黑体"/>
          <w:b w:val="0"/>
          <w:bCs/>
          <w:szCs w:val="21"/>
        </w:rPr>
        <w:t>C.1 服装配置及清洗消毒频次</w:t>
      </w:r>
    </w:p>
    <w:p>
      <w:pPr>
        <w:autoSpaceDE w:val="0"/>
        <w:autoSpaceDN w:val="0"/>
        <w:adjustRightInd w:val="0"/>
        <w:spacing w:line="380" w:lineRule="exact"/>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服装配置及清洗消毒频次见表C.1</w:t>
      </w:r>
    </w:p>
    <w:p>
      <w:pPr>
        <w:spacing w:before="156" w:beforeLines="50" w:line="380" w:lineRule="exact"/>
        <w:jc w:val="center"/>
        <w:rPr>
          <w:rFonts w:hint="eastAsia" w:ascii="黑体" w:hAnsi="黑体" w:eastAsia="黑体" w:cs="黑体"/>
        </w:rPr>
      </w:pPr>
      <w:r>
        <w:rPr>
          <w:rFonts w:hint="eastAsia" w:ascii="黑体" w:hAnsi="黑体" w:eastAsia="黑体" w:cs="黑体"/>
        </w:rPr>
        <w:t>表C.1服装配置及清洗消毒频次</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925"/>
        <w:gridCol w:w="245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snapToGrid w:val="0"/>
              <w:spacing w:line="3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分区</w:t>
            </w:r>
          </w:p>
        </w:tc>
        <w:tc>
          <w:tcPr>
            <w:tcW w:w="2925" w:type="dxa"/>
            <w:vAlign w:val="center"/>
          </w:tcPr>
          <w:p>
            <w:pPr>
              <w:snapToGrid w:val="0"/>
              <w:spacing w:line="3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更换周期内服装配置</w:t>
            </w:r>
          </w:p>
        </w:tc>
        <w:tc>
          <w:tcPr>
            <w:tcW w:w="2450" w:type="dxa"/>
            <w:vAlign w:val="center"/>
          </w:tcPr>
          <w:p>
            <w:pPr>
              <w:snapToGrid w:val="0"/>
              <w:spacing w:line="3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周期</w:t>
            </w:r>
          </w:p>
        </w:tc>
        <w:tc>
          <w:tcPr>
            <w:tcW w:w="1748" w:type="dxa"/>
            <w:vAlign w:val="center"/>
          </w:tcPr>
          <w:p>
            <w:pPr>
              <w:snapToGrid w:val="0"/>
              <w:spacing w:line="3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一般作业区</w:t>
            </w:r>
          </w:p>
        </w:tc>
        <w:tc>
          <w:tcPr>
            <w:tcW w:w="2925"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2套</w:t>
            </w:r>
          </w:p>
        </w:tc>
        <w:tc>
          <w:tcPr>
            <w:tcW w:w="2450"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一周</w:t>
            </w:r>
          </w:p>
        </w:tc>
        <w:tc>
          <w:tcPr>
            <w:tcW w:w="1748"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准清洁作业区</w:t>
            </w:r>
          </w:p>
        </w:tc>
        <w:tc>
          <w:tcPr>
            <w:tcW w:w="2925"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3套</w:t>
            </w:r>
          </w:p>
        </w:tc>
        <w:tc>
          <w:tcPr>
            <w:tcW w:w="2450"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一天</w:t>
            </w:r>
          </w:p>
        </w:tc>
        <w:tc>
          <w:tcPr>
            <w:tcW w:w="1748"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清洁作业区</w:t>
            </w:r>
          </w:p>
        </w:tc>
        <w:tc>
          <w:tcPr>
            <w:tcW w:w="2925"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3套</w:t>
            </w:r>
          </w:p>
        </w:tc>
        <w:tc>
          <w:tcPr>
            <w:tcW w:w="2450"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一班次</w:t>
            </w:r>
          </w:p>
        </w:tc>
        <w:tc>
          <w:tcPr>
            <w:tcW w:w="1748" w:type="dxa"/>
            <w:vAlign w:val="center"/>
          </w:tcPr>
          <w:p>
            <w:pPr>
              <w:snapToGrid w:val="0"/>
              <w:spacing w:line="3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4"/>
            <w:vAlign w:val="center"/>
          </w:tcPr>
          <w:p>
            <w:pPr>
              <w:snapToGrid w:val="0"/>
              <w:spacing w:line="38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备注：若被污染应及时清洗及消毒</w:t>
            </w:r>
          </w:p>
        </w:tc>
      </w:tr>
    </w:tbl>
    <w:p>
      <w:pPr>
        <w:snapToGrid w:val="0"/>
        <w:spacing w:line="380" w:lineRule="exact"/>
        <w:rPr>
          <w:rFonts w:hint="eastAsia" w:ascii="黑体" w:hAnsi="黑体" w:eastAsia="黑体" w:cs="黑体"/>
          <w:b w:val="0"/>
          <w:bCs/>
          <w:szCs w:val="21"/>
        </w:rPr>
      </w:pPr>
      <w:r>
        <w:rPr>
          <w:rFonts w:hint="eastAsia" w:ascii="黑体" w:hAnsi="黑体" w:eastAsia="黑体" w:cs="黑体"/>
          <w:b w:val="0"/>
          <w:bCs/>
          <w:szCs w:val="21"/>
        </w:rPr>
        <w:t>C.2 服装清洗规范</w:t>
      </w:r>
    </w:p>
    <w:p>
      <w:pPr>
        <w:autoSpaceDE w:val="0"/>
        <w:autoSpaceDN w:val="0"/>
        <w:adjustRightInd w:val="0"/>
        <w:spacing w:line="24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工作服清洗前应首先把面罩、上衣、裤子、帽子、鞋/靴、围裙按类别分开，并将拉链、粘合贴等附件整理好，检查服装是否有破损</w:t>
      </w:r>
      <w:r>
        <w:rPr>
          <w:rFonts w:hint="eastAsia" w:asciiTheme="minorEastAsia" w:hAnsiTheme="minorEastAsia" w:eastAsiaTheme="minorEastAsia"/>
          <w:kern w:val="0"/>
          <w:szCs w:val="21"/>
        </w:rPr>
        <w:t>和重污渍</w:t>
      </w:r>
      <w:r>
        <w:rPr>
          <w:rFonts w:asciiTheme="minorEastAsia" w:hAnsiTheme="minorEastAsia" w:eastAsiaTheme="minorEastAsia"/>
          <w:kern w:val="0"/>
          <w:szCs w:val="21"/>
        </w:rPr>
        <w:t>，如有破损应进行修补或更换</w:t>
      </w:r>
      <w:r>
        <w:rPr>
          <w:rFonts w:hint="eastAsia" w:asciiTheme="minorEastAsia" w:hAnsiTheme="minorEastAsia" w:eastAsiaTheme="minorEastAsia"/>
          <w:kern w:val="0"/>
          <w:szCs w:val="21"/>
        </w:rPr>
        <w:t>、评估重污渍是否能清洗干净</w:t>
      </w:r>
      <w:r>
        <w:rPr>
          <w:rFonts w:asciiTheme="minorEastAsia" w:hAnsiTheme="minorEastAsia" w:eastAsiaTheme="minorEastAsia"/>
          <w:kern w:val="0"/>
          <w:szCs w:val="21"/>
        </w:rPr>
        <w:t>；</w:t>
      </w:r>
    </w:p>
    <w:p>
      <w:pPr>
        <w:widowControl/>
        <w:shd w:val="clear" w:color="auto" w:fill="FFFFFF"/>
        <w:spacing w:line="240" w:lineRule="auto"/>
        <w:ind w:firstLine="420" w:firstLineChars="20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2、清洗操作规程如下：</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lang w:eastAsia="zh-CN"/>
        </w:rPr>
      </w:pPr>
      <w:r>
        <w:rPr>
          <w:rFonts w:hint="eastAsia" w:cs="Arial" w:asciiTheme="minorEastAsia" w:hAnsiTheme="minorEastAsia" w:eastAsiaTheme="minorEastAsia"/>
          <w:kern w:val="0"/>
          <w:szCs w:val="21"/>
        </w:rPr>
        <w:t>a)将工作服放入洗衣机，按重量或件数控制放入量（应知道工作服单重，不同布料与结构，为达到清洁效果，洗衣机的放入量一般不超过其额定容量的80%。</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b)洗涤和漂洗的时间长短取决于工作服的类型、污染程度和洗衣机特性。洗涤水温度应保持在32℃～60℃。</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c)洗涤用水应是干净的自来水或经过过滤的净化水。</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d)洗涤剂应是非离子表面活性剂，其用量取决于服装类型和洗衣机容量；重污染工作服可先投入适量油污乳化剂，达到乳化效果后再加入洗涤剂清洗；所有的服装必须漂洗干净。</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e)使用烘干机进行烘干，服装在适中的温度（一般不超过60℃）下烘干，然后慢慢冷却，以避免面料受到骤激。实际温度和烘干与冷却时间取决于服装类型和设备特性。</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lang w:val="en-US" w:eastAsia="zh-CN"/>
        </w:rPr>
        <w:t>f</w:t>
      </w:r>
      <w:r>
        <w:rPr>
          <w:rFonts w:hint="eastAsia" w:cs="Arial" w:asciiTheme="minorEastAsia" w:hAnsiTheme="minorEastAsia" w:eastAsiaTheme="minorEastAsia"/>
          <w:kern w:val="0"/>
          <w:szCs w:val="21"/>
        </w:rPr>
        <w:t>)注意防止烘干机过载，过载会导致烘干结束后服装仍然潮湿，且未达到预期清洁程度。按重量或体积控制烘干容量。</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3、烘干后的服装按标识整理，折叠时把工作服标识露在外面，装入透明塑料袋封口保存。包装材料不能释放颗粒物、纤维、挥发性残留物。</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4、鞋/靴洗净烘干后，装入标有与衣服同样号码的透明塑料袋封口保存。</w:t>
      </w:r>
    </w:p>
    <w:p>
      <w:pPr>
        <w:widowControl/>
        <w:shd w:val="clear" w:color="auto" w:fill="FFFFFF"/>
        <w:spacing w:line="240" w:lineRule="auto"/>
        <w:ind w:firstLine="420" w:firstLineChars="200"/>
        <w:jc w:val="lef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5、工作服清洗完成后，应将洗衣机内外壁、熨烫台、整理台进行清洁，并按照对应区域清洗消毒频次进行消毒。</w:t>
      </w:r>
    </w:p>
    <w:p>
      <w:pPr>
        <w:snapToGrid w:val="0"/>
        <w:spacing w:line="380" w:lineRule="exact"/>
        <w:rPr>
          <w:rFonts w:hint="eastAsia" w:ascii="黑体" w:hAnsi="黑体" w:eastAsia="黑体" w:cs="黑体"/>
          <w:b w:val="0"/>
          <w:bCs/>
          <w:szCs w:val="21"/>
        </w:rPr>
      </w:pPr>
      <w:r>
        <w:rPr>
          <w:rFonts w:hint="eastAsia" w:ascii="黑体" w:hAnsi="黑体" w:eastAsia="黑体" w:cs="黑体"/>
          <w:b w:val="0"/>
          <w:bCs/>
          <w:szCs w:val="21"/>
        </w:rPr>
        <w:t>C.3 服装消毒方式</w:t>
      </w:r>
    </w:p>
    <w:p>
      <w:pPr>
        <w:widowControl/>
        <w:shd w:val="clear" w:color="auto" w:fill="FFFFFF"/>
        <w:spacing w:line="240" w:lineRule="auto"/>
        <w:ind w:firstLine="420" w:firstLineChars="200"/>
        <w:jc w:val="left"/>
        <w:rPr>
          <w:rFonts w:cs="Arial" w:asciiTheme="minorEastAsia" w:hAnsiTheme="minorEastAsia" w:eastAsiaTheme="minorEastAsia"/>
          <w:kern w:val="0"/>
          <w:szCs w:val="21"/>
        </w:rPr>
      </w:pPr>
      <w:r>
        <w:rPr>
          <w:rFonts w:cs="Arial" w:asciiTheme="minorEastAsia" w:hAnsiTheme="minorEastAsia" w:eastAsiaTheme="minorEastAsia"/>
          <w:kern w:val="0"/>
          <w:szCs w:val="21"/>
        </w:rPr>
        <w:t>工作服消毒方式：</w:t>
      </w:r>
      <w:r>
        <w:rPr>
          <w:rFonts w:hint="eastAsia" w:cs="Arial" w:asciiTheme="minorEastAsia" w:hAnsiTheme="minorEastAsia" w:eastAsiaTheme="minorEastAsia"/>
          <w:kern w:val="0"/>
          <w:szCs w:val="21"/>
        </w:rPr>
        <w:t>根据采用的消毒方式，在</w:t>
      </w:r>
      <w:r>
        <w:rPr>
          <w:rFonts w:cs="Arial" w:asciiTheme="minorEastAsia" w:hAnsiTheme="minorEastAsia" w:eastAsiaTheme="minorEastAsia"/>
          <w:kern w:val="0"/>
          <w:szCs w:val="21"/>
        </w:rPr>
        <w:t>标准程序洗涤</w:t>
      </w:r>
      <w:r>
        <w:rPr>
          <w:rFonts w:hint="eastAsia" w:cs="Arial" w:asciiTheme="minorEastAsia" w:hAnsiTheme="minorEastAsia" w:eastAsiaTheme="minorEastAsia"/>
          <w:kern w:val="0"/>
          <w:szCs w:val="21"/>
        </w:rPr>
        <w:t>中或洗涤</w:t>
      </w:r>
      <w:r>
        <w:rPr>
          <w:rFonts w:cs="Arial" w:asciiTheme="minorEastAsia" w:hAnsiTheme="minorEastAsia" w:eastAsiaTheme="minorEastAsia"/>
          <w:kern w:val="0"/>
          <w:szCs w:val="21"/>
        </w:rPr>
        <w:t>后</w:t>
      </w:r>
      <w:r>
        <w:rPr>
          <w:rFonts w:hint="eastAsia" w:cs="Arial" w:asciiTheme="minorEastAsia" w:hAnsiTheme="minorEastAsia" w:eastAsiaTheme="minorEastAsia"/>
          <w:kern w:val="0"/>
          <w:szCs w:val="21"/>
        </w:rPr>
        <w:t>进行消毒灭菌；可采用</w:t>
      </w:r>
      <w:r>
        <w:rPr>
          <w:rFonts w:cs="Arial" w:asciiTheme="minorEastAsia" w:hAnsiTheme="minorEastAsia" w:eastAsiaTheme="minorEastAsia"/>
          <w:szCs w:val="21"/>
        </w:rPr>
        <w:t>GAMMA射线、高温</w:t>
      </w:r>
      <w:r>
        <w:rPr>
          <w:rFonts w:hint="eastAsia" w:cs="Arial" w:asciiTheme="minorEastAsia" w:hAnsiTheme="minorEastAsia" w:eastAsiaTheme="minorEastAsia"/>
          <w:szCs w:val="21"/>
        </w:rPr>
        <w:t>蒸汽、</w:t>
      </w:r>
      <w:r>
        <w:rPr>
          <w:rFonts w:cs="Arial" w:asciiTheme="minorEastAsia" w:hAnsiTheme="minorEastAsia" w:eastAsiaTheme="minorEastAsia"/>
          <w:szCs w:val="21"/>
        </w:rPr>
        <w:t>臭氧</w:t>
      </w:r>
      <w:r>
        <w:rPr>
          <w:rFonts w:hint="eastAsia" w:cs="Arial" w:asciiTheme="minorEastAsia" w:hAnsiTheme="minorEastAsia" w:eastAsiaTheme="minorEastAsia"/>
          <w:szCs w:val="21"/>
        </w:rPr>
        <w:t>、紫外线消毒方式</w:t>
      </w:r>
      <w:r>
        <w:rPr>
          <w:rFonts w:cs="Arial" w:asciiTheme="minorEastAsia" w:hAnsiTheme="minorEastAsia" w:eastAsiaTheme="minorEastAsia"/>
          <w:kern w:val="0"/>
          <w:szCs w:val="21"/>
        </w:rPr>
        <w:t>；</w:t>
      </w:r>
      <w:r>
        <w:rPr>
          <w:rFonts w:hint="eastAsia" w:cs="Arial" w:asciiTheme="minorEastAsia" w:hAnsiTheme="minorEastAsia" w:eastAsiaTheme="minorEastAsia"/>
          <w:szCs w:val="21"/>
        </w:rPr>
        <w:t>食品靴可采用</w:t>
      </w:r>
      <w:r>
        <w:fldChar w:fldCharType="begin"/>
      </w:r>
      <w:r>
        <w:instrText xml:space="preserve"> HYPERLINK "https://www.baidu.com/s?wd=%E6%AC%A1%E6%B0%AF%E9%85%B8%E9%92%A0&amp;tn=SE_PcZhidaonwhc_ngpagmjz&amp;rsv_dl=gh_pc_zhidao" \t "_blank" </w:instrText>
      </w:r>
      <w:r>
        <w:fldChar w:fldCharType="separate"/>
      </w:r>
      <w:r>
        <w:rPr>
          <w:rFonts w:hint="eastAsia" w:cs="Arial" w:asciiTheme="minorEastAsia" w:hAnsiTheme="minorEastAsia" w:eastAsiaTheme="minorEastAsia"/>
          <w:szCs w:val="21"/>
        </w:rPr>
        <w:t>次氯酸钠</w:t>
      </w:r>
      <w:r>
        <w:rPr>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浸泡消毒。</w:t>
      </w:r>
      <w:r>
        <w:rPr>
          <w:rFonts w:hint="eastAsia" w:cs="Arial" w:asciiTheme="minorEastAsia" w:hAnsiTheme="minorEastAsia" w:eastAsiaTheme="minorEastAsia"/>
          <w:kern w:val="0"/>
          <w:szCs w:val="21"/>
        </w:rPr>
        <w:t>消毒灭菌后的服装要达到使用环境需要的要求。</w:t>
      </w:r>
    </w:p>
    <w:p>
      <w:pPr>
        <w:snapToGrid w:val="0"/>
        <w:spacing w:line="380" w:lineRule="exact"/>
        <w:rPr>
          <w:rFonts w:hint="eastAsia" w:ascii="黑体" w:hAnsi="黑体" w:eastAsia="黑体" w:cs="黑体"/>
          <w:b w:val="0"/>
          <w:bCs/>
          <w:szCs w:val="21"/>
        </w:rPr>
      </w:pPr>
      <w:r>
        <w:rPr>
          <w:rFonts w:hint="eastAsia" w:ascii="黑体" w:hAnsi="黑体" w:eastAsia="黑体" w:cs="黑体"/>
          <w:b w:val="0"/>
          <w:bCs/>
          <w:szCs w:val="21"/>
        </w:rPr>
        <w:t>C.4 服装清洗消毒记录</w:t>
      </w:r>
    </w:p>
    <w:p>
      <w:pPr>
        <w:widowControl/>
        <w:shd w:val="clear" w:color="auto" w:fill="FFFFFF"/>
        <w:spacing w:line="24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工作服</w:t>
      </w:r>
      <w:r>
        <w:rPr>
          <w:rFonts w:hint="eastAsia" w:asciiTheme="minorEastAsia" w:hAnsiTheme="minorEastAsia" w:eastAsiaTheme="minorEastAsia"/>
          <w:kern w:val="0"/>
          <w:szCs w:val="21"/>
        </w:rPr>
        <w:t>清洗</w:t>
      </w:r>
      <w:r>
        <w:rPr>
          <w:rFonts w:asciiTheme="minorEastAsia" w:hAnsiTheme="minorEastAsia" w:eastAsiaTheme="minorEastAsia"/>
          <w:kern w:val="0"/>
          <w:szCs w:val="21"/>
        </w:rPr>
        <w:t>完成后，应做好清洁记录，主要内容</w:t>
      </w:r>
      <w:r>
        <w:rPr>
          <w:rFonts w:hint="eastAsia" w:asciiTheme="minorEastAsia" w:hAnsiTheme="minorEastAsia" w:eastAsiaTheme="minorEastAsia"/>
          <w:kern w:val="0"/>
          <w:szCs w:val="21"/>
        </w:rPr>
        <w:t>见下表C.2</w:t>
      </w:r>
      <w:r>
        <w:rPr>
          <w:rFonts w:asciiTheme="minorEastAsia" w:hAnsiTheme="minorEastAsia" w:eastAsiaTheme="minorEastAsia"/>
          <w:kern w:val="0"/>
          <w:szCs w:val="21"/>
        </w:rPr>
        <w:t>。</w:t>
      </w:r>
    </w:p>
    <w:p>
      <w:pPr>
        <w:spacing w:before="156" w:beforeLines="50" w:line="380" w:lineRule="exact"/>
        <w:jc w:val="center"/>
        <w:rPr>
          <w:rFonts w:hint="eastAsia" w:ascii="黑体" w:hAnsi="黑体" w:eastAsia="黑体" w:cs="黑体"/>
        </w:rPr>
      </w:pPr>
      <w:r>
        <w:rPr>
          <w:rFonts w:hint="eastAsia" w:ascii="黑体" w:hAnsi="黑体" w:eastAsia="黑体" w:cs="黑体"/>
        </w:rPr>
        <w:t>表C.2 工作服清洗消毒记录</w:t>
      </w:r>
    </w:p>
    <w:tbl>
      <w:tblPr>
        <w:tblStyle w:val="20"/>
        <w:tblpPr w:leftFromText="180" w:rightFromText="180" w:vertAnchor="text" w:horzAnchor="margin" w:tblpY="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099"/>
        <w:gridCol w:w="1211"/>
        <w:gridCol w:w="1036"/>
        <w:gridCol w:w="1085"/>
        <w:gridCol w:w="1135"/>
        <w:gridCol w:w="1123"/>
        <w:gridCol w:w="99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4" w:type="dxa"/>
            <w:vMerge w:val="restart"/>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日期</w:t>
            </w:r>
          </w:p>
        </w:tc>
        <w:tc>
          <w:tcPr>
            <w:tcW w:w="1099" w:type="dxa"/>
            <w:vMerge w:val="restart"/>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工作服</w:t>
            </w:r>
          </w:p>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名  称</w:t>
            </w:r>
          </w:p>
        </w:tc>
        <w:tc>
          <w:tcPr>
            <w:tcW w:w="1211" w:type="dxa"/>
            <w:vMerge w:val="restart"/>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数量（套）</w:t>
            </w:r>
          </w:p>
        </w:tc>
        <w:tc>
          <w:tcPr>
            <w:tcW w:w="2121" w:type="dxa"/>
            <w:gridSpan w:val="2"/>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清洗情况</w:t>
            </w:r>
          </w:p>
        </w:tc>
        <w:tc>
          <w:tcPr>
            <w:tcW w:w="2258" w:type="dxa"/>
            <w:gridSpan w:val="2"/>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消毒情况</w:t>
            </w:r>
          </w:p>
        </w:tc>
        <w:tc>
          <w:tcPr>
            <w:tcW w:w="997" w:type="dxa"/>
            <w:vMerge w:val="restart"/>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操作员</w:t>
            </w:r>
          </w:p>
        </w:tc>
        <w:tc>
          <w:tcPr>
            <w:tcW w:w="1085" w:type="dxa"/>
            <w:vMerge w:val="restart"/>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trPr>
        <w:tc>
          <w:tcPr>
            <w:tcW w:w="1084" w:type="dxa"/>
            <w:vMerge w:val="continue"/>
            <w:tcBorders>
              <w:tl2br w:val="single" w:color="auto" w:sz="4" w:space="0"/>
            </w:tcBorders>
            <w:vAlign w:val="center"/>
          </w:tcPr>
          <w:p>
            <w:pPr>
              <w:spacing w:line="380" w:lineRule="exact"/>
              <w:jc w:val="center"/>
              <w:rPr>
                <w:rFonts w:asciiTheme="minorEastAsia" w:hAnsiTheme="minorEastAsia" w:eastAsiaTheme="minorEastAsia"/>
                <w:sz w:val="18"/>
                <w:szCs w:val="18"/>
              </w:rPr>
            </w:pPr>
          </w:p>
        </w:tc>
        <w:tc>
          <w:tcPr>
            <w:tcW w:w="1099" w:type="dxa"/>
            <w:vMerge w:val="continue"/>
          </w:tcPr>
          <w:p>
            <w:pPr>
              <w:spacing w:line="380" w:lineRule="exact"/>
              <w:jc w:val="center"/>
              <w:rPr>
                <w:rFonts w:asciiTheme="minorEastAsia" w:hAnsiTheme="minorEastAsia" w:eastAsiaTheme="minorEastAsia"/>
                <w:sz w:val="18"/>
                <w:szCs w:val="18"/>
              </w:rPr>
            </w:pPr>
          </w:p>
        </w:tc>
        <w:tc>
          <w:tcPr>
            <w:tcW w:w="1211" w:type="dxa"/>
            <w:vMerge w:val="continue"/>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清洗剂</w:t>
            </w:r>
          </w:p>
        </w:tc>
        <w:tc>
          <w:tcPr>
            <w:tcW w:w="1085" w:type="dxa"/>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清洗方式</w:t>
            </w:r>
          </w:p>
        </w:tc>
        <w:tc>
          <w:tcPr>
            <w:tcW w:w="1135" w:type="dxa"/>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消毒剂</w:t>
            </w:r>
          </w:p>
        </w:tc>
        <w:tc>
          <w:tcPr>
            <w:tcW w:w="1123" w:type="dxa"/>
            <w:vAlign w:val="center"/>
          </w:tcPr>
          <w:p>
            <w:pPr>
              <w:spacing w:line="3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消毒方式</w:t>
            </w:r>
          </w:p>
        </w:tc>
        <w:tc>
          <w:tcPr>
            <w:tcW w:w="997" w:type="dxa"/>
            <w:vMerge w:val="continue"/>
            <w:vAlign w:val="center"/>
          </w:tcPr>
          <w:p>
            <w:pPr>
              <w:spacing w:line="380" w:lineRule="exact"/>
              <w:rPr>
                <w:rFonts w:asciiTheme="minorEastAsia" w:hAnsiTheme="minorEastAsia" w:eastAsiaTheme="minorEastAsia"/>
                <w:sz w:val="18"/>
                <w:szCs w:val="18"/>
              </w:rPr>
            </w:pPr>
          </w:p>
        </w:tc>
        <w:tc>
          <w:tcPr>
            <w:tcW w:w="1085" w:type="dxa"/>
            <w:vMerge w:val="continue"/>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4" w:type="dxa"/>
            <w:vAlign w:val="center"/>
          </w:tcPr>
          <w:p>
            <w:pPr>
              <w:spacing w:line="380" w:lineRule="exact"/>
              <w:jc w:val="center"/>
              <w:rPr>
                <w:rFonts w:asciiTheme="minorEastAsia" w:hAnsiTheme="minorEastAsia" w:eastAsiaTheme="minorEastAsia"/>
                <w:sz w:val="18"/>
                <w:szCs w:val="18"/>
              </w:rPr>
            </w:pPr>
          </w:p>
        </w:tc>
        <w:tc>
          <w:tcPr>
            <w:tcW w:w="1099" w:type="dxa"/>
          </w:tcPr>
          <w:p>
            <w:pPr>
              <w:spacing w:line="380" w:lineRule="exact"/>
              <w:jc w:val="center"/>
              <w:rPr>
                <w:rFonts w:asciiTheme="minorEastAsia" w:hAnsiTheme="minorEastAsia" w:eastAsiaTheme="minorEastAsia"/>
                <w:sz w:val="18"/>
                <w:szCs w:val="18"/>
              </w:rPr>
            </w:pPr>
          </w:p>
        </w:tc>
        <w:tc>
          <w:tcPr>
            <w:tcW w:w="1211" w:type="dxa"/>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c>
          <w:tcPr>
            <w:tcW w:w="1135" w:type="dxa"/>
            <w:vAlign w:val="center"/>
          </w:tcPr>
          <w:p>
            <w:pPr>
              <w:spacing w:line="380" w:lineRule="exact"/>
              <w:jc w:val="center"/>
              <w:rPr>
                <w:rFonts w:asciiTheme="minorEastAsia" w:hAnsiTheme="minorEastAsia" w:eastAsiaTheme="minorEastAsia"/>
                <w:sz w:val="18"/>
                <w:szCs w:val="18"/>
              </w:rPr>
            </w:pPr>
          </w:p>
        </w:tc>
        <w:tc>
          <w:tcPr>
            <w:tcW w:w="1123" w:type="dxa"/>
            <w:vAlign w:val="center"/>
          </w:tcPr>
          <w:p>
            <w:pPr>
              <w:spacing w:line="380" w:lineRule="exact"/>
              <w:jc w:val="center"/>
              <w:rPr>
                <w:rFonts w:asciiTheme="minorEastAsia" w:hAnsiTheme="minorEastAsia" w:eastAsiaTheme="minorEastAsia"/>
                <w:sz w:val="18"/>
                <w:szCs w:val="18"/>
              </w:rPr>
            </w:pPr>
          </w:p>
        </w:tc>
        <w:tc>
          <w:tcPr>
            <w:tcW w:w="997"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4" w:type="dxa"/>
            <w:vAlign w:val="center"/>
          </w:tcPr>
          <w:p>
            <w:pPr>
              <w:spacing w:line="380" w:lineRule="exact"/>
              <w:jc w:val="center"/>
              <w:rPr>
                <w:rFonts w:asciiTheme="minorEastAsia" w:hAnsiTheme="minorEastAsia" w:eastAsiaTheme="minorEastAsia"/>
                <w:sz w:val="18"/>
                <w:szCs w:val="18"/>
              </w:rPr>
            </w:pPr>
          </w:p>
        </w:tc>
        <w:tc>
          <w:tcPr>
            <w:tcW w:w="1099" w:type="dxa"/>
          </w:tcPr>
          <w:p>
            <w:pPr>
              <w:spacing w:line="380" w:lineRule="exact"/>
              <w:jc w:val="center"/>
              <w:rPr>
                <w:rFonts w:asciiTheme="minorEastAsia" w:hAnsiTheme="minorEastAsia" w:eastAsiaTheme="minorEastAsia"/>
                <w:sz w:val="18"/>
                <w:szCs w:val="18"/>
              </w:rPr>
            </w:pPr>
          </w:p>
        </w:tc>
        <w:tc>
          <w:tcPr>
            <w:tcW w:w="1211" w:type="dxa"/>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c>
          <w:tcPr>
            <w:tcW w:w="1135" w:type="dxa"/>
            <w:vAlign w:val="center"/>
          </w:tcPr>
          <w:p>
            <w:pPr>
              <w:spacing w:line="380" w:lineRule="exact"/>
              <w:jc w:val="center"/>
              <w:rPr>
                <w:rFonts w:asciiTheme="minorEastAsia" w:hAnsiTheme="minorEastAsia" w:eastAsiaTheme="minorEastAsia"/>
                <w:sz w:val="18"/>
                <w:szCs w:val="18"/>
              </w:rPr>
            </w:pPr>
          </w:p>
        </w:tc>
        <w:tc>
          <w:tcPr>
            <w:tcW w:w="1123" w:type="dxa"/>
            <w:vAlign w:val="center"/>
          </w:tcPr>
          <w:p>
            <w:pPr>
              <w:spacing w:line="380" w:lineRule="exact"/>
              <w:jc w:val="center"/>
              <w:rPr>
                <w:rFonts w:asciiTheme="minorEastAsia" w:hAnsiTheme="minorEastAsia" w:eastAsiaTheme="minorEastAsia"/>
                <w:sz w:val="18"/>
                <w:szCs w:val="18"/>
              </w:rPr>
            </w:pPr>
          </w:p>
        </w:tc>
        <w:tc>
          <w:tcPr>
            <w:tcW w:w="997"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4" w:type="dxa"/>
            <w:vAlign w:val="center"/>
          </w:tcPr>
          <w:p>
            <w:pPr>
              <w:spacing w:line="380" w:lineRule="exact"/>
              <w:jc w:val="center"/>
              <w:rPr>
                <w:rFonts w:asciiTheme="minorEastAsia" w:hAnsiTheme="minorEastAsia" w:eastAsiaTheme="minorEastAsia"/>
                <w:sz w:val="18"/>
                <w:szCs w:val="18"/>
              </w:rPr>
            </w:pPr>
          </w:p>
        </w:tc>
        <w:tc>
          <w:tcPr>
            <w:tcW w:w="1099" w:type="dxa"/>
          </w:tcPr>
          <w:p>
            <w:pPr>
              <w:spacing w:line="380" w:lineRule="exact"/>
              <w:jc w:val="center"/>
              <w:rPr>
                <w:rFonts w:asciiTheme="minorEastAsia" w:hAnsiTheme="minorEastAsia" w:eastAsiaTheme="minorEastAsia"/>
                <w:sz w:val="18"/>
                <w:szCs w:val="18"/>
              </w:rPr>
            </w:pPr>
          </w:p>
        </w:tc>
        <w:tc>
          <w:tcPr>
            <w:tcW w:w="1211" w:type="dxa"/>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c>
          <w:tcPr>
            <w:tcW w:w="1135" w:type="dxa"/>
            <w:vAlign w:val="center"/>
          </w:tcPr>
          <w:p>
            <w:pPr>
              <w:spacing w:line="380" w:lineRule="exact"/>
              <w:jc w:val="center"/>
              <w:rPr>
                <w:rFonts w:asciiTheme="minorEastAsia" w:hAnsiTheme="minorEastAsia" w:eastAsiaTheme="minorEastAsia"/>
                <w:sz w:val="18"/>
                <w:szCs w:val="18"/>
              </w:rPr>
            </w:pPr>
          </w:p>
        </w:tc>
        <w:tc>
          <w:tcPr>
            <w:tcW w:w="1123" w:type="dxa"/>
            <w:vAlign w:val="center"/>
          </w:tcPr>
          <w:p>
            <w:pPr>
              <w:spacing w:line="380" w:lineRule="exact"/>
              <w:jc w:val="center"/>
              <w:rPr>
                <w:rFonts w:asciiTheme="minorEastAsia" w:hAnsiTheme="minorEastAsia" w:eastAsiaTheme="minorEastAsia"/>
                <w:sz w:val="18"/>
                <w:szCs w:val="18"/>
              </w:rPr>
            </w:pPr>
          </w:p>
        </w:tc>
        <w:tc>
          <w:tcPr>
            <w:tcW w:w="997"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4" w:type="dxa"/>
            <w:vAlign w:val="center"/>
          </w:tcPr>
          <w:p>
            <w:pPr>
              <w:spacing w:line="380" w:lineRule="exact"/>
              <w:jc w:val="center"/>
              <w:rPr>
                <w:rFonts w:asciiTheme="minorEastAsia" w:hAnsiTheme="minorEastAsia" w:eastAsiaTheme="minorEastAsia"/>
                <w:sz w:val="18"/>
                <w:szCs w:val="18"/>
              </w:rPr>
            </w:pPr>
          </w:p>
        </w:tc>
        <w:tc>
          <w:tcPr>
            <w:tcW w:w="1099" w:type="dxa"/>
          </w:tcPr>
          <w:p>
            <w:pPr>
              <w:spacing w:line="380" w:lineRule="exact"/>
              <w:jc w:val="center"/>
              <w:rPr>
                <w:rFonts w:asciiTheme="minorEastAsia" w:hAnsiTheme="minorEastAsia" w:eastAsiaTheme="minorEastAsia"/>
                <w:sz w:val="18"/>
                <w:szCs w:val="18"/>
              </w:rPr>
            </w:pPr>
          </w:p>
        </w:tc>
        <w:tc>
          <w:tcPr>
            <w:tcW w:w="1211" w:type="dxa"/>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c>
          <w:tcPr>
            <w:tcW w:w="1135" w:type="dxa"/>
            <w:vAlign w:val="center"/>
          </w:tcPr>
          <w:p>
            <w:pPr>
              <w:spacing w:line="380" w:lineRule="exact"/>
              <w:jc w:val="center"/>
              <w:rPr>
                <w:rFonts w:asciiTheme="minorEastAsia" w:hAnsiTheme="minorEastAsia" w:eastAsiaTheme="minorEastAsia"/>
                <w:sz w:val="18"/>
                <w:szCs w:val="18"/>
              </w:rPr>
            </w:pPr>
          </w:p>
        </w:tc>
        <w:tc>
          <w:tcPr>
            <w:tcW w:w="1123" w:type="dxa"/>
            <w:vAlign w:val="center"/>
          </w:tcPr>
          <w:p>
            <w:pPr>
              <w:spacing w:line="380" w:lineRule="exact"/>
              <w:jc w:val="center"/>
              <w:rPr>
                <w:rFonts w:asciiTheme="minorEastAsia" w:hAnsiTheme="minorEastAsia" w:eastAsiaTheme="minorEastAsia"/>
                <w:sz w:val="18"/>
                <w:szCs w:val="18"/>
              </w:rPr>
            </w:pPr>
          </w:p>
        </w:tc>
        <w:tc>
          <w:tcPr>
            <w:tcW w:w="997"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4" w:type="dxa"/>
            <w:vAlign w:val="center"/>
          </w:tcPr>
          <w:p>
            <w:pPr>
              <w:spacing w:line="380" w:lineRule="exact"/>
              <w:jc w:val="center"/>
              <w:rPr>
                <w:rFonts w:asciiTheme="minorEastAsia" w:hAnsiTheme="minorEastAsia" w:eastAsiaTheme="minorEastAsia"/>
                <w:sz w:val="18"/>
                <w:szCs w:val="18"/>
              </w:rPr>
            </w:pPr>
          </w:p>
        </w:tc>
        <w:tc>
          <w:tcPr>
            <w:tcW w:w="1099" w:type="dxa"/>
          </w:tcPr>
          <w:p>
            <w:pPr>
              <w:spacing w:line="380" w:lineRule="exact"/>
              <w:jc w:val="center"/>
              <w:rPr>
                <w:rFonts w:asciiTheme="minorEastAsia" w:hAnsiTheme="minorEastAsia" w:eastAsiaTheme="minorEastAsia"/>
                <w:sz w:val="18"/>
                <w:szCs w:val="18"/>
              </w:rPr>
            </w:pPr>
          </w:p>
        </w:tc>
        <w:tc>
          <w:tcPr>
            <w:tcW w:w="1211" w:type="dxa"/>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c>
          <w:tcPr>
            <w:tcW w:w="1135" w:type="dxa"/>
            <w:vAlign w:val="center"/>
          </w:tcPr>
          <w:p>
            <w:pPr>
              <w:spacing w:line="380" w:lineRule="exact"/>
              <w:jc w:val="center"/>
              <w:rPr>
                <w:rFonts w:asciiTheme="minorEastAsia" w:hAnsiTheme="minorEastAsia" w:eastAsiaTheme="minorEastAsia"/>
                <w:sz w:val="18"/>
                <w:szCs w:val="18"/>
              </w:rPr>
            </w:pPr>
          </w:p>
        </w:tc>
        <w:tc>
          <w:tcPr>
            <w:tcW w:w="1123" w:type="dxa"/>
            <w:vAlign w:val="center"/>
          </w:tcPr>
          <w:p>
            <w:pPr>
              <w:spacing w:line="380" w:lineRule="exact"/>
              <w:jc w:val="center"/>
              <w:rPr>
                <w:rFonts w:asciiTheme="minorEastAsia" w:hAnsiTheme="minorEastAsia" w:eastAsiaTheme="minorEastAsia"/>
                <w:sz w:val="18"/>
                <w:szCs w:val="18"/>
              </w:rPr>
            </w:pPr>
          </w:p>
        </w:tc>
        <w:tc>
          <w:tcPr>
            <w:tcW w:w="997"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4" w:type="dxa"/>
            <w:vAlign w:val="center"/>
          </w:tcPr>
          <w:p>
            <w:pPr>
              <w:spacing w:line="380" w:lineRule="exact"/>
              <w:jc w:val="center"/>
              <w:rPr>
                <w:rFonts w:asciiTheme="minorEastAsia" w:hAnsiTheme="minorEastAsia" w:eastAsiaTheme="minorEastAsia"/>
                <w:sz w:val="18"/>
                <w:szCs w:val="18"/>
              </w:rPr>
            </w:pPr>
          </w:p>
        </w:tc>
        <w:tc>
          <w:tcPr>
            <w:tcW w:w="1099" w:type="dxa"/>
          </w:tcPr>
          <w:p>
            <w:pPr>
              <w:spacing w:line="380" w:lineRule="exact"/>
              <w:jc w:val="center"/>
              <w:rPr>
                <w:rFonts w:asciiTheme="minorEastAsia" w:hAnsiTheme="minorEastAsia" w:eastAsiaTheme="minorEastAsia"/>
                <w:sz w:val="18"/>
                <w:szCs w:val="18"/>
              </w:rPr>
            </w:pPr>
          </w:p>
        </w:tc>
        <w:tc>
          <w:tcPr>
            <w:tcW w:w="1211" w:type="dxa"/>
            <w:vAlign w:val="center"/>
          </w:tcPr>
          <w:p>
            <w:pPr>
              <w:spacing w:line="380" w:lineRule="exact"/>
              <w:jc w:val="center"/>
              <w:rPr>
                <w:rFonts w:asciiTheme="minorEastAsia" w:hAnsiTheme="minorEastAsia" w:eastAsiaTheme="minorEastAsia"/>
                <w:sz w:val="18"/>
                <w:szCs w:val="18"/>
              </w:rPr>
            </w:pPr>
          </w:p>
        </w:tc>
        <w:tc>
          <w:tcPr>
            <w:tcW w:w="1036"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c>
          <w:tcPr>
            <w:tcW w:w="1135" w:type="dxa"/>
            <w:vAlign w:val="center"/>
          </w:tcPr>
          <w:p>
            <w:pPr>
              <w:spacing w:line="380" w:lineRule="exact"/>
              <w:jc w:val="center"/>
              <w:rPr>
                <w:rFonts w:asciiTheme="minorEastAsia" w:hAnsiTheme="minorEastAsia" w:eastAsiaTheme="minorEastAsia"/>
                <w:sz w:val="18"/>
                <w:szCs w:val="18"/>
              </w:rPr>
            </w:pPr>
          </w:p>
        </w:tc>
        <w:tc>
          <w:tcPr>
            <w:tcW w:w="1123" w:type="dxa"/>
            <w:vAlign w:val="center"/>
          </w:tcPr>
          <w:p>
            <w:pPr>
              <w:spacing w:line="380" w:lineRule="exact"/>
              <w:jc w:val="center"/>
              <w:rPr>
                <w:rFonts w:asciiTheme="minorEastAsia" w:hAnsiTheme="minorEastAsia" w:eastAsiaTheme="minorEastAsia"/>
                <w:sz w:val="18"/>
                <w:szCs w:val="18"/>
              </w:rPr>
            </w:pPr>
          </w:p>
        </w:tc>
        <w:tc>
          <w:tcPr>
            <w:tcW w:w="997" w:type="dxa"/>
            <w:vAlign w:val="center"/>
          </w:tcPr>
          <w:p>
            <w:pPr>
              <w:spacing w:line="380" w:lineRule="exact"/>
              <w:jc w:val="center"/>
              <w:rPr>
                <w:rFonts w:asciiTheme="minorEastAsia" w:hAnsiTheme="minorEastAsia" w:eastAsiaTheme="minorEastAsia"/>
                <w:sz w:val="18"/>
                <w:szCs w:val="18"/>
              </w:rPr>
            </w:pPr>
          </w:p>
        </w:tc>
        <w:tc>
          <w:tcPr>
            <w:tcW w:w="1085" w:type="dxa"/>
            <w:vAlign w:val="center"/>
          </w:tcPr>
          <w:p>
            <w:pPr>
              <w:spacing w:line="380" w:lineRule="exact"/>
              <w:jc w:val="center"/>
              <w:rPr>
                <w:rFonts w:asciiTheme="minorEastAsia" w:hAnsiTheme="minorEastAsia" w:eastAsiaTheme="minorEastAsia"/>
                <w:sz w:val="18"/>
                <w:szCs w:val="18"/>
              </w:rPr>
            </w:pPr>
          </w:p>
        </w:tc>
      </w:tr>
    </w:tbl>
    <w:p>
      <w:pPr>
        <w:widowControl/>
        <w:shd w:val="clear" w:color="auto" w:fill="FFFFFF"/>
        <w:spacing w:line="380" w:lineRule="exact"/>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审核：</w:t>
      </w:r>
    </w:p>
    <w:p>
      <w:pPr>
        <w:widowControl/>
        <w:shd w:val="clear" w:color="auto" w:fill="FFFFFF"/>
        <w:spacing w:line="380" w:lineRule="exact"/>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时间：</w:t>
      </w:r>
    </w:p>
    <w:p>
      <w:pPr>
        <w:widowControl/>
        <w:shd w:val="clear" w:color="auto" w:fill="FFFFFF"/>
        <w:spacing w:line="380" w:lineRule="exact"/>
        <w:jc w:val="left"/>
        <w:rPr>
          <w:rFonts w:cs="Arial" w:asciiTheme="minorEastAsia" w:hAnsiTheme="minorEastAsia" w:eastAsiaTheme="minorEastAsia"/>
          <w:kern w:val="0"/>
          <w:szCs w:val="21"/>
        </w:rPr>
      </w:pPr>
    </w:p>
    <w:p>
      <w:pPr>
        <w:widowControl/>
        <w:shd w:val="clear" w:color="auto" w:fill="FFFFFF"/>
        <w:spacing w:line="380" w:lineRule="exact"/>
        <w:jc w:val="left"/>
        <w:rPr>
          <w:rFonts w:cs="Arial" w:asciiTheme="minorEastAsia" w:hAnsiTheme="minorEastAsia" w:eastAsiaTheme="minorEastAsia"/>
          <w:kern w:val="0"/>
          <w:szCs w:val="21"/>
        </w:rPr>
      </w:pPr>
    </w:p>
    <w:bookmarkEnd w:id="23"/>
    <w:bookmarkEnd w:id="24"/>
    <w:p>
      <w:pPr>
        <w:widowControl/>
        <w:shd w:val="clear" w:color="auto" w:fill="FFFFFF"/>
        <w:jc w:val="left"/>
        <w:rPr>
          <w:rFonts w:cs="Arial" w:asciiTheme="minorEastAsia" w:hAnsiTheme="minorEastAsia" w:eastAsiaTheme="minorEastAsia"/>
          <w:kern w:val="0"/>
          <w:szCs w:val="21"/>
        </w:rPr>
      </w:pPr>
    </w:p>
    <w:sectPr>
      <w:pgSz w:w="11906" w:h="16838"/>
      <w:pgMar w:top="1417" w:right="1080" w:bottom="1417"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17"/>
      </w:rPr>
    </w:pPr>
    <w:r>
      <w:fldChar w:fldCharType="begin"/>
    </w:r>
    <w:r>
      <w:rPr>
        <w:rStyle w:val="17"/>
      </w:rPr>
      <w:instrText xml:space="preserve">PAGE  </w:instrText>
    </w:r>
    <w:r>
      <w:fldChar w:fldCharType="separate"/>
    </w:r>
    <w:r>
      <w:rPr>
        <w:rStyle w:val="17"/>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7"/>
      </w:rPr>
    </w:pPr>
    <w:r>
      <w:fldChar w:fldCharType="begin"/>
    </w:r>
    <w:r>
      <w:rPr>
        <w:rStyle w:val="17"/>
      </w:rPr>
      <w:instrText xml:space="preserve">PAGE  </w:instrText>
    </w:r>
    <w:r>
      <w:fldChar w:fldCharType="separate"/>
    </w:r>
    <w:r>
      <w:rPr>
        <w:rStyle w:val="17"/>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17"/>
      </w:rPr>
    </w:pPr>
    <w:r>
      <w:fldChar w:fldCharType="begin"/>
    </w:r>
    <w:r>
      <w:rPr>
        <w:rStyle w:val="17"/>
      </w:rPr>
      <w:instrText xml:space="preserve">PAGE  </w:instrText>
    </w:r>
    <w:r>
      <w:fldChar w:fldCharType="separate"/>
    </w:r>
    <w:r>
      <w:rPr>
        <w:rStyle w:val="17"/>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7"/>
      </w:rPr>
    </w:pPr>
    <w:r>
      <w:fldChar w:fldCharType="begin"/>
    </w:r>
    <w:r>
      <w:rPr>
        <w:rStyle w:val="17"/>
      </w:rPr>
      <w:instrText xml:space="preserve">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GB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GB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numPr>
        <w:ilvl w:val="0"/>
        <w:numId w:val="0"/>
      </w:num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right"/>
    </w:pPr>
    <w:r>
      <w:t>GB/T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8A5F5"/>
    <w:multiLevelType w:val="singleLevel"/>
    <w:tmpl w:val="B778A5F5"/>
    <w:lvl w:ilvl="0" w:tentative="0">
      <w:start w:val="1"/>
      <w:numFmt w:val="upperLetter"/>
      <w:lvlText w:val="%1."/>
      <w:lvlJc w:val="left"/>
      <w:pPr>
        <w:ind w:left="425" w:hanging="425"/>
      </w:pPr>
      <w:rPr>
        <w:rFonts w:hint="default"/>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6.%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18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4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4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7E65F9"/>
    <w:multiLevelType w:val="multilevel"/>
    <w:tmpl w:val="407E65F9"/>
    <w:lvl w:ilvl="0" w:tentative="0">
      <w:start w:val="1"/>
      <w:numFmt w:val="none"/>
      <w:pStyle w:val="4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6806F7D"/>
    <w:multiLevelType w:val="multilevel"/>
    <w:tmpl w:val="46806F7D"/>
    <w:lvl w:ilvl="0" w:tentative="0">
      <w:start w:val="1"/>
      <w:numFmt w:val="none"/>
      <w:pStyle w:val="45"/>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4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5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49"/>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5"/>
      <w:numFmt w:val="none"/>
      <w:pStyle w:val="37"/>
      <w:suff w:val="nothing"/>
      <w:lvlText w:val="%1"/>
      <w:lvlJc w:val="left"/>
      <w:pPr>
        <w:ind w:left="0" w:firstLine="0"/>
      </w:pPr>
      <w:rPr>
        <w:rFonts w:hint="default" w:ascii="Times New Roman" w:hAnsi="Times New Roman"/>
        <w:b/>
        <w:i w:val="0"/>
        <w:sz w:val="21"/>
      </w:rPr>
    </w:lvl>
    <w:lvl w:ilvl="1" w:tentative="0">
      <w:start w:val="8"/>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8.%2"/>
      <w:lvlJc w:val="left"/>
      <w:pPr>
        <w:ind w:left="0" w:firstLine="0"/>
      </w:pPr>
      <w:rPr>
        <w:rFonts w:hint="eastAsia" w:ascii="黑体" w:hAnsi="Times New Roman" w:eastAsia="黑体"/>
        <w:b w:val="0"/>
        <w:i w:val="0"/>
        <w:sz w:val="21"/>
      </w:rPr>
    </w:lvl>
    <w:lvl w:ilvl="3" w:tentative="0">
      <w:start w:val="1"/>
      <w:numFmt w:val="decimal"/>
      <w:pStyle w:val="30"/>
      <w:suff w:val="nothing"/>
      <w:lvlText w:val="5.3.%4"/>
      <w:lvlJc w:val="left"/>
      <w:pPr>
        <w:ind w:left="315" w:firstLine="0"/>
      </w:pPr>
      <w:rPr>
        <w:rFonts w:hint="eastAsia" w:ascii="黑体" w:hAnsi="Times New Roman" w:eastAsia="黑体"/>
        <w:b w:val="0"/>
        <w:i w:val="0"/>
        <w:sz w:val="21"/>
      </w:rPr>
    </w:lvl>
    <w:lvl w:ilvl="4" w:tentative="0">
      <w:start w:val="1"/>
      <w:numFmt w:val="decimal"/>
      <w:pStyle w:val="34"/>
      <w:suff w:val="nothing"/>
      <w:lvlText w:val="%1%2.%3.%4.%5　"/>
      <w:lvlJc w:val="left"/>
      <w:pPr>
        <w:ind w:left="142" w:firstLine="0"/>
      </w:pPr>
      <w:rPr>
        <w:rFonts w:hint="default" w:ascii="Times New Roman" w:hAnsi="Times New Roman" w:eastAsia="黑体" w:cs="Times New Roman"/>
        <w:b w:val="0"/>
        <w:i w:val="0"/>
        <w:sz w:val="21"/>
      </w:rPr>
    </w:lvl>
    <w:lvl w:ilvl="5" w:tentative="0">
      <w:start w:val="1"/>
      <w:numFmt w:val="decimal"/>
      <w:pStyle w:val="11"/>
      <w:suff w:val="nothing"/>
      <w:lvlText w:val="%1%2.%3.%4.%5.%6　"/>
      <w:lvlJc w:val="left"/>
      <w:pPr>
        <w:ind w:left="4860" w:firstLine="0"/>
      </w:pPr>
      <w:rPr>
        <w:rFonts w:hint="eastAsia" w:ascii="黑体" w:hAnsi="Times New Roman" w:eastAsia="黑体"/>
        <w:b w:val="0"/>
        <w:i w:val="0"/>
        <w:sz w:val="21"/>
      </w:rPr>
    </w:lvl>
    <w:lvl w:ilvl="6" w:tentative="0">
      <w:start w:val="1"/>
      <w:numFmt w:val="decimal"/>
      <w:pStyle w:val="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3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3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7"/>
  </w:num>
  <w:num w:numId="3">
    <w:abstractNumId w:val="11"/>
  </w:num>
  <w:num w:numId="4">
    <w:abstractNumId w:val="12"/>
  </w:num>
  <w:num w:numId="5">
    <w:abstractNumId w:val="2"/>
  </w:num>
  <w:num w:numId="6">
    <w:abstractNumId w:val="3"/>
  </w:num>
  <w:num w:numId="7">
    <w:abstractNumId w:val="1"/>
  </w:num>
  <w:num w:numId="8">
    <w:abstractNumId w:val="4"/>
  </w:num>
  <w:num w:numId="9">
    <w:abstractNumId w:val="5"/>
  </w:num>
  <w:num w:numId="10">
    <w:abstractNumId w:val="9"/>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E8"/>
    <w:rsid w:val="00003DAC"/>
    <w:rsid w:val="00011B28"/>
    <w:rsid w:val="00012356"/>
    <w:rsid w:val="00015198"/>
    <w:rsid w:val="00024515"/>
    <w:rsid w:val="00025852"/>
    <w:rsid w:val="00025A7C"/>
    <w:rsid w:val="00026457"/>
    <w:rsid w:val="000276E1"/>
    <w:rsid w:val="00030803"/>
    <w:rsid w:val="00045B77"/>
    <w:rsid w:val="0005378F"/>
    <w:rsid w:val="00053EAE"/>
    <w:rsid w:val="000548B6"/>
    <w:rsid w:val="000558A0"/>
    <w:rsid w:val="000676E9"/>
    <w:rsid w:val="00071306"/>
    <w:rsid w:val="00073E8C"/>
    <w:rsid w:val="00073F93"/>
    <w:rsid w:val="000810D0"/>
    <w:rsid w:val="00082C6D"/>
    <w:rsid w:val="00085790"/>
    <w:rsid w:val="00097C70"/>
    <w:rsid w:val="000A55B7"/>
    <w:rsid w:val="000A5FAF"/>
    <w:rsid w:val="000A7584"/>
    <w:rsid w:val="000B2C4C"/>
    <w:rsid w:val="000C0F43"/>
    <w:rsid w:val="000C31AC"/>
    <w:rsid w:val="000D1E69"/>
    <w:rsid w:val="000D3DC6"/>
    <w:rsid w:val="000D4A78"/>
    <w:rsid w:val="000D5194"/>
    <w:rsid w:val="000D69D2"/>
    <w:rsid w:val="000E00F2"/>
    <w:rsid w:val="000E0E64"/>
    <w:rsid w:val="000E10C6"/>
    <w:rsid w:val="000E4717"/>
    <w:rsid w:val="000E5D17"/>
    <w:rsid w:val="000E795C"/>
    <w:rsid w:val="000E7CB0"/>
    <w:rsid w:val="000F3FB7"/>
    <w:rsid w:val="000F6227"/>
    <w:rsid w:val="001008DF"/>
    <w:rsid w:val="00105498"/>
    <w:rsid w:val="00105D56"/>
    <w:rsid w:val="00110783"/>
    <w:rsid w:val="00127BEA"/>
    <w:rsid w:val="00132390"/>
    <w:rsid w:val="001339D2"/>
    <w:rsid w:val="00140C84"/>
    <w:rsid w:val="00142106"/>
    <w:rsid w:val="00147E4D"/>
    <w:rsid w:val="00164988"/>
    <w:rsid w:val="00165158"/>
    <w:rsid w:val="001664B9"/>
    <w:rsid w:val="00166F85"/>
    <w:rsid w:val="00175C9A"/>
    <w:rsid w:val="0017642E"/>
    <w:rsid w:val="00177F34"/>
    <w:rsid w:val="00181B4C"/>
    <w:rsid w:val="001833C4"/>
    <w:rsid w:val="00183FFD"/>
    <w:rsid w:val="00197259"/>
    <w:rsid w:val="001A38F5"/>
    <w:rsid w:val="001B0080"/>
    <w:rsid w:val="001B230E"/>
    <w:rsid w:val="001C1A4A"/>
    <w:rsid w:val="001E0A50"/>
    <w:rsid w:val="001E3898"/>
    <w:rsid w:val="001E7854"/>
    <w:rsid w:val="001F5122"/>
    <w:rsid w:val="001F6A52"/>
    <w:rsid w:val="00201E88"/>
    <w:rsid w:val="00202CB7"/>
    <w:rsid w:val="00207C43"/>
    <w:rsid w:val="00211E12"/>
    <w:rsid w:val="00221429"/>
    <w:rsid w:val="00223ADB"/>
    <w:rsid w:val="00225CB4"/>
    <w:rsid w:val="00225D78"/>
    <w:rsid w:val="00232884"/>
    <w:rsid w:val="00233B25"/>
    <w:rsid w:val="00233F20"/>
    <w:rsid w:val="00240065"/>
    <w:rsid w:val="0026341F"/>
    <w:rsid w:val="002670A3"/>
    <w:rsid w:val="00272520"/>
    <w:rsid w:val="002756CA"/>
    <w:rsid w:val="00282B4D"/>
    <w:rsid w:val="002900DB"/>
    <w:rsid w:val="002A1D40"/>
    <w:rsid w:val="002A525F"/>
    <w:rsid w:val="002A6B34"/>
    <w:rsid w:val="002A77A7"/>
    <w:rsid w:val="002B16FB"/>
    <w:rsid w:val="002B4628"/>
    <w:rsid w:val="002C5540"/>
    <w:rsid w:val="002C59D8"/>
    <w:rsid w:val="002D7E81"/>
    <w:rsid w:val="002E5797"/>
    <w:rsid w:val="002F0E2E"/>
    <w:rsid w:val="002F1976"/>
    <w:rsid w:val="002F33DA"/>
    <w:rsid w:val="0030450F"/>
    <w:rsid w:val="0030544C"/>
    <w:rsid w:val="0031123F"/>
    <w:rsid w:val="003203F5"/>
    <w:rsid w:val="0032060D"/>
    <w:rsid w:val="00323812"/>
    <w:rsid w:val="00332800"/>
    <w:rsid w:val="003461FA"/>
    <w:rsid w:val="003527E7"/>
    <w:rsid w:val="00354910"/>
    <w:rsid w:val="00355EF2"/>
    <w:rsid w:val="0036141C"/>
    <w:rsid w:val="00363F2E"/>
    <w:rsid w:val="003654EA"/>
    <w:rsid w:val="00371643"/>
    <w:rsid w:val="003757BD"/>
    <w:rsid w:val="003763CF"/>
    <w:rsid w:val="00377502"/>
    <w:rsid w:val="00377BA1"/>
    <w:rsid w:val="00380D3D"/>
    <w:rsid w:val="00381718"/>
    <w:rsid w:val="0038494C"/>
    <w:rsid w:val="0038549A"/>
    <w:rsid w:val="003934C7"/>
    <w:rsid w:val="0039745D"/>
    <w:rsid w:val="003B096E"/>
    <w:rsid w:val="003C6E09"/>
    <w:rsid w:val="003D2A6C"/>
    <w:rsid w:val="003E4EE2"/>
    <w:rsid w:val="003E7ABA"/>
    <w:rsid w:val="003E7C22"/>
    <w:rsid w:val="003F0170"/>
    <w:rsid w:val="003F3574"/>
    <w:rsid w:val="003F46EF"/>
    <w:rsid w:val="003F50AD"/>
    <w:rsid w:val="00405220"/>
    <w:rsid w:val="00413C58"/>
    <w:rsid w:val="00427046"/>
    <w:rsid w:val="00433924"/>
    <w:rsid w:val="004373E1"/>
    <w:rsid w:val="0044059E"/>
    <w:rsid w:val="00482055"/>
    <w:rsid w:val="004849CA"/>
    <w:rsid w:val="004853A4"/>
    <w:rsid w:val="00492719"/>
    <w:rsid w:val="004957C7"/>
    <w:rsid w:val="00495A72"/>
    <w:rsid w:val="00497292"/>
    <w:rsid w:val="004A09F4"/>
    <w:rsid w:val="004A0AA9"/>
    <w:rsid w:val="004A383B"/>
    <w:rsid w:val="004A7016"/>
    <w:rsid w:val="004B0BAA"/>
    <w:rsid w:val="004B2CFA"/>
    <w:rsid w:val="004B6A1C"/>
    <w:rsid w:val="004C1010"/>
    <w:rsid w:val="004C4308"/>
    <w:rsid w:val="004D52D1"/>
    <w:rsid w:val="004D7764"/>
    <w:rsid w:val="004E2D7D"/>
    <w:rsid w:val="004E5216"/>
    <w:rsid w:val="004E5282"/>
    <w:rsid w:val="004E5DD8"/>
    <w:rsid w:val="004E65CB"/>
    <w:rsid w:val="00503263"/>
    <w:rsid w:val="00506B76"/>
    <w:rsid w:val="00507799"/>
    <w:rsid w:val="00511140"/>
    <w:rsid w:val="00514F51"/>
    <w:rsid w:val="0053513F"/>
    <w:rsid w:val="00541D8F"/>
    <w:rsid w:val="00542685"/>
    <w:rsid w:val="00543689"/>
    <w:rsid w:val="00553300"/>
    <w:rsid w:val="00553B90"/>
    <w:rsid w:val="00554413"/>
    <w:rsid w:val="00556985"/>
    <w:rsid w:val="005601C2"/>
    <w:rsid w:val="00560E39"/>
    <w:rsid w:val="0056281F"/>
    <w:rsid w:val="00563600"/>
    <w:rsid w:val="00570FA6"/>
    <w:rsid w:val="00576F09"/>
    <w:rsid w:val="005815E8"/>
    <w:rsid w:val="00583A4D"/>
    <w:rsid w:val="00587F61"/>
    <w:rsid w:val="0059370F"/>
    <w:rsid w:val="00596212"/>
    <w:rsid w:val="005B2306"/>
    <w:rsid w:val="005B3118"/>
    <w:rsid w:val="005B6C87"/>
    <w:rsid w:val="005B7B5D"/>
    <w:rsid w:val="005C5788"/>
    <w:rsid w:val="005E1148"/>
    <w:rsid w:val="005F5AE6"/>
    <w:rsid w:val="006070BD"/>
    <w:rsid w:val="006129CD"/>
    <w:rsid w:val="00612B86"/>
    <w:rsid w:val="006131B1"/>
    <w:rsid w:val="006163DD"/>
    <w:rsid w:val="00616439"/>
    <w:rsid w:val="00616DB5"/>
    <w:rsid w:val="006229B6"/>
    <w:rsid w:val="006233D5"/>
    <w:rsid w:val="0062432A"/>
    <w:rsid w:val="00627C4A"/>
    <w:rsid w:val="00634485"/>
    <w:rsid w:val="006359AA"/>
    <w:rsid w:val="0064438A"/>
    <w:rsid w:val="006474C3"/>
    <w:rsid w:val="00650B70"/>
    <w:rsid w:val="006520D8"/>
    <w:rsid w:val="00657AC2"/>
    <w:rsid w:val="00660CE3"/>
    <w:rsid w:val="00664AF5"/>
    <w:rsid w:val="0066602F"/>
    <w:rsid w:val="0066641C"/>
    <w:rsid w:val="00671BB5"/>
    <w:rsid w:val="00681448"/>
    <w:rsid w:val="00684990"/>
    <w:rsid w:val="00685757"/>
    <w:rsid w:val="00686877"/>
    <w:rsid w:val="00687FC6"/>
    <w:rsid w:val="006A1A15"/>
    <w:rsid w:val="006A7ADA"/>
    <w:rsid w:val="006A7DAB"/>
    <w:rsid w:val="006C51D0"/>
    <w:rsid w:val="006E062C"/>
    <w:rsid w:val="006E2518"/>
    <w:rsid w:val="006E282D"/>
    <w:rsid w:val="006E3498"/>
    <w:rsid w:val="006E56A9"/>
    <w:rsid w:val="006E727B"/>
    <w:rsid w:val="006F658D"/>
    <w:rsid w:val="006F7C0C"/>
    <w:rsid w:val="00704495"/>
    <w:rsid w:val="00705071"/>
    <w:rsid w:val="007078C9"/>
    <w:rsid w:val="00714BD1"/>
    <w:rsid w:val="00721E94"/>
    <w:rsid w:val="00722D2F"/>
    <w:rsid w:val="00732087"/>
    <w:rsid w:val="00732220"/>
    <w:rsid w:val="007336FA"/>
    <w:rsid w:val="007361B8"/>
    <w:rsid w:val="00742FD9"/>
    <w:rsid w:val="00743E34"/>
    <w:rsid w:val="00744AFF"/>
    <w:rsid w:val="00747033"/>
    <w:rsid w:val="007511B6"/>
    <w:rsid w:val="00751C11"/>
    <w:rsid w:val="00766218"/>
    <w:rsid w:val="0076659E"/>
    <w:rsid w:val="00767C92"/>
    <w:rsid w:val="00771705"/>
    <w:rsid w:val="00776E72"/>
    <w:rsid w:val="0077724E"/>
    <w:rsid w:val="00782446"/>
    <w:rsid w:val="007839FD"/>
    <w:rsid w:val="0079073B"/>
    <w:rsid w:val="00793934"/>
    <w:rsid w:val="007A1377"/>
    <w:rsid w:val="007A1FD3"/>
    <w:rsid w:val="007A20F3"/>
    <w:rsid w:val="007A5D02"/>
    <w:rsid w:val="007B1595"/>
    <w:rsid w:val="007B4EEC"/>
    <w:rsid w:val="007B50CE"/>
    <w:rsid w:val="007B6C38"/>
    <w:rsid w:val="007C7B8A"/>
    <w:rsid w:val="007C7C1C"/>
    <w:rsid w:val="007D78E8"/>
    <w:rsid w:val="007E0E33"/>
    <w:rsid w:val="007E164E"/>
    <w:rsid w:val="007E51C6"/>
    <w:rsid w:val="007E7E36"/>
    <w:rsid w:val="007F02FE"/>
    <w:rsid w:val="007F5F84"/>
    <w:rsid w:val="008004F5"/>
    <w:rsid w:val="00802520"/>
    <w:rsid w:val="00805110"/>
    <w:rsid w:val="0080576E"/>
    <w:rsid w:val="0080615C"/>
    <w:rsid w:val="00807859"/>
    <w:rsid w:val="008174BD"/>
    <w:rsid w:val="008203AA"/>
    <w:rsid w:val="00822F2E"/>
    <w:rsid w:val="00830F9F"/>
    <w:rsid w:val="008375DB"/>
    <w:rsid w:val="00840775"/>
    <w:rsid w:val="00841242"/>
    <w:rsid w:val="00852AC4"/>
    <w:rsid w:val="00857ABD"/>
    <w:rsid w:val="00857FEF"/>
    <w:rsid w:val="0086022E"/>
    <w:rsid w:val="00862A13"/>
    <w:rsid w:val="00866051"/>
    <w:rsid w:val="00867042"/>
    <w:rsid w:val="00877A0C"/>
    <w:rsid w:val="00877E6A"/>
    <w:rsid w:val="008A36A1"/>
    <w:rsid w:val="008B21FD"/>
    <w:rsid w:val="008B230E"/>
    <w:rsid w:val="008C2A1B"/>
    <w:rsid w:val="008C31B6"/>
    <w:rsid w:val="008C3C4C"/>
    <w:rsid w:val="008C4DAF"/>
    <w:rsid w:val="008C6B65"/>
    <w:rsid w:val="008D4474"/>
    <w:rsid w:val="008D50AF"/>
    <w:rsid w:val="008D57A0"/>
    <w:rsid w:val="008D7967"/>
    <w:rsid w:val="008F226D"/>
    <w:rsid w:val="008F272C"/>
    <w:rsid w:val="008F314E"/>
    <w:rsid w:val="00903D20"/>
    <w:rsid w:val="0090554A"/>
    <w:rsid w:val="00912198"/>
    <w:rsid w:val="009123E6"/>
    <w:rsid w:val="00912FC8"/>
    <w:rsid w:val="0091369F"/>
    <w:rsid w:val="009142A7"/>
    <w:rsid w:val="00917DFE"/>
    <w:rsid w:val="0092570E"/>
    <w:rsid w:val="0093198E"/>
    <w:rsid w:val="00937FB0"/>
    <w:rsid w:val="0094126A"/>
    <w:rsid w:val="009522D7"/>
    <w:rsid w:val="0095249B"/>
    <w:rsid w:val="009545D8"/>
    <w:rsid w:val="0095490B"/>
    <w:rsid w:val="0095567F"/>
    <w:rsid w:val="009559D4"/>
    <w:rsid w:val="009563B0"/>
    <w:rsid w:val="00967CAE"/>
    <w:rsid w:val="009802CC"/>
    <w:rsid w:val="0098046A"/>
    <w:rsid w:val="00980603"/>
    <w:rsid w:val="00984FA4"/>
    <w:rsid w:val="009860A9"/>
    <w:rsid w:val="00986C98"/>
    <w:rsid w:val="009875B4"/>
    <w:rsid w:val="00991E3E"/>
    <w:rsid w:val="009959BC"/>
    <w:rsid w:val="009A77C9"/>
    <w:rsid w:val="009B4EB4"/>
    <w:rsid w:val="009B6612"/>
    <w:rsid w:val="009B7A9A"/>
    <w:rsid w:val="009C1E04"/>
    <w:rsid w:val="009C3691"/>
    <w:rsid w:val="009C5CB7"/>
    <w:rsid w:val="009C63FB"/>
    <w:rsid w:val="009C6C83"/>
    <w:rsid w:val="009C6DBF"/>
    <w:rsid w:val="009D6BDC"/>
    <w:rsid w:val="009F3EE3"/>
    <w:rsid w:val="00A01E79"/>
    <w:rsid w:val="00A0526D"/>
    <w:rsid w:val="00A1399C"/>
    <w:rsid w:val="00A1740E"/>
    <w:rsid w:val="00A208B4"/>
    <w:rsid w:val="00A221FB"/>
    <w:rsid w:val="00A24DCF"/>
    <w:rsid w:val="00A30274"/>
    <w:rsid w:val="00A31B1B"/>
    <w:rsid w:val="00A35390"/>
    <w:rsid w:val="00A3632C"/>
    <w:rsid w:val="00A37219"/>
    <w:rsid w:val="00A4330F"/>
    <w:rsid w:val="00A44B83"/>
    <w:rsid w:val="00A4557C"/>
    <w:rsid w:val="00A45609"/>
    <w:rsid w:val="00A50E17"/>
    <w:rsid w:val="00A64E27"/>
    <w:rsid w:val="00A65955"/>
    <w:rsid w:val="00A671DA"/>
    <w:rsid w:val="00A73E52"/>
    <w:rsid w:val="00A74284"/>
    <w:rsid w:val="00A76AD7"/>
    <w:rsid w:val="00A827ED"/>
    <w:rsid w:val="00A832AA"/>
    <w:rsid w:val="00A84279"/>
    <w:rsid w:val="00A84F3F"/>
    <w:rsid w:val="00A866C8"/>
    <w:rsid w:val="00A933CA"/>
    <w:rsid w:val="00A957FB"/>
    <w:rsid w:val="00A95B8C"/>
    <w:rsid w:val="00A97D7D"/>
    <w:rsid w:val="00AA1973"/>
    <w:rsid w:val="00AA3AF1"/>
    <w:rsid w:val="00AA407E"/>
    <w:rsid w:val="00AA5AEF"/>
    <w:rsid w:val="00AC2447"/>
    <w:rsid w:val="00AD39C7"/>
    <w:rsid w:val="00AD7DE0"/>
    <w:rsid w:val="00AE21F5"/>
    <w:rsid w:val="00AF1EFA"/>
    <w:rsid w:val="00AF4A9F"/>
    <w:rsid w:val="00B0764E"/>
    <w:rsid w:val="00B12C3E"/>
    <w:rsid w:val="00B13B55"/>
    <w:rsid w:val="00B303EA"/>
    <w:rsid w:val="00B31440"/>
    <w:rsid w:val="00B371D8"/>
    <w:rsid w:val="00B50592"/>
    <w:rsid w:val="00B552A4"/>
    <w:rsid w:val="00B55D35"/>
    <w:rsid w:val="00B619C1"/>
    <w:rsid w:val="00B67BE8"/>
    <w:rsid w:val="00B707A1"/>
    <w:rsid w:val="00B86E5D"/>
    <w:rsid w:val="00B87B43"/>
    <w:rsid w:val="00B91D38"/>
    <w:rsid w:val="00B94684"/>
    <w:rsid w:val="00BA00BF"/>
    <w:rsid w:val="00BA0DB5"/>
    <w:rsid w:val="00BA2A94"/>
    <w:rsid w:val="00BA61F3"/>
    <w:rsid w:val="00BB382C"/>
    <w:rsid w:val="00BC037F"/>
    <w:rsid w:val="00BC1A6F"/>
    <w:rsid w:val="00BD073B"/>
    <w:rsid w:val="00BD1AC1"/>
    <w:rsid w:val="00BD74AD"/>
    <w:rsid w:val="00BE36F9"/>
    <w:rsid w:val="00BE5D7F"/>
    <w:rsid w:val="00BF5BEC"/>
    <w:rsid w:val="00BF5DAA"/>
    <w:rsid w:val="00C03D4F"/>
    <w:rsid w:val="00C06295"/>
    <w:rsid w:val="00C07921"/>
    <w:rsid w:val="00C12DE3"/>
    <w:rsid w:val="00C225E0"/>
    <w:rsid w:val="00C26A7D"/>
    <w:rsid w:val="00C26ABE"/>
    <w:rsid w:val="00C31BF3"/>
    <w:rsid w:val="00C32052"/>
    <w:rsid w:val="00C337EA"/>
    <w:rsid w:val="00C373C3"/>
    <w:rsid w:val="00C37D3D"/>
    <w:rsid w:val="00C405DF"/>
    <w:rsid w:val="00C51C01"/>
    <w:rsid w:val="00C53E40"/>
    <w:rsid w:val="00C61B45"/>
    <w:rsid w:val="00C65D9C"/>
    <w:rsid w:val="00C72D16"/>
    <w:rsid w:val="00C8283D"/>
    <w:rsid w:val="00C834A2"/>
    <w:rsid w:val="00C9597F"/>
    <w:rsid w:val="00C961C8"/>
    <w:rsid w:val="00C9753D"/>
    <w:rsid w:val="00CA218F"/>
    <w:rsid w:val="00CA67D8"/>
    <w:rsid w:val="00CA7B2D"/>
    <w:rsid w:val="00CB2078"/>
    <w:rsid w:val="00CB2DCF"/>
    <w:rsid w:val="00CC45E5"/>
    <w:rsid w:val="00CC665A"/>
    <w:rsid w:val="00CC7DB6"/>
    <w:rsid w:val="00CD25BF"/>
    <w:rsid w:val="00CE28AA"/>
    <w:rsid w:val="00CE4F35"/>
    <w:rsid w:val="00CE5BB4"/>
    <w:rsid w:val="00CF786A"/>
    <w:rsid w:val="00D075FA"/>
    <w:rsid w:val="00D10A3A"/>
    <w:rsid w:val="00D21C76"/>
    <w:rsid w:val="00D34DFE"/>
    <w:rsid w:val="00D42706"/>
    <w:rsid w:val="00D4383B"/>
    <w:rsid w:val="00D443E4"/>
    <w:rsid w:val="00D477A4"/>
    <w:rsid w:val="00D530AB"/>
    <w:rsid w:val="00D6290B"/>
    <w:rsid w:val="00D62AD9"/>
    <w:rsid w:val="00D73049"/>
    <w:rsid w:val="00D76A02"/>
    <w:rsid w:val="00D77163"/>
    <w:rsid w:val="00D8576B"/>
    <w:rsid w:val="00D8739B"/>
    <w:rsid w:val="00D96E53"/>
    <w:rsid w:val="00DA50BA"/>
    <w:rsid w:val="00DB3558"/>
    <w:rsid w:val="00DB393E"/>
    <w:rsid w:val="00DB5F93"/>
    <w:rsid w:val="00DB7383"/>
    <w:rsid w:val="00DC12EC"/>
    <w:rsid w:val="00DD0F6A"/>
    <w:rsid w:val="00DD533B"/>
    <w:rsid w:val="00DD7CC9"/>
    <w:rsid w:val="00DE25A8"/>
    <w:rsid w:val="00DE2C70"/>
    <w:rsid w:val="00DF1054"/>
    <w:rsid w:val="00DF4442"/>
    <w:rsid w:val="00E04097"/>
    <w:rsid w:val="00E04789"/>
    <w:rsid w:val="00E10985"/>
    <w:rsid w:val="00E1275A"/>
    <w:rsid w:val="00E13F73"/>
    <w:rsid w:val="00E15FAD"/>
    <w:rsid w:val="00E174FB"/>
    <w:rsid w:val="00E20C68"/>
    <w:rsid w:val="00E26870"/>
    <w:rsid w:val="00E31A5C"/>
    <w:rsid w:val="00E448C9"/>
    <w:rsid w:val="00E546AB"/>
    <w:rsid w:val="00E551C2"/>
    <w:rsid w:val="00E60030"/>
    <w:rsid w:val="00E6049E"/>
    <w:rsid w:val="00E6234E"/>
    <w:rsid w:val="00E65E4A"/>
    <w:rsid w:val="00E77CB8"/>
    <w:rsid w:val="00E85059"/>
    <w:rsid w:val="00E9463B"/>
    <w:rsid w:val="00E95B49"/>
    <w:rsid w:val="00EA33CE"/>
    <w:rsid w:val="00EB0EB8"/>
    <w:rsid w:val="00EB3499"/>
    <w:rsid w:val="00EB486E"/>
    <w:rsid w:val="00EC3245"/>
    <w:rsid w:val="00EC40B6"/>
    <w:rsid w:val="00EC4D9E"/>
    <w:rsid w:val="00EC77BC"/>
    <w:rsid w:val="00ED23B2"/>
    <w:rsid w:val="00EE07BB"/>
    <w:rsid w:val="00EF12A2"/>
    <w:rsid w:val="00EF67A5"/>
    <w:rsid w:val="00EF7A7F"/>
    <w:rsid w:val="00F017BD"/>
    <w:rsid w:val="00F0192F"/>
    <w:rsid w:val="00F04B7E"/>
    <w:rsid w:val="00F05A6D"/>
    <w:rsid w:val="00F150AF"/>
    <w:rsid w:val="00F21308"/>
    <w:rsid w:val="00F22119"/>
    <w:rsid w:val="00F267A0"/>
    <w:rsid w:val="00F275E5"/>
    <w:rsid w:val="00F336C3"/>
    <w:rsid w:val="00F3489A"/>
    <w:rsid w:val="00F431A3"/>
    <w:rsid w:val="00F51C24"/>
    <w:rsid w:val="00F52C99"/>
    <w:rsid w:val="00F535B1"/>
    <w:rsid w:val="00F53CC0"/>
    <w:rsid w:val="00F61A73"/>
    <w:rsid w:val="00F62ACA"/>
    <w:rsid w:val="00F631D9"/>
    <w:rsid w:val="00F728D0"/>
    <w:rsid w:val="00F831B9"/>
    <w:rsid w:val="00F843D2"/>
    <w:rsid w:val="00F84FE9"/>
    <w:rsid w:val="00F91C25"/>
    <w:rsid w:val="00F93E69"/>
    <w:rsid w:val="00F94081"/>
    <w:rsid w:val="00F94141"/>
    <w:rsid w:val="00FB2CC4"/>
    <w:rsid w:val="00FC0992"/>
    <w:rsid w:val="00FC20C5"/>
    <w:rsid w:val="00FC522B"/>
    <w:rsid w:val="00FD0A87"/>
    <w:rsid w:val="00FD54F7"/>
    <w:rsid w:val="00FE5915"/>
    <w:rsid w:val="00FE676E"/>
    <w:rsid w:val="00FF33E7"/>
    <w:rsid w:val="024C518E"/>
    <w:rsid w:val="028311EC"/>
    <w:rsid w:val="03324ABD"/>
    <w:rsid w:val="03577E51"/>
    <w:rsid w:val="03A939A4"/>
    <w:rsid w:val="03FC3B97"/>
    <w:rsid w:val="04910CB8"/>
    <w:rsid w:val="077F05B3"/>
    <w:rsid w:val="07AB6EE2"/>
    <w:rsid w:val="09CF2721"/>
    <w:rsid w:val="09F60AC4"/>
    <w:rsid w:val="0A0E0E70"/>
    <w:rsid w:val="0B415025"/>
    <w:rsid w:val="0B476716"/>
    <w:rsid w:val="0D494FB4"/>
    <w:rsid w:val="0D76598D"/>
    <w:rsid w:val="0D941D38"/>
    <w:rsid w:val="0E7266E2"/>
    <w:rsid w:val="0F3672D8"/>
    <w:rsid w:val="10A72624"/>
    <w:rsid w:val="115A5FB5"/>
    <w:rsid w:val="122D29A9"/>
    <w:rsid w:val="129A73F5"/>
    <w:rsid w:val="12EB7221"/>
    <w:rsid w:val="139E36A3"/>
    <w:rsid w:val="13CA6291"/>
    <w:rsid w:val="142A7288"/>
    <w:rsid w:val="151F0B18"/>
    <w:rsid w:val="15945AE4"/>
    <w:rsid w:val="16327373"/>
    <w:rsid w:val="1725500E"/>
    <w:rsid w:val="178A3904"/>
    <w:rsid w:val="18065323"/>
    <w:rsid w:val="18A97CB6"/>
    <w:rsid w:val="18AC7A2C"/>
    <w:rsid w:val="18E009A3"/>
    <w:rsid w:val="1A5B0BD8"/>
    <w:rsid w:val="1A6636B0"/>
    <w:rsid w:val="1A6A3647"/>
    <w:rsid w:val="1B9F6408"/>
    <w:rsid w:val="1C814F1A"/>
    <w:rsid w:val="1CE35E4D"/>
    <w:rsid w:val="1EC309F9"/>
    <w:rsid w:val="1EFA4B3C"/>
    <w:rsid w:val="1F2100F4"/>
    <w:rsid w:val="20120674"/>
    <w:rsid w:val="202760F1"/>
    <w:rsid w:val="206C20D0"/>
    <w:rsid w:val="20736DF8"/>
    <w:rsid w:val="20AB1861"/>
    <w:rsid w:val="214F68E9"/>
    <w:rsid w:val="230C3BFB"/>
    <w:rsid w:val="249E6B50"/>
    <w:rsid w:val="25835216"/>
    <w:rsid w:val="263870E0"/>
    <w:rsid w:val="26573AD3"/>
    <w:rsid w:val="29B75ABC"/>
    <w:rsid w:val="29C65689"/>
    <w:rsid w:val="2AD662F9"/>
    <w:rsid w:val="2AF8148D"/>
    <w:rsid w:val="2B205722"/>
    <w:rsid w:val="2B7E5AEE"/>
    <w:rsid w:val="2BD27962"/>
    <w:rsid w:val="2C2A47ED"/>
    <w:rsid w:val="2C64458F"/>
    <w:rsid w:val="2CAF0C69"/>
    <w:rsid w:val="2CEC6776"/>
    <w:rsid w:val="2CED3049"/>
    <w:rsid w:val="2D773D56"/>
    <w:rsid w:val="2DB71070"/>
    <w:rsid w:val="2E187EC3"/>
    <w:rsid w:val="2F8760FF"/>
    <w:rsid w:val="2FB2724B"/>
    <w:rsid w:val="30A46408"/>
    <w:rsid w:val="30AA65F9"/>
    <w:rsid w:val="30D45A72"/>
    <w:rsid w:val="30DA09FD"/>
    <w:rsid w:val="32140C9D"/>
    <w:rsid w:val="325C085B"/>
    <w:rsid w:val="32DA0081"/>
    <w:rsid w:val="334B52CE"/>
    <w:rsid w:val="3354016A"/>
    <w:rsid w:val="37002FF1"/>
    <w:rsid w:val="37D462D4"/>
    <w:rsid w:val="383C0C3A"/>
    <w:rsid w:val="393F383C"/>
    <w:rsid w:val="39630F45"/>
    <w:rsid w:val="3A0475DE"/>
    <w:rsid w:val="3A14300B"/>
    <w:rsid w:val="3A887FF4"/>
    <w:rsid w:val="3B1C10BF"/>
    <w:rsid w:val="3B9D66EB"/>
    <w:rsid w:val="3BB62579"/>
    <w:rsid w:val="3C5630CE"/>
    <w:rsid w:val="3C764CDB"/>
    <w:rsid w:val="3D1811F9"/>
    <w:rsid w:val="3E7F419E"/>
    <w:rsid w:val="4091592F"/>
    <w:rsid w:val="40AB54F9"/>
    <w:rsid w:val="40E16508"/>
    <w:rsid w:val="410944DE"/>
    <w:rsid w:val="41094868"/>
    <w:rsid w:val="41C2047E"/>
    <w:rsid w:val="42917FD1"/>
    <w:rsid w:val="42E54A61"/>
    <w:rsid w:val="42EB7098"/>
    <w:rsid w:val="44071E80"/>
    <w:rsid w:val="441827A1"/>
    <w:rsid w:val="46073E5E"/>
    <w:rsid w:val="4609133F"/>
    <w:rsid w:val="471446BA"/>
    <w:rsid w:val="476D62B2"/>
    <w:rsid w:val="478931C6"/>
    <w:rsid w:val="484E7D14"/>
    <w:rsid w:val="485D716A"/>
    <w:rsid w:val="48ED7EB7"/>
    <w:rsid w:val="48F24F30"/>
    <w:rsid w:val="49706B25"/>
    <w:rsid w:val="49BD61E4"/>
    <w:rsid w:val="4A7672D4"/>
    <w:rsid w:val="4AA90336"/>
    <w:rsid w:val="4AC5363B"/>
    <w:rsid w:val="4B6635A4"/>
    <w:rsid w:val="4C2A3BF3"/>
    <w:rsid w:val="4C497CF5"/>
    <w:rsid w:val="4CEF6014"/>
    <w:rsid w:val="4CF775C6"/>
    <w:rsid w:val="4D411FFF"/>
    <w:rsid w:val="4DCF4AD6"/>
    <w:rsid w:val="4F8A579C"/>
    <w:rsid w:val="518D3B8D"/>
    <w:rsid w:val="51B4749A"/>
    <w:rsid w:val="51D26820"/>
    <w:rsid w:val="52847D68"/>
    <w:rsid w:val="53CF13B7"/>
    <w:rsid w:val="542729F7"/>
    <w:rsid w:val="54802779"/>
    <w:rsid w:val="553E0CC8"/>
    <w:rsid w:val="555A6950"/>
    <w:rsid w:val="5602683E"/>
    <w:rsid w:val="56393022"/>
    <w:rsid w:val="56C12793"/>
    <w:rsid w:val="56CB4EE8"/>
    <w:rsid w:val="571B343F"/>
    <w:rsid w:val="57BE7326"/>
    <w:rsid w:val="58B76D24"/>
    <w:rsid w:val="59DF707C"/>
    <w:rsid w:val="59F62E70"/>
    <w:rsid w:val="5B015ADD"/>
    <w:rsid w:val="5B161959"/>
    <w:rsid w:val="5CA35C1C"/>
    <w:rsid w:val="5E1D4F2C"/>
    <w:rsid w:val="5E567334"/>
    <w:rsid w:val="5E9F6105"/>
    <w:rsid w:val="5ED30C22"/>
    <w:rsid w:val="60157A6F"/>
    <w:rsid w:val="601C600E"/>
    <w:rsid w:val="62493AB3"/>
    <w:rsid w:val="629018F9"/>
    <w:rsid w:val="629C526A"/>
    <w:rsid w:val="63AB5551"/>
    <w:rsid w:val="64E20028"/>
    <w:rsid w:val="66256A1D"/>
    <w:rsid w:val="67217D2B"/>
    <w:rsid w:val="67330A80"/>
    <w:rsid w:val="673C31FD"/>
    <w:rsid w:val="67A3471A"/>
    <w:rsid w:val="6A7136B0"/>
    <w:rsid w:val="6BEB0FEC"/>
    <w:rsid w:val="6CC746EE"/>
    <w:rsid w:val="6D337118"/>
    <w:rsid w:val="6DAB4714"/>
    <w:rsid w:val="6E005A13"/>
    <w:rsid w:val="6E720D11"/>
    <w:rsid w:val="6EFB16F1"/>
    <w:rsid w:val="6F1C634D"/>
    <w:rsid w:val="6FB82451"/>
    <w:rsid w:val="706E3AB1"/>
    <w:rsid w:val="70CC1A57"/>
    <w:rsid w:val="724D331A"/>
    <w:rsid w:val="736C2B8C"/>
    <w:rsid w:val="75247943"/>
    <w:rsid w:val="752823F5"/>
    <w:rsid w:val="753B6BE1"/>
    <w:rsid w:val="75AA2A42"/>
    <w:rsid w:val="77F26606"/>
    <w:rsid w:val="78F87BEE"/>
    <w:rsid w:val="79F37B01"/>
    <w:rsid w:val="7A620D07"/>
    <w:rsid w:val="7A8943FC"/>
    <w:rsid w:val="7BB555A1"/>
    <w:rsid w:val="7BFF5134"/>
    <w:rsid w:val="7DA92516"/>
    <w:rsid w:val="7E194AD3"/>
    <w:rsid w:val="7E984835"/>
    <w:rsid w:val="7EF83645"/>
    <w:rsid w:val="7F0E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100" w:beforeAutospacing="1" w:after="100" w:afterAutospacing="1"/>
      <w:outlineLvl w:val="1"/>
    </w:pPr>
    <w:rPr>
      <w:rFonts w:eastAsia="楷体_GB2312"/>
      <w:b/>
      <w:bCs/>
      <w:sz w:val="24"/>
      <w:szCs w:val="32"/>
    </w:rPr>
  </w:style>
  <w:style w:type="paragraph" w:styleId="4">
    <w:name w:val="heading 3"/>
    <w:basedOn w:val="1"/>
    <w:next w:val="1"/>
    <w:link w:val="67"/>
    <w:qFormat/>
    <w:uiPriority w:val="0"/>
    <w:pPr>
      <w:keepNext/>
      <w:keepLines/>
      <w:spacing w:before="100" w:beforeAutospacing="1" w:after="100" w:afterAutospacing="1"/>
      <w:ind w:left="200" w:leftChars="200"/>
      <w:outlineLvl w:val="2"/>
    </w:pPr>
    <w:rPr>
      <w:rFonts w:eastAsia="楷体_GB2312"/>
      <w:b/>
      <w:bCs/>
      <w:szCs w:val="32"/>
    </w:rPr>
  </w:style>
  <w:style w:type="character" w:default="1" w:styleId="15">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68"/>
    <w:qFormat/>
    <w:uiPriority w:val="0"/>
    <w:rPr>
      <w:rFonts w:ascii="宋体"/>
      <w:sz w:val="18"/>
      <w:szCs w:val="18"/>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宋体"/>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numPr>
        <w:ilvl w:val="5"/>
        <w:numId w:val="1"/>
      </w:num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eastAsia="楷体_GB2312"/>
      <w:b/>
      <w:bCs/>
    </w:rPr>
  </w:style>
  <w:style w:type="paragraph" w:styleId="13">
    <w:name w:val="footnote text"/>
    <w:basedOn w:val="1"/>
    <w:semiHidden/>
    <w:qFormat/>
    <w:uiPriority w:val="0"/>
    <w:pPr>
      <w:snapToGrid w:val="0"/>
      <w:jc w:val="left"/>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22"/>
    <w:rPr>
      <w:b/>
      <w:bCs/>
    </w:rPr>
  </w:style>
  <w:style w:type="character" w:styleId="17">
    <w:name w:val="page number"/>
    <w:qFormat/>
    <w:uiPriority w:val="0"/>
    <w:rPr>
      <w:rFonts w:ascii="Times New Roman" w:hAnsi="Times New Roman" w:eastAsia="宋体"/>
      <w:sz w:val="18"/>
    </w:rPr>
  </w:style>
  <w:style w:type="character" w:styleId="18">
    <w:name w:val="Hyperlink"/>
    <w:qFormat/>
    <w:uiPriority w:val="0"/>
    <w:rPr>
      <w:color w:val="0000FF"/>
      <w:u w:val="single"/>
    </w:rPr>
  </w:style>
  <w:style w:type="character" w:styleId="19">
    <w:name w:val="footnote reference"/>
    <w:semiHidden/>
    <w:qFormat/>
    <w:uiPriority w:val="0"/>
    <w:rPr>
      <w:vertAlign w:val="superscript"/>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封面文字"/>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23">
    <w:name w:val="二级无标题条"/>
    <w:basedOn w:val="1"/>
    <w:qFormat/>
    <w:uiPriority w:val="0"/>
  </w:style>
  <w:style w:type="paragraph" w:customStyle="1" w:styleId="24">
    <w:name w:val="正文图标题"/>
    <w:next w:val="25"/>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正文标题"/>
    <w:qFormat/>
    <w:uiPriority w:val="0"/>
    <w:rPr>
      <w:rFonts w:ascii="黑体" w:hAnsi="Times New Roman" w:eastAsia="黑体" w:cs="Times New Roman"/>
      <w:sz w:val="21"/>
      <w:lang w:val="en-US" w:eastAsia="zh-CN" w:bidi="ar-SA"/>
    </w:rPr>
  </w:style>
  <w:style w:type="paragraph" w:customStyle="1" w:styleId="27">
    <w:name w:val="五级条标题"/>
    <w:basedOn w:val="28"/>
    <w:next w:val="25"/>
    <w:qFormat/>
    <w:uiPriority w:val="0"/>
    <w:pPr>
      <w:numPr>
        <w:ilvl w:val="6"/>
        <w:numId w:val="1"/>
      </w:numPr>
      <w:tabs>
        <w:tab w:val="left" w:pos="2100"/>
        <w:tab w:val="left" w:pos="2520"/>
        <w:tab w:val="left" w:pos="2940"/>
      </w:tabs>
      <w:ind w:left="2940" w:hanging="420"/>
      <w:outlineLvl w:val="6"/>
    </w:pPr>
  </w:style>
  <w:style w:type="paragraph" w:customStyle="1" w:styleId="28">
    <w:name w:val="四级条标题"/>
    <w:basedOn w:val="29"/>
    <w:next w:val="25"/>
    <w:qFormat/>
    <w:uiPriority w:val="0"/>
    <w:pPr>
      <w:tabs>
        <w:tab w:val="left" w:pos="2100"/>
        <w:tab w:val="left" w:pos="2520"/>
      </w:tabs>
      <w:ind w:left="2520"/>
      <w:outlineLvl w:val="5"/>
    </w:pPr>
  </w:style>
  <w:style w:type="paragraph" w:customStyle="1" w:styleId="29">
    <w:name w:val="三级条标题"/>
    <w:basedOn w:val="30"/>
    <w:next w:val="25"/>
    <w:qFormat/>
    <w:uiPriority w:val="0"/>
    <w:pPr>
      <w:numPr>
        <w:ilvl w:val="0"/>
        <w:numId w:val="0"/>
      </w:numPr>
      <w:tabs>
        <w:tab w:val="left" w:pos="2100"/>
      </w:tabs>
      <w:ind w:left="2100" w:hanging="420"/>
      <w:outlineLvl w:val="4"/>
    </w:pPr>
  </w:style>
  <w:style w:type="paragraph" w:customStyle="1" w:styleId="30">
    <w:name w:val="二级条标题"/>
    <w:basedOn w:val="31"/>
    <w:next w:val="25"/>
    <w:qFormat/>
    <w:uiPriority w:val="0"/>
    <w:pPr>
      <w:numPr>
        <w:ilvl w:val="3"/>
        <w:numId w:val="1"/>
      </w:numPr>
      <w:outlineLvl w:val="3"/>
    </w:pPr>
  </w:style>
  <w:style w:type="paragraph" w:customStyle="1" w:styleId="31">
    <w:name w:val="一级条标题"/>
    <w:basedOn w:val="32"/>
    <w:next w:val="25"/>
    <w:qFormat/>
    <w:uiPriority w:val="0"/>
    <w:pPr>
      <w:spacing w:beforeLines="0" w:afterLines="0"/>
      <w:outlineLvl w:val="2"/>
    </w:pPr>
  </w:style>
  <w:style w:type="paragraph" w:customStyle="1" w:styleId="32">
    <w:name w:val="章标题"/>
    <w:next w:val="2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3">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34">
    <w:name w:val="标准书眉一"/>
    <w:qFormat/>
    <w:uiPriority w:val="0"/>
    <w:pPr>
      <w:numPr>
        <w:ilvl w:val="4"/>
        <w:numId w:val="1"/>
      </w:numPr>
      <w:jc w:val="both"/>
    </w:pPr>
    <w:rPr>
      <w:rFonts w:ascii="Times New Roman" w:hAnsi="Times New Roman" w:eastAsia="宋体" w:cs="Times New Roman"/>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6">
    <w:name w:val="注："/>
    <w:next w:val="25"/>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3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40">
    <w:name w:val="CM47"/>
    <w:basedOn w:val="1"/>
    <w:next w:val="1"/>
    <w:qFormat/>
    <w:uiPriority w:val="0"/>
    <w:pPr>
      <w:autoSpaceDE w:val="0"/>
      <w:autoSpaceDN w:val="0"/>
      <w:adjustRightInd w:val="0"/>
      <w:spacing w:after="253"/>
      <w:jc w:val="left"/>
    </w:pPr>
    <w:rPr>
      <w:rFonts w:ascii="Arial Narrow" w:hAnsi="Arial Narrow"/>
      <w:kern w:val="0"/>
      <w:sz w:val="20"/>
    </w:rPr>
  </w:style>
  <w:style w:type="paragraph" w:customStyle="1" w:styleId="41">
    <w:name w:val="示例"/>
    <w:next w:val="25"/>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42">
    <w:name w:val="实施日期"/>
    <w:basedOn w:val="1"/>
    <w:qFormat/>
    <w:uiPriority w:val="0"/>
    <w:pPr>
      <w:framePr w:w="4000" w:h="473" w:hRule="exact" w:vSpace="180" w:wrap="around" w:vAnchor="margin" w:hAnchor="margin" w:xAlign="right" w:y="13511" w:anchorLock="1"/>
      <w:widowControl/>
      <w:ind w:left="4860"/>
      <w:jc w:val="right"/>
    </w:pPr>
    <w:rPr>
      <w:rFonts w:eastAsia="黑体"/>
      <w:kern w:val="0"/>
      <w:sz w:val="28"/>
      <w:szCs w:val="20"/>
    </w:rPr>
  </w:style>
  <w:style w:type="paragraph" w:customStyle="1" w:styleId="43">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44">
    <w:name w:val="五级无标题条"/>
    <w:basedOn w:val="1"/>
    <w:qFormat/>
    <w:uiPriority w:val="0"/>
    <w:pPr>
      <w:numPr>
        <w:ilvl w:val="6"/>
        <w:numId w:val="7"/>
      </w:numPr>
    </w:pPr>
  </w:style>
  <w:style w:type="paragraph" w:customStyle="1" w:styleId="45">
    <w:name w:val="附录图标题"/>
    <w:next w:val="2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46">
    <w:name w:val="封面日期"/>
    <w:qFormat/>
    <w:uiPriority w:val="0"/>
    <w:pPr>
      <w:jc w:val="center"/>
    </w:pPr>
    <w:rPr>
      <w:rFonts w:ascii="黑体" w:hAnsi="Times New Roman" w:eastAsia="黑体" w:cs="Times New Roman"/>
      <w:spacing w:val="4"/>
      <w:sz w:val="28"/>
      <w:lang w:val="en-US" w:eastAsia="zh-CN" w:bidi="ar-SA"/>
    </w:rPr>
  </w:style>
  <w:style w:type="paragraph" w:customStyle="1" w:styleId="47">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48">
    <w:name w:val="目次、标准名称标题"/>
    <w:basedOn w:val="37"/>
    <w:next w:val="25"/>
    <w:qFormat/>
    <w:uiPriority w:val="0"/>
    <w:pPr>
      <w:numPr>
        <w:numId w:val="0"/>
      </w:numPr>
      <w:spacing w:line="460" w:lineRule="exact"/>
    </w:pPr>
  </w:style>
  <w:style w:type="paragraph" w:customStyle="1" w:styleId="49">
    <w:name w:val="附录标识"/>
    <w:basedOn w:val="37"/>
    <w:qFormat/>
    <w:uiPriority w:val="0"/>
    <w:pPr>
      <w:numPr>
        <w:ilvl w:val="0"/>
        <w:numId w:val="10"/>
      </w:numPr>
      <w:tabs>
        <w:tab w:val="left" w:pos="1140"/>
        <w:tab w:val="left" w:pos="6405"/>
      </w:tabs>
      <w:spacing w:after="200"/>
      <w:ind w:left="840" w:hanging="420"/>
    </w:pPr>
    <w:rPr>
      <w:sz w:val="21"/>
    </w:rPr>
  </w:style>
  <w:style w:type="paragraph" w:customStyle="1" w:styleId="50">
    <w:name w:val="一级无标题条"/>
    <w:basedOn w:val="1"/>
    <w:qFormat/>
    <w:uiPriority w:val="0"/>
  </w:style>
  <w:style w:type="paragraph" w:customStyle="1" w:styleId="51">
    <w:name w:val="附录表标题"/>
    <w:next w:val="25"/>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52">
    <w:name w:val="正文表标题"/>
    <w:next w:val="25"/>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53">
    <w:name w:val="四级无标题条"/>
    <w:basedOn w:val="1"/>
    <w:qFormat/>
    <w:uiPriority w:val="0"/>
    <w:pPr>
      <w:numPr>
        <w:ilvl w:val="5"/>
        <w:numId w:val="7"/>
      </w:numPr>
    </w:pPr>
  </w:style>
  <w:style w:type="paragraph" w:customStyle="1" w:styleId="54">
    <w:name w:val="正文左对齐"/>
    <w:basedOn w:val="1"/>
    <w:qFormat/>
    <w:uiPriority w:val="0"/>
    <w:pPr>
      <w:adjustRightInd w:val="0"/>
      <w:spacing w:afterLines="50" w:line="320" w:lineRule="exact"/>
      <w:ind w:firstLine="480" w:firstLineChars="200"/>
      <w:jc w:val="left"/>
      <w:textAlignment w:val="baseline"/>
    </w:pPr>
    <w:rPr>
      <w:rFonts w:ascii="宋体" w:hAnsi="华文细黑"/>
      <w:kern w:val="0"/>
      <w:sz w:val="24"/>
      <w:szCs w:val="20"/>
    </w:rPr>
  </w:style>
  <w:style w:type="paragraph" w:customStyle="1" w:styleId="55">
    <w:name w:val="图表脚注"/>
    <w:next w:val="25"/>
    <w:qFormat/>
    <w:uiPriority w:val="0"/>
    <w:pPr>
      <w:jc w:val="both"/>
    </w:pPr>
    <w:rPr>
      <w:rFonts w:ascii="宋体" w:hAnsi="Times New Roman" w:eastAsia="宋体" w:cs="Times New Roman"/>
      <w:sz w:val="18"/>
      <w:lang w:val="en-US" w:eastAsia="zh-CN" w:bidi="ar-SA"/>
    </w:rPr>
  </w:style>
  <w:style w:type="paragraph" w:customStyle="1" w:styleId="56">
    <w:name w:val="封面英文名称"/>
    <w:basedOn w:val="1"/>
    <w:qFormat/>
    <w:uiPriority w:val="0"/>
    <w:pPr>
      <w:adjustRightInd w:val="0"/>
      <w:spacing w:line="320" w:lineRule="exact"/>
      <w:jc w:val="center"/>
      <w:textAlignment w:val="baseline"/>
    </w:pPr>
    <w:rPr>
      <w:rFonts w:eastAsia="黑体"/>
      <w:kern w:val="0"/>
      <w:sz w:val="28"/>
      <w:szCs w:val="20"/>
    </w:rPr>
  </w:style>
  <w:style w:type="paragraph" w:customStyle="1" w:styleId="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
    <w:name w:val="参考文献、索引标题"/>
    <w:basedOn w:val="37"/>
    <w:next w:val="1"/>
    <w:qFormat/>
    <w:uiPriority w:val="0"/>
    <w:pPr>
      <w:numPr>
        <w:numId w:val="0"/>
      </w:numPr>
      <w:spacing w:after="200"/>
    </w:pPr>
    <w:rPr>
      <w:sz w:val="21"/>
    </w:rPr>
  </w:style>
  <w:style w:type="paragraph" w:customStyle="1" w:styleId="60">
    <w:name w:val="三级无标题条"/>
    <w:basedOn w:val="1"/>
    <w:qFormat/>
    <w:uiPriority w:val="0"/>
    <w:pPr>
      <w:numPr>
        <w:ilvl w:val="4"/>
        <w:numId w:val="7"/>
      </w:numPr>
    </w:pPr>
  </w:style>
  <w:style w:type="paragraph" w:customStyle="1" w:styleId="61">
    <w:name w:val="标准书眉_偶数页"/>
    <w:basedOn w:val="58"/>
    <w:next w:val="1"/>
    <w:qFormat/>
    <w:uiPriority w:val="0"/>
    <w:pPr>
      <w:jc w:val="left"/>
    </w:pPr>
  </w:style>
  <w:style w:type="paragraph" w:customStyle="1" w:styleId="6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3">
    <w:name w:val="发布部门"/>
    <w:next w:val="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列项——（一级）"/>
    <w:qFormat/>
    <w:uiPriority w:val="0"/>
    <w:pPr>
      <w:widowControl w:val="0"/>
      <w:ind w:left="315"/>
      <w:jc w:val="both"/>
    </w:pPr>
    <w:rPr>
      <w:rFonts w:ascii="宋体" w:hAnsi="Times New Roman" w:eastAsia="宋体" w:cs="Times New Roman"/>
      <w:sz w:val="21"/>
      <w:lang w:val="en-US" w:eastAsia="zh-CN" w:bidi="ar-SA"/>
    </w:rPr>
  </w:style>
  <w:style w:type="paragraph" w:customStyle="1" w:styleId="65">
    <w:name w:val="封面正文"/>
    <w:qFormat/>
    <w:uiPriority w:val="0"/>
    <w:pPr>
      <w:jc w:val="both"/>
    </w:pPr>
    <w:rPr>
      <w:rFonts w:ascii="Times New Roman" w:hAnsi="Times New Roman" w:eastAsia="宋体" w:cs="Times New Roman"/>
      <w:lang w:val="en-US" w:eastAsia="zh-CN" w:bidi="ar-SA"/>
    </w:rPr>
  </w:style>
  <w:style w:type="character" w:customStyle="1" w:styleId="66">
    <w:name w:val="标题 1 字符"/>
    <w:link w:val="2"/>
    <w:qFormat/>
    <w:uiPriority w:val="0"/>
    <w:rPr>
      <w:b/>
      <w:bCs/>
      <w:kern w:val="44"/>
      <w:sz w:val="44"/>
      <w:szCs w:val="44"/>
    </w:rPr>
  </w:style>
  <w:style w:type="character" w:customStyle="1" w:styleId="67">
    <w:name w:val="标题 3 字符"/>
    <w:link w:val="4"/>
    <w:qFormat/>
    <w:uiPriority w:val="0"/>
    <w:rPr>
      <w:rFonts w:eastAsia="楷体_GB2312"/>
      <w:b/>
      <w:bCs/>
      <w:kern w:val="2"/>
      <w:sz w:val="21"/>
      <w:szCs w:val="32"/>
    </w:rPr>
  </w:style>
  <w:style w:type="character" w:customStyle="1" w:styleId="68">
    <w:name w:val="文档结构图 字符"/>
    <w:link w:val="5"/>
    <w:qFormat/>
    <w:uiPriority w:val="0"/>
    <w:rPr>
      <w:rFonts w:ascii="宋体"/>
      <w:kern w:val="2"/>
      <w:sz w:val="18"/>
      <w:szCs w:val="18"/>
    </w:rPr>
  </w:style>
  <w:style w:type="character" w:customStyle="1" w:styleId="69">
    <w:name w:val="标题 2 字符"/>
    <w:link w:val="3"/>
    <w:qFormat/>
    <w:uiPriority w:val="0"/>
    <w:rPr>
      <w:rFonts w:eastAsia="楷体_GB2312"/>
      <w:b/>
      <w:bCs/>
      <w:kern w:val="2"/>
      <w:sz w:val="24"/>
      <w:szCs w:val="32"/>
    </w:rPr>
  </w:style>
  <w:style w:type="character" w:customStyle="1" w:styleId="70">
    <w:name w:val="发布"/>
    <w:qFormat/>
    <w:uiPriority w:val="0"/>
    <w:rPr>
      <w:rFonts w:ascii="黑体" w:eastAsia="黑体"/>
      <w:spacing w:val="22"/>
      <w:w w:val="100"/>
      <w:position w:val="3"/>
      <w:sz w:val="28"/>
    </w:rPr>
  </w:style>
  <w:style w:type="paragraph" w:styleId="71">
    <w:name w:val="List Paragraph"/>
    <w:basedOn w:val="1"/>
    <w:qFormat/>
    <w:uiPriority w:val="99"/>
    <w:pPr>
      <w:ind w:firstLine="420" w:firstLineChars="200"/>
    </w:pPr>
  </w:style>
  <w:style w:type="paragraph" w:customStyle="1" w:styleId="72">
    <w:name w:val="封面标准代替信息"/>
    <w:basedOn w:val="73"/>
    <w:qFormat/>
    <w:uiPriority w:val="0"/>
    <w:pPr>
      <w:spacing w:before="57"/>
    </w:pPr>
    <w:rPr>
      <w:rFonts w:ascii="宋体" w:cs="宋体"/>
      <w:sz w:val="21"/>
      <w:szCs w:val="21"/>
    </w:rPr>
  </w:style>
  <w:style w:type="paragraph" w:customStyle="1" w:styleId="73">
    <w:name w:val="封面标准号2"/>
    <w:basedOn w:val="74"/>
    <w:qFormat/>
    <w:uiPriority w:val="0"/>
    <w:pPr>
      <w:adjustRightInd w:val="0"/>
      <w:spacing w:before="357" w:line="280" w:lineRule="exact"/>
    </w:p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75">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76">
    <w:name w:val="封面标准名称"/>
    <w:qFormat/>
    <w:uiPriority w:val="0"/>
    <w:pPr>
      <w:widowControl w:val="0"/>
      <w:spacing w:line="680" w:lineRule="exact"/>
      <w:jc w:val="center"/>
      <w:textAlignment w:val="center"/>
    </w:pPr>
    <w:rPr>
      <w:rFonts w:ascii="黑体" w:hAnsi="Times New Roman" w:eastAsia="黑体" w:cs="黑体"/>
      <w:sz w:val="52"/>
      <w:szCs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F6997-E6FE-4FE8-B041-A162656545FA}">
  <ds:schemaRefs/>
</ds:datastoreItem>
</file>

<file path=docProps/app.xml><?xml version="1.0" encoding="utf-8"?>
<Properties xmlns="http://schemas.openxmlformats.org/officeDocument/2006/extended-properties" xmlns:vt="http://schemas.openxmlformats.org/officeDocument/2006/docPropsVTypes">
  <Template>Normal</Template>
  <Company>CT</Company>
  <Pages>14</Pages>
  <Words>1084</Words>
  <Characters>6184</Characters>
  <Lines>51</Lines>
  <Paragraphs>14</Paragraphs>
  <TotalTime>1</TotalTime>
  <ScaleCrop>false</ScaleCrop>
  <LinksUpToDate>false</LinksUpToDate>
  <CharactersWithSpaces>7254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2018-10-30T07:38:00Z</dcterms:created>
  <dc:creator>Maple</dc:creator>
  <cp:lastModifiedBy>aaa</cp:lastModifiedBy>
  <cp:lastPrinted>2018-10-31T03:48:00Z</cp:lastPrinted>
  <dcterms:modified xsi:type="dcterms:W3CDTF">2018-10-31T09:14:51Z</dcterms:modified>
  <dc:title>ICS 67</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